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417E" w14:textId="77777777" w:rsidR="003A6357" w:rsidRPr="003A6357" w:rsidRDefault="003A6357" w:rsidP="003A635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 WARSZAWIE</w:t>
      </w:r>
    </w:p>
    <w:p w14:paraId="7C44261C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 ustawą z dnia 9 kwietnia 2010 r. o Służbie Więziennej (Dz. U. z 2021 r., poz. 1064 z </w:t>
      </w:r>
      <w:proofErr w:type="spellStart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oraz z rozporządzeniem Ministra Sprawiedliwości z dnia 1 sierpnia 2018 r. w sprawie postępowania kwalifikacyjnego do Służby Więziennej (Dz. U. z 2018 r., poz. 1631 z </w:t>
      </w:r>
      <w:proofErr w:type="spellStart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zarządza wszczęcie postępowania kwalifikacyjnego na stanowisko:</w:t>
      </w:r>
    </w:p>
    <w:p w14:paraId="5D76E7DF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5AA3ED6" w14:textId="77777777" w:rsidR="003A6357" w:rsidRPr="003A6357" w:rsidRDefault="003A6357" w:rsidP="003A635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młodsza pielęgniarka / młodszy pielęgniarz / młodszy ratownik medyczny ambulatorium z izbą chorych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br/>
        <w:t>w następujących jednostkach organizacyjnych:</w:t>
      </w:r>
    </w:p>
    <w:p w14:paraId="5F397600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A70CB2C" w14:textId="77777777" w:rsidR="003A6357" w:rsidRPr="003A6357" w:rsidRDefault="003A6357" w:rsidP="003A6357">
      <w:pPr>
        <w:shd w:val="clear" w:color="auto" w:fill="FFFFFF"/>
        <w:spacing w:after="0" w:line="240" w:lineRule="auto"/>
        <w:ind w:left="72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42F236A" w14:textId="77777777" w:rsidR="003A6357" w:rsidRPr="003A6357" w:rsidRDefault="003A6357" w:rsidP="003A63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21, 05 – 600 Grójec - planowana liczba przyjęć maksymalnie 2 osoby;</w:t>
      </w:r>
    </w:p>
    <w:p w14:paraId="6F6E5779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71E9F1C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Praca w systemie jednozmianowym lub wielozmianowym, w bezpośrednim kontakcie z osobami pozbawionymi wolności.</w:t>
      </w:r>
    </w:p>
    <w:p w14:paraId="6CCAF393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0EF38BA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Planowany termin przyjęcia do służby:</w:t>
      </w:r>
    </w:p>
    <w:p w14:paraId="346007D2" w14:textId="1E289CD8" w:rsidR="003A6357" w:rsidRPr="003A6357" w:rsidRDefault="003A6357" w:rsidP="003A63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</w:t>
      </w:r>
      <w:r w:rsidR="00914B60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- IV kwartał 2022 roku</w:t>
      </w:r>
    </w:p>
    <w:p w14:paraId="6318CB5E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93ECB4F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Służbę w Służbie Więziennej może pełnić osoba spełniająca nw. wymagania formalne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:</w:t>
      </w:r>
    </w:p>
    <w:p w14:paraId="090A80B3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posiadająca obywatelstwo polskie;</w:t>
      </w:r>
    </w:p>
    <w:p w14:paraId="72F81530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posiadająca uregulowany stosunek do służby woj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skowej;</w:t>
      </w:r>
    </w:p>
    <w:p w14:paraId="3251BB30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korzystająca z pełni praw publicznych;</w:t>
      </w:r>
    </w:p>
    <w:p w14:paraId="0486F7E2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która daje rękojmię prawidłowego wykonywania powierzonych zadań;</w:t>
      </w:r>
    </w:p>
    <w:p w14:paraId="48E04B9A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która nie była skazana prawomocnym wyrokiem sądu za przestępstwo umyślne lub umyślne prze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stępstwo skarbowe albo wobec której nie został wydany prawomocny wyrok warunkowo umarzający postępowanie karne o takie przestępstwo, a także nie toczy się przeciwko niej postępowanie karne o takie przestępstwo;</w:t>
      </w:r>
    </w:p>
    <w:p w14:paraId="5FC13D1E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dająca rękojmię zachowania tajemnicy stosownie do wymogów określonych w przepisach o ochro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nie informacji niejawnych;</w:t>
      </w:r>
    </w:p>
    <w:p w14:paraId="13529080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posiadająca co najmniej wykształcenie średnie lub średnie branżowe;</w:t>
      </w:r>
    </w:p>
    <w:p w14:paraId="617E47DA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posiadająca zdolność fizyczną i psychiczną do pełnienia służby.</w:t>
      </w:r>
    </w:p>
    <w:p w14:paraId="44976FBB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0A6243E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0C900B2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lastRenderedPageBreak/>
        <w:t>Wymagania dodatkowe na stanowisku młodszej pielęgniarki/młodszego pielęgniarza/ młodszego ratownika medycznego:</w:t>
      </w:r>
    </w:p>
    <w:p w14:paraId="3A2C598C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aktualne prawo wykonywania zawodu pielęgniarki/pielęgniarza;</w:t>
      </w:r>
    </w:p>
    <w:p w14:paraId="52742DA1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 wykształcenie co najmniej średnie w zakresie pielęgniarstwa;</w:t>
      </w:r>
    </w:p>
    <w:p w14:paraId="4E075BF2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dyplom ratownika medycznego (dotyczy absolwentów policealnych szkół średnich);</w:t>
      </w:r>
    </w:p>
    <w:p w14:paraId="0B5F2052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dyplom potwierdzający uzyskanie tytułu licencjata lub magistra (dotyczy osób, które ukończyły szkołę wyższą lub wyższą szkołę zawodową na kierunku lub w specjalności ratownictwo medyczne realizującą w programie nauczania co najmniej cele, treści kształcenia oraz liczbę godzin objęte podstawą programową kształcenia w zawodzie ratownik medyczny).</w:t>
      </w:r>
    </w:p>
    <w:p w14:paraId="5B678F40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EEF838F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Dokumenty jakie należy przesłać w celu wszczęcia postępowania kwalifikacyjnego:</w:t>
      </w:r>
    </w:p>
    <w:p w14:paraId="3596E1B6" w14:textId="77777777" w:rsidR="003A6357" w:rsidRPr="003A6357" w:rsidRDefault="003A6357" w:rsidP="003A6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podanie o przyjęcie do służby ze wskazaniem działu służby i stanowiska, o które się ubiega;</w:t>
      </w:r>
    </w:p>
    <w:p w14:paraId="785DD802" w14:textId="77777777" w:rsidR="003A6357" w:rsidRPr="003A6357" w:rsidRDefault="003A6357" w:rsidP="003A6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wypełnioną ankietę personalną ( będącą załącznikiem nr 1 do ogłoszenia);</w:t>
      </w:r>
    </w:p>
    <w:p w14:paraId="4334BD36" w14:textId="77777777" w:rsidR="003A6357" w:rsidRPr="003A6357" w:rsidRDefault="003A6357" w:rsidP="003A6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kserokopie świadectw pracy lub służby (oryginały do wglądu podczas rozmowy kwalifikacyjnej oraz w dniu przyjęcia do służby);</w:t>
      </w:r>
    </w:p>
    <w:p w14:paraId="594B9D74" w14:textId="77777777" w:rsidR="003A6357" w:rsidRPr="003A6357" w:rsidRDefault="003A6357" w:rsidP="003A6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kserokopie dokumentów potwierdzających posiadane wykształcenie, kwalifikacje zawodowe i specjalistyczne (oryginały do wglądu podczas rozmowy kwalifikacyjnej oraz w dniu przyjęcia do służby);</w:t>
      </w:r>
    </w:p>
    <w:p w14:paraId="44E44701" w14:textId="77777777" w:rsidR="003A6357" w:rsidRPr="003A6357" w:rsidRDefault="003A6357" w:rsidP="003A6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kserokopia książeczki wojskowej (oryginał do wglądu podczas rozmowy kwalifikacyjnej oraz w dniu przyjęcia do służby);</w:t>
      </w:r>
    </w:p>
    <w:p w14:paraId="0484BF5E" w14:textId="77777777" w:rsidR="003A6357" w:rsidRPr="003A6357" w:rsidRDefault="003A6357" w:rsidP="003A6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oświadczenie kandydata o zdolności do wykonywania ćwiczeń fizycznych.</w:t>
      </w:r>
    </w:p>
    <w:p w14:paraId="73AE2FFE" w14:textId="77777777" w:rsidR="003A6357" w:rsidRPr="003A6357" w:rsidRDefault="003A6357" w:rsidP="003A635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C7421F9" w14:textId="77777777" w:rsidR="003A6357" w:rsidRPr="003A6357" w:rsidRDefault="003A6357" w:rsidP="003A635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UWAGA !!!</w:t>
      </w:r>
    </w:p>
    <w:p w14:paraId="0E4853A8" w14:textId="77777777" w:rsidR="003A6357" w:rsidRPr="003A6357" w:rsidRDefault="003A6357" w:rsidP="003A635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7BE13CD" w14:textId="77777777" w:rsidR="003A6357" w:rsidRPr="003A6357" w:rsidRDefault="003A6357" w:rsidP="003A635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14:paraId="220A42B1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EAD4202" w14:textId="77777777" w:rsidR="003A6357" w:rsidRPr="003A6357" w:rsidRDefault="003A6357" w:rsidP="003A635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WPROWADZONE ROZWIĄZANIA MAJA CHARAKTER CZASOWY ORAZ PRZEJŚCIOWY</w:t>
      </w:r>
    </w:p>
    <w:p w14:paraId="57CA5264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7C7B65A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lastRenderedPageBreak/>
        <w:t>Miejsce i termin składania wyżej wymienionych dokumentów:</w:t>
      </w:r>
    </w:p>
    <w:p w14:paraId="13AB3D04" w14:textId="754D3E5B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Wymagane dokumenty należy składać w terminie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do dnia </w:t>
      </w:r>
      <w:r w:rsidR="008A552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13 czerwca 2022 </w:t>
      </w:r>
      <w:proofErr w:type="spellStart"/>
      <w:r w:rsidR="00D51527">
        <w:rPr>
          <w:rFonts w:ascii="Source Sans Pro" w:hAnsi="Source Sans Pro"/>
          <w:b/>
          <w:bCs/>
          <w:color w:val="333333"/>
          <w:sz w:val="27"/>
          <w:szCs w:val="27"/>
          <w:shd w:val="clear" w:color="auto" w:fill="FFFFFF"/>
        </w:rPr>
        <w:t>r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drogą</w:t>
      </w:r>
      <w:proofErr w:type="spellEnd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elektroniczną (format pdf), a w przypadku braku takiej możliwości, za pomocą przesyłki pocztowej poleconej (liczy się data wpływu do jednostki)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na poniższy adres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:</w:t>
      </w:r>
    </w:p>
    <w:p w14:paraId="2B507D46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9E2B075" w14:textId="77777777" w:rsidR="003A6357" w:rsidRPr="003A6357" w:rsidRDefault="00DE230B" w:rsidP="003A635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hyperlink r:id="rId5" w:history="1">
        <w:r w:rsidR="003A6357" w:rsidRPr="003A6357">
          <w:rPr>
            <w:rFonts w:ascii="Source Sans Pro" w:eastAsia="Times New Roman" w:hAnsi="Source Sans Pro" w:cs="Times New Roman"/>
            <w:color w:val="1B5B92"/>
            <w:sz w:val="27"/>
            <w:szCs w:val="27"/>
            <w:u w:val="single"/>
            <w:bdr w:val="none" w:sz="0" w:space="0" w:color="auto" w:frame="1"/>
            <w:lang w:eastAsia="pl-PL"/>
          </w:rPr>
          <w:t>rekrutacja_oiswwarszawa@sw.gov.pl</w:t>
        </w:r>
      </w:hyperlink>
    </w:p>
    <w:p w14:paraId="18986407" w14:textId="77777777" w:rsidR="003A6357" w:rsidRPr="003A6357" w:rsidRDefault="003A6357" w:rsidP="003A635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9422D1F" w14:textId="77777777" w:rsidR="003A6357" w:rsidRPr="003A6357" w:rsidRDefault="003A6357" w:rsidP="003A63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Okręgowy Inspektorat Służby Więziennej</w:t>
      </w:r>
    </w:p>
    <w:p w14:paraId="6AC9CA29" w14:textId="77777777" w:rsidR="003A6357" w:rsidRPr="003A6357" w:rsidRDefault="003A6357" w:rsidP="003A635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Ul. Wiśniowa 50</w:t>
      </w:r>
    </w:p>
    <w:p w14:paraId="5A5D872C" w14:textId="77777777" w:rsidR="003A6357" w:rsidRPr="003A6357" w:rsidRDefault="003A6357" w:rsidP="003A635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02 -520 Warszawa</w:t>
      </w:r>
    </w:p>
    <w:p w14:paraId="51177BA0" w14:textId="77777777" w:rsidR="003A6357" w:rsidRPr="003A6357" w:rsidRDefault="003A6357" w:rsidP="003A635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CEE7E66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 adnotacją „Nabór na stanowisko młodsza pielęgniarka, młodszy pielęgniarz, młodszy ratownik medyczny”.</w:t>
      </w:r>
    </w:p>
    <w:p w14:paraId="3473B74B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64B807A" w14:textId="641164A2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 przypadku niezłożenia wyżej wymienionych wymaganych dokumentów do </w:t>
      </w:r>
      <w:r w:rsidR="008A552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13 czerwca 2022 </w:t>
      </w:r>
      <w:r w:rsidR="00D51527">
        <w:rPr>
          <w:rFonts w:ascii="Source Sans Pro" w:hAnsi="Source Sans Pro"/>
          <w:b/>
          <w:bCs/>
          <w:color w:val="333333"/>
          <w:sz w:val="27"/>
          <w:szCs w:val="27"/>
          <w:shd w:val="clear" w:color="auto" w:fill="FFFFFF"/>
        </w:rPr>
        <w:t>r</w:t>
      </w:r>
      <w:r w:rsidR="00BD08BD">
        <w:rPr>
          <w:rFonts w:ascii="Source Sans Pro" w:hAnsi="Source Sans Pro"/>
          <w:b/>
          <w:bCs/>
          <w:color w:val="333333"/>
          <w:sz w:val="27"/>
          <w:szCs w:val="27"/>
          <w:shd w:val="clear" w:color="auto" w:fill="FFFFFF"/>
        </w:rPr>
        <w:t xml:space="preserve">. 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 Warszawie odmówi poddania kandydata postępowaniu kwalifikacyjnemu.</w:t>
      </w:r>
    </w:p>
    <w:p w14:paraId="298CA60F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3CB49D8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Postępowanie kwalifikacyjne składa się z następujących etapów:</w:t>
      </w:r>
    </w:p>
    <w:p w14:paraId="78DCA660" w14:textId="77777777" w:rsidR="003A6357" w:rsidRPr="003A6357" w:rsidRDefault="003A6357" w:rsidP="003A63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wstępnego obejmującego:</w:t>
      </w:r>
    </w:p>
    <w:p w14:paraId="43E7B8F2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ocenę złożonych dokumentów i wstępną kwalifikację kandydatów z podziałem na dział służby i stanowisko służbowe;</w:t>
      </w:r>
    </w:p>
    <w:p w14:paraId="2BAEF05C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rozmowy kwalifikacyjnej, w trakcie której ocenie podlegają kompetencje personalne i społeczne kandydata (możliwość uzyskania od 1 do 30 punktów);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ROZMOWY KWALIFIKACYJNE W PRZYPADKU ZAISTNIAŁEJ KONIECZNOŚCI PRZEPROWADZONE ZOSTANĄ PRZEZ WIDEO POŁĄCZENIE;</w:t>
      </w:r>
    </w:p>
    <w:p w14:paraId="7147C818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testu wiedzy w zakresie funkcjonowania władzy publicznej oraz bezpieczeństwa państwa i porządku publicznego (możliwość uzyskania od 1 do 30 punktów);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TEST WIEDZY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69D43647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uzyskanie informacji o kandydacie z Krajowego Rejestru Karnego;</w:t>
      </w:r>
    </w:p>
    <w:p w14:paraId="0D3341D9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przeprowadzenie testu sprawności fizycznej kandydata, w zakresie określonym w Rozporządzeniu Ministra Sprawiedliwości z dnia 12 lipca 2018 r. zmieniające 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rozporządzenie w sprawie przeprowadzania testu sprawności fizycznej w Służbie Więziennej (Dz. U. z 2018 r. poz. 1573) (możliwość uzyskania od 0 do 30 punktów);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INFORMACJA O ZASADACH PRZEPROWADZENIA TESTU SPRAWNOŚCI FIZYCZNEJ ZOSTANIE PRZEKAZANIA W TERMINIE PÓŹNIEJSZYM;</w:t>
      </w:r>
    </w:p>
    <w:p w14:paraId="0271E592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sporządzenie arkusza oceny kandydata;</w:t>
      </w:r>
    </w:p>
    <w:p w14:paraId="6680CD4E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wyłonienie kandydatów dopuszczonych do kolejnych etapów postępowania kwalifikacyjnego;</w:t>
      </w:r>
    </w:p>
    <w:p w14:paraId="76511D2D" w14:textId="77777777" w:rsidR="003A6357" w:rsidRPr="003A6357" w:rsidRDefault="003A6357" w:rsidP="003A635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sprawdzającego obejmującego:</w:t>
      </w:r>
    </w:p>
    <w:p w14:paraId="20D93126" w14:textId="77777777" w:rsidR="003A6357" w:rsidRPr="003A6357" w:rsidRDefault="003A6357" w:rsidP="003A63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ustalenie zdolności fizycznej i psychicznej do służby w Służbie Więziennej, przez komisje lekarskie podległe ministrowi właściwemu do spraw wewnętrznych</w:t>
      </w:r>
    </w:p>
    <w:p w14:paraId="473F4490" w14:textId="77777777" w:rsidR="003A6357" w:rsidRPr="003A6357" w:rsidRDefault="003A6357" w:rsidP="003A63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końcowego obejmującego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 utworzenie na podstawie uzyskanych w trakcie postępowania kwalifikacyjnego punktów rankingu kandydatów. Ranking kandydatów zostanie ogłoszony na stronie internetowej Okręgowego Inspektoratu Służby Więziennej w Warszawie w sposób zapewniający </w:t>
      </w:r>
      <w:proofErr w:type="spellStart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anonimizację</w:t>
      </w:r>
      <w:proofErr w:type="spellEnd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danych.</w:t>
      </w:r>
    </w:p>
    <w:p w14:paraId="61362645" w14:textId="77777777" w:rsidR="003A6357" w:rsidRPr="003A6357" w:rsidRDefault="003A6357" w:rsidP="003A635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5671CB9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Kandydatom umieszczonym w rankingu przysługuje wybór jednostki organizacyjnej, w której istnieje wakat zgodny z ich kwalifikacjami i potrzebami Służby Więziennej,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według kolejności miejsca zajmowanego w rankingu.</w:t>
      </w:r>
    </w:p>
    <w:p w14:paraId="0FC5E87C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14:paraId="36749984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323226D5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nie wyrazili zgody na wyznaczone w postępowaniu miejsce pełnienia służby,</w:t>
      </w:r>
    </w:p>
    <w:p w14:paraId="490896F7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nie uzyskali pozytywnego rozstrzygnięcia,</w:t>
      </w:r>
    </w:p>
    <w:p w14:paraId="6994568C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zostali umieszczeni na liście rezerwowej.</w:t>
      </w:r>
    </w:p>
    <w:p w14:paraId="7AC92A5F" w14:textId="77777777" w:rsidR="003A6357" w:rsidRPr="003A6357" w:rsidRDefault="003A6357" w:rsidP="003A635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26B85D6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Termin uzupełniającego wyboru zostanie określony w ogłoszeniu przedstawiającym ranking kandydatów</w:t>
      </w:r>
    </w:p>
    <w:p w14:paraId="41FA1804" w14:textId="77777777" w:rsidR="003A6357" w:rsidRPr="003A6357" w:rsidRDefault="003A6357" w:rsidP="003A6357">
      <w:pPr>
        <w:shd w:val="clear" w:color="auto" w:fill="FFFFFF"/>
        <w:spacing w:before="240" w:after="240" w:line="240" w:lineRule="auto"/>
        <w:ind w:left="708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27830EA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posiadanego przez kandydata wykształcenia są oceniane w systemie punktowym w następujący sposób:</w:t>
      </w:r>
    </w:p>
    <w:p w14:paraId="47F94438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wykształcenie wyższe (tytuł zawodowy magister, magister inżynier lub równorzędny uzyskany w uczelni wojskowej lub uczelni służb państwowych) - 30 punktów;</w:t>
      </w:r>
    </w:p>
    <w:p w14:paraId="40BAEF90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14:paraId="5E852B45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14:paraId="35D9EC9B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licencjat, inżynier lub równorzędny uzyskany w uczelni wojskowej lub uczelni służb państwowych) - 30 punktów;</w:t>
      </w:r>
    </w:p>
    <w:p w14:paraId="0456B76D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licencjat, inżynier lub równorzędny) - 15 punktów;</w:t>
      </w:r>
    </w:p>
    <w:p w14:paraId="0DC77E28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14:paraId="393F88CB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średnie lub średnie branżowe - 10 punktów.</w:t>
      </w:r>
    </w:p>
    <w:p w14:paraId="556F996E" w14:textId="77777777" w:rsidR="003A6357" w:rsidRPr="003A6357" w:rsidRDefault="003A6357" w:rsidP="003A6357">
      <w:pPr>
        <w:shd w:val="clear" w:color="auto" w:fill="FFFFFF"/>
        <w:spacing w:after="0" w:line="240" w:lineRule="auto"/>
        <w:ind w:left="11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55DE7F4" w14:textId="77777777" w:rsidR="003A6357" w:rsidRPr="003A6357" w:rsidRDefault="003A6357" w:rsidP="003A6357">
      <w:pPr>
        <w:shd w:val="clear" w:color="auto" w:fill="FFFFFF"/>
        <w:spacing w:after="0" w:line="240" w:lineRule="auto"/>
        <w:ind w:left="11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6E98510E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46A88FC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posiadanych przez kandydata umiejętności są oceniane w systemie punktowym w następujący sposób:</w:t>
      </w:r>
    </w:p>
    <w:p w14:paraId="661611F9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stopień naukowy lub tytuł naukowy – 30 punktów;</w:t>
      </w:r>
    </w:p>
    <w:p w14:paraId="77BC62E8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aplikacja radcowska, sędziowska, prokuratorska lub legislacyjna albo specjalizacja lekarska – 20 punktów;</w:t>
      </w:r>
    </w:p>
    <w:p w14:paraId="112B5C3D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uprawnień budowlanych – 10 punktów;</w:t>
      </w:r>
    </w:p>
    <w:p w14:paraId="477E50AC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tytułu ratownika lub ratownika medycznego – 10 punktów;</w:t>
      </w:r>
    </w:p>
    <w:p w14:paraId="53E9BF62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posiadanie uprawnień instruktora sportów walki lub strzelectwa sportowego – 8 punktów;</w:t>
      </w:r>
    </w:p>
    <w:p w14:paraId="495FF7D4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prawa jazdy kategorii „C” lub „D” – 10 punktów;</w:t>
      </w:r>
    </w:p>
    <w:p w14:paraId="01B36912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kwalifikacji w zakresie dozoru i eksploatacji urządzeń, sieci i instalacji energetycznych – 1 punkt.</w:t>
      </w:r>
    </w:p>
    <w:p w14:paraId="5AD27DFA" w14:textId="77777777" w:rsidR="003A6357" w:rsidRPr="003A6357" w:rsidRDefault="003A6357" w:rsidP="003A635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837C0A1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Szczegółowe informacje dotyczące postępowania kwalifikacyjnego można uzyskać od poniedziałku do piątku w godzinach 8.00-15.00 pod nw. numerami telefonu jednostek:</w:t>
      </w:r>
    </w:p>
    <w:p w14:paraId="6DE5C50A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2C507B2" w14:textId="77777777" w:rsidR="003A6357" w:rsidRPr="003A6357" w:rsidRDefault="003A6357" w:rsidP="003A63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 Grójec, lub pod nr. tel. 48-664-20-52</w:t>
      </w:r>
    </w:p>
    <w:p w14:paraId="7BC50343" w14:textId="77777777" w:rsidR="003A6357" w:rsidRPr="003A6357" w:rsidRDefault="003A6357" w:rsidP="003A63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Okręgowego Inspektoratu Służby Więziennej w Warszawie ul. Wiśniowa 50, nr tel. (22) 640 – 82 -73, (22) 640-82-63, (22) 640-82-60, (22) 640-82-59.</w:t>
      </w:r>
    </w:p>
    <w:p w14:paraId="501B2C1B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D77F0EF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Przebieg postępowania opisują szczegółowo następujące akty prawne:</w:t>
      </w:r>
    </w:p>
    <w:p w14:paraId="3D62D498" w14:textId="77777777" w:rsidR="003A6357" w:rsidRPr="003A6357" w:rsidRDefault="003A6357" w:rsidP="003A63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art. 38 - 39g ustawy z dnia 9 kwietnia 2010 r. o Służbie Więziennej (Dz. U. z 2021 r. poz. 1064 z </w:t>
      </w:r>
      <w:proofErr w:type="spellStart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zm.).</w:t>
      </w:r>
    </w:p>
    <w:p w14:paraId="1382A7E8" w14:textId="77777777" w:rsidR="003A6357" w:rsidRPr="003A6357" w:rsidRDefault="003A6357" w:rsidP="003A63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zm.).</w:t>
      </w:r>
    </w:p>
    <w:p w14:paraId="16703D36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AE8F07E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14:paraId="68A9ED84" w14:textId="77777777" w:rsidR="000946DB" w:rsidRDefault="000946DB"/>
    <w:sectPr w:rsidR="0009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47F"/>
    <w:multiLevelType w:val="multilevel"/>
    <w:tmpl w:val="8CBC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21A0B"/>
    <w:multiLevelType w:val="multilevel"/>
    <w:tmpl w:val="ADF63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B7011"/>
    <w:multiLevelType w:val="multilevel"/>
    <w:tmpl w:val="33F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82AD6"/>
    <w:multiLevelType w:val="multilevel"/>
    <w:tmpl w:val="216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F5282"/>
    <w:multiLevelType w:val="multilevel"/>
    <w:tmpl w:val="3438C6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FE7"/>
    <w:multiLevelType w:val="multilevel"/>
    <w:tmpl w:val="E6B2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1846B4"/>
    <w:multiLevelType w:val="multilevel"/>
    <w:tmpl w:val="336C335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23682"/>
    <w:multiLevelType w:val="multilevel"/>
    <w:tmpl w:val="D03A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41D4F"/>
    <w:multiLevelType w:val="multilevel"/>
    <w:tmpl w:val="52B4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D44B91"/>
    <w:multiLevelType w:val="multilevel"/>
    <w:tmpl w:val="9544C6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07AC3"/>
    <w:multiLevelType w:val="multilevel"/>
    <w:tmpl w:val="AF0A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3D112A"/>
    <w:multiLevelType w:val="multilevel"/>
    <w:tmpl w:val="72BE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D1A7C"/>
    <w:multiLevelType w:val="multilevel"/>
    <w:tmpl w:val="9B14E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F7349C"/>
    <w:multiLevelType w:val="multilevel"/>
    <w:tmpl w:val="2994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032386">
    <w:abstractNumId w:val="12"/>
  </w:num>
  <w:num w:numId="2" w16cid:durableId="1284922929">
    <w:abstractNumId w:val="8"/>
  </w:num>
  <w:num w:numId="3" w16cid:durableId="1181090801">
    <w:abstractNumId w:val="2"/>
  </w:num>
  <w:num w:numId="4" w16cid:durableId="533270318">
    <w:abstractNumId w:val="0"/>
  </w:num>
  <w:num w:numId="5" w16cid:durableId="1881622388">
    <w:abstractNumId w:val="1"/>
  </w:num>
  <w:num w:numId="6" w16cid:durableId="1121845523">
    <w:abstractNumId w:val="4"/>
  </w:num>
  <w:num w:numId="7" w16cid:durableId="529798980">
    <w:abstractNumId w:val="7"/>
  </w:num>
  <w:num w:numId="8" w16cid:durableId="2128162288">
    <w:abstractNumId w:val="6"/>
  </w:num>
  <w:num w:numId="9" w16cid:durableId="848640235">
    <w:abstractNumId w:val="5"/>
  </w:num>
  <w:num w:numId="10" w16cid:durableId="1240671723">
    <w:abstractNumId w:val="9"/>
  </w:num>
  <w:num w:numId="11" w16cid:durableId="1131205">
    <w:abstractNumId w:val="10"/>
  </w:num>
  <w:num w:numId="12" w16cid:durableId="1791706173">
    <w:abstractNumId w:val="3"/>
  </w:num>
  <w:num w:numId="13" w16cid:durableId="981615336">
    <w:abstractNumId w:val="13"/>
  </w:num>
  <w:num w:numId="14" w16cid:durableId="12683900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DB"/>
    <w:rsid w:val="0005099B"/>
    <w:rsid w:val="000946DB"/>
    <w:rsid w:val="0016472C"/>
    <w:rsid w:val="0029225B"/>
    <w:rsid w:val="003A6357"/>
    <w:rsid w:val="008A5520"/>
    <w:rsid w:val="00914B60"/>
    <w:rsid w:val="00BD08BD"/>
    <w:rsid w:val="00D4480F"/>
    <w:rsid w:val="00D51527"/>
    <w:rsid w:val="00D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4578"/>
  <w15:chartTrackingRefBased/>
  <w15:docId w15:val="{F1E862C6-9F08-47A0-AFAA-6458AFFB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6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1533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Renata Kowalska</cp:lastModifiedBy>
  <cp:revision>2</cp:revision>
  <dcterms:created xsi:type="dcterms:W3CDTF">2022-06-06T09:55:00Z</dcterms:created>
  <dcterms:modified xsi:type="dcterms:W3CDTF">2022-06-06T09:55:00Z</dcterms:modified>
</cp:coreProperties>
</file>