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drawings/drawing10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9F" w:rsidRPr="00B8187C" w:rsidRDefault="00784B9F" w:rsidP="00784B9F">
      <w:pPr>
        <w:ind w:right="-2"/>
      </w:pPr>
      <w:bookmarkStart w:id="0" w:name="_GoBack"/>
      <w:bookmarkEnd w:id="0"/>
    </w:p>
    <w:p w:rsidR="00784B9F" w:rsidRPr="00B8187C" w:rsidRDefault="00784B9F" w:rsidP="00784B9F">
      <w:pPr>
        <w:ind w:right="-2"/>
      </w:pPr>
    </w:p>
    <w:p w:rsidR="00784B9F" w:rsidRPr="00B8187C" w:rsidRDefault="00952284" w:rsidP="00784B9F">
      <w:pPr>
        <w:rPr>
          <w:rFonts w:eastAsia="Arial Unicode MS"/>
          <w:b/>
          <w:sz w:val="36"/>
          <w:szCs w:val="36"/>
        </w:rPr>
      </w:pPr>
      <w:r>
        <w:rPr>
          <w:rFonts w:eastAsia="Arial Unicode MS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-276860</wp:posOffset>
            </wp:positionH>
            <wp:positionV relativeFrom="paragraph">
              <wp:posOffset>-212725</wp:posOffset>
            </wp:positionV>
            <wp:extent cx="2514600" cy="1374140"/>
            <wp:effectExtent l="19050" t="19050" r="19050" b="16510"/>
            <wp:wrapTopAndBottom/>
            <wp:docPr id="197" name="Obraz 97" descr="logo1_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7" descr="logo1_r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741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66FF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B9F" w:rsidRPr="00B8187C" w:rsidRDefault="00784B9F" w:rsidP="00784B9F">
      <w:pPr>
        <w:jc w:val="center"/>
        <w:rPr>
          <w:rFonts w:eastAsia="Arial Unicode MS"/>
          <w:b/>
          <w:sz w:val="36"/>
          <w:szCs w:val="36"/>
        </w:rPr>
      </w:pPr>
    </w:p>
    <w:p w:rsidR="00784B9F" w:rsidRPr="00B8187C" w:rsidRDefault="00784B9F" w:rsidP="00784B9F">
      <w:pPr>
        <w:rPr>
          <w:rFonts w:eastAsia="Arial Unicode MS"/>
          <w:b/>
          <w:sz w:val="72"/>
          <w:szCs w:val="72"/>
        </w:rPr>
      </w:pPr>
    </w:p>
    <w:p w:rsidR="00784B9F" w:rsidRPr="00B8187C" w:rsidRDefault="00784B9F" w:rsidP="00784B9F">
      <w:pPr>
        <w:jc w:val="center"/>
        <w:rPr>
          <w:rFonts w:eastAsia="Arial Unicode MS"/>
          <w:b/>
          <w:color w:val="800080"/>
          <w:sz w:val="72"/>
          <w:szCs w:val="72"/>
        </w:rPr>
      </w:pPr>
      <w:r w:rsidRPr="00B8187C">
        <w:rPr>
          <w:rFonts w:eastAsia="Arial Unicode MS"/>
          <w:b/>
          <w:color w:val="800080"/>
          <w:sz w:val="72"/>
          <w:szCs w:val="72"/>
        </w:rPr>
        <w:t xml:space="preserve">SPRAWOZDANIE </w:t>
      </w:r>
      <w:r>
        <w:rPr>
          <w:rFonts w:eastAsia="Arial Unicode MS"/>
          <w:b/>
          <w:color w:val="800080"/>
          <w:sz w:val="72"/>
          <w:szCs w:val="72"/>
        </w:rPr>
        <w:br/>
      </w:r>
      <w:r w:rsidRPr="00B8187C">
        <w:rPr>
          <w:rFonts w:eastAsia="Arial Unicode MS"/>
          <w:b/>
          <w:color w:val="800080"/>
          <w:sz w:val="72"/>
          <w:szCs w:val="72"/>
        </w:rPr>
        <w:t>Z DZIAŁALNOŚCI</w:t>
      </w:r>
    </w:p>
    <w:p w:rsidR="00784B9F" w:rsidRPr="00B8187C" w:rsidRDefault="00784B9F" w:rsidP="00784B9F">
      <w:pPr>
        <w:jc w:val="center"/>
        <w:rPr>
          <w:rFonts w:eastAsia="Arial Unicode MS"/>
          <w:b/>
          <w:color w:val="800080"/>
          <w:sz w:val="72"/>
          <w:szCs w:val="72"/>
        </w:rPr>
      </w:pPr>
      <w:r w:rsidRPr="00B8187C">
        <w:rPr>
          <w:rFonts w:eastAsia="Arial Unicode MS"/>
          <w:b/>
          <w:color w:val="800080"/>
          <w:sz w:val="72"/>
          <w:szCs w:val="72"/>
        </w:rPr>
        <w:t xml:space="preserve">POWIATOWEGO URZĘDU PRACY </w:t>
      </w:r>
      <w:r w:rsidR="000771B4">
        <w:rPr>
          <w:rFonts w:eastAsia="Arial Unicode MS"/>
          <w:b/>
          <w:color w:val="800080"/>
          <w:sz w:val="72"/>
          <w:szCs w:val="72"/>
        </w:rPr>
        <w:br/>
      </w:r>
      <w:r w:rsidRPr="00B8187C">
        <w:rPr>
          <w:rFonts w:eastAsia="Arial Unicode MS"/>
          <w:b/>
          <w:color w:val="800080"/>
          <w:sz w:val="72"/>
          <w:szCs w:val="72"/>
        </w:rPr>
        <w:t>W GRÓJCU</w:t>
      </w:r>
    </w:p>
    <w:p w:rsidR="00784B9F" w:rsidRPr="00B8187C" w:rsidRDefault="00784B9F" w:rsidP="00784B9F">
      <w:pPr>
        <w:jc w:val="center"/>
        <w:rPr>
          <w:rFonts w:eastAsia="Arial Unicode MS"/>
          <w:b/>
          <w:color w:val="800080"/>
          <w:sz w:val="72"/>
          <w:szCs w:val="72"/>
        </w:rPr>
      </w:pPr>
    </w:p>
    <w:p w:rsidR="00784B9F" w:rsidRPr="00B8187C" w:rsidRDefault="00784B9F" w:rsidP="00784B9F">
      <w:pPr>
        <w:jc w:val="center"/>
        <w:rPr>
          <w:rFonts w:eastAsia="Arial Unicode MS"/>
          <w:b/>
          <w:color w:val="800080"/>
          <w:sz w:val="72"/>
          <w:szCs w:val="72"/>
        </w:rPr>
      </w:pPr>
      <w:r w:rsidRPr="00B8187C">
        <w:rPr>
          <w:rFonts w:eastAsia="Arial Unicode MS"/>
          <w:b/>
          <w:color w:val="800080"/>
          <w:sz w:val="72"/>
          <w:szCs w:val="72"/>
        </w:rPr>
        <w:t>20</w:t>
      </w:r>
      <w:r w:rsidR="00967C2F">
        <w:rPr>
          <w:rFonts w:eastAsia="Arial Unicode MS"/>
          <w:b/>
          <w:color w:val="800080"/>
          <w:sz w:val="72"/>
          <w:szCs w:val="72"/>
        </w:rPr>
        <w:t>1</w:t>
      </w:r>
      <w:r w:rsidR="00AA5B60">
        <w:rPr>
          <w:rFonts w:eastAsia="Arial Unicode MS"/>
          <w:b/>
          <w:color w:val="800080"/>
          <w:sz w:val="72"/>
          <w:szCs w:val="72"/>
        </w:rPr>
        <w:t>2</w:t>
      </w:r>
      <w:r w:rsidRPr="00B8187C">
        <w:rPr>
          <w:rFonts w:eastAsia="Arial Unicode MS"/>
          <w:b/>
          <w:color w:val="800080"/>
          <w:sz w:val="72"/>
          <w:szCs w:val="72"/>
        </w:rPr>
        <w:t xml:space="preserve"> ROK</w:t>
      </w:r>
    </w:p>
    <w:p w:rsidR="00784B9F" w:rsidRPr="00B8187C" w:rsidRDefault="00784B9F" w:rsidP="00784B9F">
      <w:pPr>
        <w:jc w:val="center"/>
        <w:rPr>
          <w:rFonts w:eastAsia="Arial Unicode MS"/>
          <w:b/>
          <w:sz w:val="72"/>
          <w:szCs w:val="72"/>
        </w:rPr>
      </w:pPr>
    </w:p>
    <w:p w:rsidR="00784B9F" w:rsidRPr="00B8187C" w:rsidRDefault="00784B9F" w:rsidP="00784B9F">
      <w:pPr>
        <w:jc w:val="center"/>
        <w:rPr>
          <w:rFonts w:eastAsia="Arial Unicode MS"/>
          <w:b/>
          <w:sz w:val="72"/>
          <w:szCs w:val="72"/>
        </w:rPr>
      </w:pPr>
    </w:p>
    <w:p w:rsidR="00784B9F" w:rsidRPr="00B8187C" w:rsidRDefault="00784B9F" w:rsidP="00784B9F">
      <w:pPr>
        <w:jc w:val="center"/>
        <w:rPr>
          <w:rFonts w:eastAsia="Arial Unicode MS"/>
          <w:b/>
          <w:sz w:val="72"/>
          <w:szCs w:val="72"/>
        </w:rPr>
      </w:pPr>
    </w:p>
    <w:p w:rsidR="00784B9F" w:rsidRPr="00B8187C" w:rsidRDefault="00784B9F" w:rsidP="00784B9F">
      <w:pPr>
        <w:rPr>
          <w:rFonts w:eastAsia="Arial Unicode MS"/>
          <w:b/>
          <w:sz w:val="32"/>
          <w:szCs w:val="32"/>
        </w:rPr>
      </w:pPr>
    </w:p>
    <w:p w:rsidR="00784B9F" w:rsidRPr="00B8187C" w:rsidRDefault="00784B9F" w:rsidP="00784B9F">
      <w:pPr>
        <w:rPr>
          <w:rFonts w:eastAsia="Arial Unicode MS"/>
          <w:b/>
          <w:sz w:val="32"/>
          <w:szCs w:val="32"/>
        </w:rPr>
      </w:pPr>
    </w:p>
    <w:p w:rsidR="00784B9F" w:rsidRDefault="00784B9F" w:rsidP="00784B9F">
      <w:pPr>
        <w:jc w:val="center"/>
        <w:rPr>
          <w:rFonts w:eastAsia="Arial Unicode MS"/>
          <w:b/>
        </w:rPr>
      </w:pPr>
      <w:r w:rsidRPr="00B8187C">
        <w:rPr>
          <w:rFonts w:eastAsia="Arial Unicode MS"/>
          <w:b/>
        </w:rPr>
        <w:t>Grójec 20</w:t>
      </w:r>
      <w:r>
        <w:rPr>
          <w:rFonts w:eastAsia="Arial Unicode MS"/>
          <w:b/>
        </w:rPr>
        <w:t>1</w:t>
      </w:r>
      <w:r w:rsidR="00AA5B60">
        <w:rPr>
          <w:rFonts w:eastAsia="Arial Unicode MS"/>
          <w:b/>
        </w:rPr>
        <w:t>3</w:t>
      </w:r>
    </w:p>
    <w:p w:rsidR="00DA25B6" w:rsidRDefault="00DA25B6" w:rsidP="00784B9F">
      <w:pPr>
        <w:jc w:val="center"/>
        <w:rPr>
          <w:rFonts w:eastAsia="Arial Unicode MS"/>
          <w:b/>
        </w:rPr>
      </w:pPr>
    </w:p>
    <w:p w:rsidR="00B77D63" w:rsidRPr="00A87BE2" w:rsidRDefault="00675FC1" w:rsidP="00A87BE2">
      <w:pPr>
        <w:rPr>
          <w:rFonts w:eastAsia="Arial Unicode MS"/>
          <w:b/>
        </w:rPr>
      </w:pPr>
      <w:r>
        <w:rPr>
          <w:rFonts w:eastAsia="Arial Unicode MS"/>
          <w:b/>
        </w:rPr>
        <w:br w:type="page"/>
      </w:r>
    </w:p>
    <w:p w:rsidR="00DA25B6" w:rsidRPr="00E549FE" w:rsidRDefault="00DA25B6" w:rsidP="00DA25B6">
      <w:pPr>
        <w:ind w:right="-2"/>
        <w:jc w:val="center"/>
        <w:rPr>
          <w:b/>
          <w:sz w:val="32"/>
          <w:szCs w:val="32"/>
        </w:rPr>
      </w:pPr>
      <w:r w:rsidRPr="00E549FE">
        <w:rPr>
          <w:b/>
          <w:sz w:val="32"/>
          <w:szCs w:val="32"/>
        </w:rPr>
        <w:lastRenderedPageBreak/>
        <w:t>SPIS TREŚCI</w:t>
      </w:r>
    </w:p>
    <w:p w:rsidR="00DA25B6" w:rsidRPr="00F95CC9" w:rsidRDefault="00DA25B6" w:rsidP="00DA25B6">
      <w:pPr>
        <w:ind w:right="-2"/>
        <w:jc w:val="center"/>
        <w:rPr>
          <w:b/>
          <w:sz w:val="40"/>
          <w:szCs w:val="40"/>
        </w:rPr>
      </w:pPr>
    </w:p>
    <w:p w:rsidR="00DA25B6" w:rsidRPr="00E549FE" w:rsidRDefault="00DA25B6" w:rsidP="00862B07">
      <w:pPr>
        <w:numPr>
          <w:ilvl w:val="0"/>
          <w:numId w:val="3"/>
        </w:numPr>
        <w:spacing w:line="360" w:lineRule="auto"/>
        <w:ind w:right="-546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 xml:space="preserve">Liczba zarejestrowanych bezrobotnych </w:t>
      </w:r>
      <w:r w:rsidRPr="00E549FE">
        <w:rPr>
          <w:b/>
          <w:sz w:val="22"/>
          <w:szCs w:val="22"/>
        </w:rPr>
        <w:br/>
        <w:t xml:space="preserve">z terenu </w:t>
      </w:r>
      <w:r w:rsidR="00756624" w:rsidRPr="00E549FE">
        <w:rPr>
          <w:b/>
          <w:sz w:val="22"/>
          <w:szCs w:val="22"/>
        </w:rPr>
        <w:t xml:space="preserve">PUP </w:t>
      </w:r>
      <w:r w:rsidR="00C24013" w:rsidRPr="00E549FE">
        <w:rPr>
          <w:b/>
          <w:sz w:val="22"/>
          <w:szCs w:val="22"/>
        </w:rPr>
        <w:t>w Grójcu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>–</w:t>
      </w:r>
      <w:r w:rsidR="00644E2F" w:rsidRPr="00E549FE">
        <w:rPr>
          <w:b/>
          <w:sz w:val="22"/>
          <w:szCs w:val="22"/>
        </w:rPr>
        <w:t xml:space="preserve"> str. 4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>Struktura zar</w:t>
      </w:r>
      <w:r w:rsidR="00C24013" w:rsidRPr="00E549FE">
        <w:rPr>
          <w:sz w:val="22"/>
          <w:szCs w:val="22"/>
        </w:rPr>
        <w:t>ejestrowanych bezrobotnych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 xml:space="preserve"> –</w:t>
      </w:r>
      <w:r w:rsidR="00644E2F" w:rsidRPr="00E549FE">
        <w:rPr>
          <w:sz w:val="22"/>
          <w:szCs w:val="22"/>
        </w:rPr>
        <w:t xml:space="preserve"> str. 4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 xml:space="preserve">Bezrobotni wg czasu pozostawania bez pracy, wieku, poziomu wykształcenia </w:t>
      </w:r>
      <w:r w:rsidRPr="00E549FE">
        <w:rPr>
          <w:sz w:val="22"/>
          <w:szCs w:val="22"/>
        </w:rPr>
        <w:br/>
        <w:t>i stażu pracy stan na koniec 20</w:t>
      </w:r>
      <w:r w:rsidR="00756624" w:rsidRPr="00E549FE">
        <w:rPr>
          <w:sz w:val="22"/>
          <w:szCs w:val="22"/>
        </w:rPr>
        <w:t>1</w:t>
      </w:r>
      <w:r w:rsidR="00F66BA0" w:rsidRPr="00E549FE">
        <w:rPr>
          <w:sz w:val="22"/>
          <w:szCs w:val="22"/>
        </w:rPr>
        <w:t>2</w:t>
      </w:r>
      <w:r w:rsidR="00C24013" w:rsidRPr="00E549FE">
        <w:rPr>
          <w:sz w:val="22"/>
          <w:szCs w:val="22"/>
        </w:rPr>
        <w:t xml:space="preserve"> roku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 xml:space="preserve"> –</w:t>
      </w:r>
      <w:r w:rsidR="00644E2F" w:rsidRPr="00E549FE">
        <w:rPr>
          <w:sz w:val="22"/>
          <w:szCs w:val="22"/>
        </w:rPr>
        <w:t xml:space="preserve"> str. </w:t>
      </w:r>
      <w:r w:rsidR="00004392" w:rsidRPr="00E549FE">
        <w:rPr>
          <w:sz w:val="22"/>
          <w:szCs w:val="22"/>
        </w:rPr>
        <w:t>5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 xml:space="preserve">Bezrobotne kobiety wg czasu pozostawania bez pracy, wieku, poziomu wykształcenia </w:t>
      </w:r>
      <w:r w:rsidRPr="00E549FE">
        <w:rPr>
          <w:sz w:val="22"/>
          <w:szCs w:val="22"/>
        </w:rPr>
        <w:br/>
        <w:t>i stażu pracy stan na koniec 20</w:t>
      </w:r>
      <w:r w:rsidR="00756624" w:rsidRPr="00E549FE">
        <w:rPr>
          <w:sz w:val="22"/>
          <w:szCs w:val="22"/>
        </w:rPr>
        <w:t>1</w:t>
      </w:r>
      <w:r w:rsidR="00F66BA0" w:rsidRPr="00E549FE">
        <w:rPr>
          <w:sz w:val="22"/>
          <w:szCs w:val="22"/>
        </w:rPr>
        <w:t>2</w:t>
      </w:r>
      <w:r w:rsidRPr="00E549FE">
        <w:rPr>
          <w:sz w:val="22"/>
          <w:szCs w:val="22"/>
        </w:rPr>
        <w:t xml:space="preserve"> roku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 xml:space="preserve"> –</w:t>
      </w:r>
      <w:r w:rsidR="00227900">
        <w:rPr>
          <w:sz w:val="22"/>
          <w:szCs w:val="22"/>
        </w:rPr>
        <w:t xml:space="preserve"> str. 8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 xml:space="preserve">Kształtowanie się liczby osób bezrobotnych posiadających prawo </w:t>
      </w:r>
      <w:r w:rsidRPr="00E549FE">
        <w:rPr>
          <w:sz w:val="22"/>
          <w:szCs w:val="22"/>
        </w:rPr>
        <w:br/>
        <w:t>do zasiłku w 20</w:t>
      </w:r>
      <w:r w:rsidR="00756624" w:rsidRPr="00E549FE">
        <w:rPr>
          <w:sz w:val="22"/>
          <w:szCs w:val="22"/>
        </w:rPr>
        <w:t>1</w:t>
      </w:r>
      <w:r w:rsidR="00F66BA0" w:rsidRPr="00E549FE">
        <w:rPr>
          <w:sz w:val="22"/>
          <w:szCs w:val="22"/>
        </w:rPr>
        <w:t>2</w:t>
      </w:r>
      <w:r w:rsidRPr="00E549FE">
        <w:rPr>
          <w:sz w:val="22"/>
          <w:szCs w:val="22"/>
        </w:rPr>
        <w:t xml:space="preserve"> roku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 xml:space="preserve"> –</w:t>
      </w:r>
      <w:r w:rsidR="008D1BAB" w:rsidRPr="00E549FE">
        <w:rPr>
          <w:sz w:val="22"/>
          <w:szCs w:val="22"/>
        </w:rPr>
        <w:t xml:space="preserve"> str. </w:t>
      </w:r>
      <w:r w:rsidR="00227900">
        <w:rPr>
          <w:sz w:val="22"/>
          <w:szCs w:val="22"/>
        </w:rPr>
        <w:t>9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 xml:space="preserve">Napływ osób do ewidencji </w:t>
      </w:r>
      <w:r w:rsidR="00756624" w:rsidRPr="00E549FE">
        <w:rPr>
          <w:sz w:val="22"/>
          <w:szCs w:val="22"/>
        </w:rPr>
        <w:t xml:space="preserve">osób </w:t>
      </w:r>
      <w:r w:rsidR="00C24013" w:rsidRPr="00E549FE">
        <w:rPr>
          <w:sz w:val="22"/>
          <w:szCs w:val="22"/>
        </w:rPr>
        <w:t>bezrobotnych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 xml:space="preserve"> –</w:t>
      </w:r>
      <w:r w:rsidR="00227900">
        <w:rPr>
          <w:sz w:val="22"/>
          <w:szCs w:val="22"/>
        </w:rPr>
        <w:t xml:space="preserve"> str. 10</w:t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>Wybrane kategorie bezrobotnych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 xml:space="preserve"> –</w:t>
      </w:r>
      <w:r w:rsidR="008D1BAB" w:rsidRPr="00E549FE">
        <w:rPr>
          <w:sz w:val="22"/>
          <w:szCs w:val="22"/>
        </w:rPr>
        <w:t xml:space="preserve"> str. </w:t>
      </w:r>
      <w:r w:rsidR="00227900">
        <w:rPr>
          <w:sz w:val="22"/>
          <w:szCs w:val="22"/>
        </w:rPr>
        <w:t>11</w:t>
      </w:r>
      <w:r w:rsidRPr="00E549FE">
        <w:rPr>
          <w:sz w:val="22"/>
          <w:szCs w:val="22"/>
        </w:rPr>
        <w:tab/>
      </w:r>
    </w:p>
    <w:p w:rsidR="00DA25B6" w:rsidRPr="00E549FE" w:rsidRDefault="00DA25B6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>Osoby w szczególnej s</w:t>
      </w:r>
      <w:r w:rsidR="00C24013" w:rsidRPr="00E549FE">
        <w:rPr>
          <w:sz w:val="22"/>
          <w:szCs w:val="22"/>
        </w:rPr>
        <w:t>ytuacji na rynku pracy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 xml:space="preserve"> –</w:t>
      </w:r>
      <w:r w:rsidR="00227900">
        <w:rPr>
          <w:sz w:val="22"/>
          <w:szCs w:val="22"/>
        </w:rPr>
        <w:t xml:space="preserve"> str. 13</w:t>
      </w:r>
    </w:p>
    <w:p w:rsidR="00004392" w:rsidRPr="00E549FE" w:rsidRDefault="00004392" w:rsidP="00862B07">
      <w:pPr>
        <w:numPr>
          <w:ilvl w:val="0"/>
          <w:numId w:val="4"/>
        </w:numPr>
        <w:spacing w:line="360" w:lineRule="auto"/>
        <w:ind w:right="-546"/>
        <w:rPr>
          <w:sz w:val="22"/>
          <w:szCs w:val="22"/>
        </w:rPr>
      </w:pPr>
      <w:r w:rsidRPr="00E549FE">
        <w:rPr>
          <w:sz w:val="22"/>
          <w:szCs w:val="22"/>
        </w:rPr>
        <w:t xml:space="preserve">Osoby w szczególnej sytuacji na rynku pracy z </w:t>
      </w:r>
      <w:r w:rsidR="00227900">
        <w:rPr>
          <w:sz w:val="22"/>
          <w:szCs w:val="22"/>
        </w:rPr>
        <w:t xml:space="preserve">podziałem na gminy </w:t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  <w:t xml:space="preserve"> – str. 14</w:t>
      </w:r>
    </w:p>
    <w:p w:rsidR="00DA25B6" w:rsidRPr="00E549FE" w:rsidRDefault="00DA25B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Liczba zarejestrowanych osób poszukujących pracy</w:t>
      </w:r>
      <w:r w:rsidR="00C24013" w:rsidRPr="00E549FE">
        <w:rPr>
          <w:b/>
          <w:sz w:val="22"/>
          <w:szCs w:val="22"/>
        </w:rPr>
        <w:t xml:space="preserve"> 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 xml:space="preserve">– str. </w:t>
      </w:r>
      <w:r w:rsidR="008D1BAB" w:rsidRPr="00E549FE">
        <w:rPr>
          <w:b/>
          <w:sz w:val="22"/>
          <w:szCs w:val="22"/>
        </w:rPr>
        <w:t>1</w:t>
      </w:r>
      <w:r w:rsidR="00227900">
        <w:rPr>
          <w:b/>
          <w:sz w:val="22"/>
          <w:szCs w:val="22"/>
        </w:rPr>
        <w:t>5</w:t>
      </w:r>
    </w:p>
    <w:p w:rsidR="00DA25B6" w:rsidRPr="00E549FE" w:rsidRDefault="00DA25B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Zgłoszenia zwol</w:t>
      </w:r>
      <w:r w:rsidR="00C24013" w:rsidRPr="00E549FE">
        <w:rPr>
          <w:b/>
          <w:sz w:val="22"/>
          <w:szCs w:val="22"/>
        </w:rPr>
        <w:t xml:space="preserve">nień z przyczyn ekonomicznych 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 xml:space="preserve">– str. </w:t>
      </w:r>
      <w:r w:rsidR="00227900">
        <w:rPr>
          <w:b/>
          <w:sz w:val="22"/>
          <w:szCs w:val="22"/>
        </w:rPr>
        <w:t>15</w:t>
      </w:r>
    </w:p>
    <w:p w:rsidR="00DA25B6" w:rsidRPr="00E549FE" w:rsidRDefault="00C24013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Pośrednictwo Pracy</w:t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  <w:t>–</w:t>
      </w:r>
      <w:r w:rsidR="00227900">
        <w:rPr>
          <w:b/>
          <w:sz w:val="22"/>
          <w:szCs w:val="22"/>
        </w:rPr>
        <w:t xml:space="preserve"> str. 16</w:t>
      </w:r>
    </w:p>
    <w:p w:rsidR="00DA25B6" w:rsidRPr="00E549FE" w:rsidRDefault="00DA25B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Odpływ z</w:t>
      </w:r>
      <w:r w:rsidR="00C24013" w:rsidRPr="00E549FE">
        <w:rPr>
          <w:b/>
          <w:sz w:val="22"/>
          <w:szCs w:val="22"/>
        </w:rPr>
        <w:t xml:space="preserve"> ewidencji osób bezrobotnych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>– str. 1</w:t>
      </w:r>
      <w:r w:rsidR="00227900">
        <w:rPr>
          <w:b/>
          <w:sz w:val="22"/>
          <w:szCs w:val="22"/>
        </w:rPr>
        <w:t>8</w:t>
      </w:r>
    </w:p>
    <w:p w:rsidR="00DA25B6" w:rsidRPr="00E549FE" w:rsidRDefault="00DA25B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Osoby pobierające do</w:t>
      </w:r>
      <w:r w:rsidR="00C24013" w:rsidRPr="00E549FE">
        <w:rPr>
          <w:b/>
          <w:sz w:val="22"/>
          <w:szCs w:val="22"/>
        </w:rPr>
        <w:t>datek aktywizacyjny za 201</w:t>
      </w:r>
      <w:r w:rsidR="00F66BA0" w:rsidRPr="00E549FE">
        <w:rPr>
          <w:b/>
          <w:sz w:val="22"/>
          <w:szCs w:val="22"/>
        </w:rPr>
        <w:t>2</w:t>
      </w:r>
      <w:r w:rsidR="00C24013" w:rsidRPr="00E549FE">
        <w:rPr>
          <w:b/>
          <w:sz w:val="22"/>
          <w:szCs w:val="22"/>
        </w:rPr>
        <w:t xml:space="preserve">r. 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>–</w:t>
      </w:r>
      <w:r w:rsidR="00227900">
        <w:rPr>
          <w:b/>
          <w:sz w:val="22"/>
          <w:szCs w:val="22"/>
        </w:rPr>
        <w:t xml:space="preserve"> str. 20</w:t>
      </w:r>
    </w:p>
    <w:p w:rsidR="00DA25B6" w:rsidRPr="00E549FE" w:rsidRDefault="00DA25B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546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Aktywne formy przeciwdziałania bezrobociu</w:t>
      </w:r>
      <w:r w:rsidR="00C24013" w:rsidRPr="00E549FE">
        <w:rPr>
          <w:b/>
          <w:sz w:val="22"/>
          <w:szCs w:val="22"/>
        </w:rPr>
        <w:t xml:space="preserve"> </w:t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C24013" w:rsidRPr="00E549FE">
        <w:rPr>
          <w:b/>
          <w:sz w:val="22"/>
          <w:szCs w:val="22"/>
        </w:rPr>
        <w:t>–</w:t>
      </w:r>
      <w:r w:rsidR="00227900">
        <w:rPr>
          <w:b/>
          <w:sz w:val="22"/>
          <w:szCs w:val="22"/>
        </w:rPr>
        <w:t xml:space="preserve"> str. 20</w:t>
      </w:r>
      <w:r w:rsidRPr="00E549FE">
        <w:rPr>
          <w:b/>
          <w:sz w:val="22"/>
          <w:szCs w:val="22"/>
        </w:rPr>
        <w:tab/>
      </w:r>
    </w:p>
    <w:p w:rsidR="00DA25B6" w:rsidRPr="00E549FE" w:rsidRDefault="00DA25B6" w:rsidP="00DA25B6">
      <w:pPr>
        <w:spacing w:line="360" w:lineRule="auto"/>
        <w:ind w:right="-648"/>
        <w:rPr>
          <w:sz w:val="22"/>
          <w:szCs w:val="22"/>
        </w:rPr>
      </w:pPr>
      <w:r w:rsidRPr="00E549FE">
        <w:rPr>
          <w:b/>
          <w:sz w:val="22"/>
          <w:szCs w:val="22"/>
        </w:rPr>
        <w:t>1.</w:t>
      </w:r>
      <w:r w:rsidR="00C24013" w:rsidRPr="00E549FE">
        <w:rPr>
          <w:sz w:val="22"/>
          <w:szCs w:val="22"/>
        </w:rPr>
        <w:t xml:space="preserve">  Szkolenia</w:t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</w:r>
      <w:r w:rsidR="00C24013" w:rsidRPr="00E549FE">
        <w:rPr>
          <w:sz w:val="22"/>
          <w:szCs w:val="22"/>
        </w:rPr>
        <w:tab/>
        <w:t>–</w:t>
      </w:r>
      <w:r w:rsidR="00227900">
        <w:rPr>
          <w:sz w:val="22"/>
          <w:szCs w:val="22"/>
        </w:rPr>
        <w:t xml:space="preserve"> str. 20</w:t>
      </w:r>
    </w:p>
    <w:p w:rsidR="00C24013" w:rsidRPr="00E549FE" w:rsidRDefault="00C24013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Studia podyplomowe</w:t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  <w:t>–</w:t>
      </w:r>
      <w:r w:rsidR="00227900">
        <w:rPr>
          <w:sz w:val="22"/>
          <w:szCs w:val="22"/>
        </w:rPr>
        <w:t xml:space="preserve"> str. 21</w:t>
      </w:r>
      <w:r w:rsidRPr="00E549FE">
        <w:rPr>
          <w:sz w:val="22"/>
          <w:szCs w:val="22"/>
        </w:rPr>
        <w:t xml:space="preserve"> </w:t>
      </w:r>
    </w:p>
    <w:p w:rsidR="00DA25B6" w:rsidRPr="00E549FE" w:rsidRDefault="00C24013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Prace interwencyjne</w:t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  <w:t>–</w:t>
      </w:r>
      <w:r w:rsidR="00D956EA" w:rsidRPr="00E549FE">
        <w:rPr>
          <w:sz w:val="22"/>
          <w:szCs w:val="22"/>
        </w:rPr>
        <w:t xml:space="preserve"> str. 21</w:t>
      </w:r>
    </w:p>
    <w:p w:rsidR="00DA25B6" w:rsidRPr="00E549FE" w:rsidRDefault="00D70247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Roboty publiczne</w:t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  <w:t>–</w:t>
      </w:r>
      <w:r w:rsidR="00227900">
        <w:rPr>
          <w:sz w:val="22"/>
          <w:szCs w:val="22"/>
        </w:rPr>
        <w:t xml:space="preserve"> str. 22</w:t>
      </w:r>
    </w:p>
    <w:p w:rsidR="00DA25B6" w:rsidRPr="00E549FE" w:rsidRDefault="00D70247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Staż</w:t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  <w:t>–</w:t>
      </w:r>
      <w:r w:rsidR="00227900">
        <w:rPr>
          <w:sz w:val="22"/>
          <w:szCs w:val="22"/>
        </w:rPr>
        <w:t xml:space="preserve"> str. 22</w:t>
      </w:r>
    </w:p>
    <w:p w:rsidR="00004392" w:rsidRPr="00E549FE" w:rsidRDefault="00004392" w:rsidP="00004392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Jednorazowe środki na rozpoczęcie działa</w:t>
      </w:r>
      <w:r w:rsidR="00227900">
        <w:rPr>
          <w:sz w:val="22"/>
          <w:szCs w:val="22"/>
        </w:rPr>
        <w:t>lności gospodarczej</w:t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  <w:t>– str. 23</w:t>
      </w:r>
    </w:p>
    <w:p w:rsidR="00004392" w:rsidRPr="00E549FE" w:rsidRDefault="00004392" w:rsidP="00004392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Refundacja kosztów poniesionych na wyposażenie lub </w:t>
      </w:r>
    </w:p>
    <w:p w:rsidR="00004392" w:rsidRPr="00E549FE" w:rsidRDefault="00004392" w:rsidP="00004392">
      <w:p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     </w:t>
      </w:r>
      <w:r w:rsidR="00EB39E0" w:rsidRPr="00E549FE">
        <w:rPr>
          <w:sz w:val="22"/>
          <w:szCs w:val="22"/>
        </w:rPr>
        <w:t xml:space="preserve"> </w:t>
      </w:r>
      <w:r w:rsidRPr="00E549FE">
        <w:rPr>
          <w:sz w:val="22"/>
          <w:szCs w:val="22"/>
        </w:rPr>
        <w:t>doposażenie stanowiska pracy dla skiero</w:t>
      </w:r>
      <w:r w:rsidR="00ED47B7" w:rsidRPr="00E549FE">
        <w:rPr>
          <w:sz w:val="22"/>
          <w:szCs w:val="22"/>
        </w:rPr>
        <w:t>wanych bezrob</w:t>
      </w:r>
      <w:r w:rsidR="00227900">
        <w:rPr>
          <w:sz w:val="22"/>
          <w:szCs w:val="22"/>
        </w:rPr>
        <w:t>otnych</w:t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</w:r>
      <w:r w:rsidR="00227900">
        <w:rPr>
          <w:sz w:val="22"/>
          <w:szCs w:val="22"/>
        </w:rPr>
        <w:tab/>
        <w:t>– str. 24</w:t>
      </w:r>
    </w:p>
    <w:p w:rsidR="00004392" w:rsidRPr="00E549FE" w:rsidRDefault="00004392" w:rsidP="00004392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Prace społe</w:t>
      </w:r>
      <w:r w:rsidR="00ED47B7" w:rsidRPr="00E549FE">
        <w:rPr>
          <w:sz w:val="22"/>
          <w:szCs w:val="22"/>
        </w:rPr>
        <w:t>cznie użyteczne</w:t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D47B7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227900">
        <w:rPr>
          <w:sz w:val="22"/>
          <w:szCs w:val="22"/>
        </w:rPr>
        <w:t>– str. 24</w:t>
      </w:r>
    </w:p>
    <w:p w:rsidR="00004392" w:rsidRPr="00E549FE" w:rsidRDefault="00004392" w:rsidP="00004392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>Limit środków wydatkowanych na poszcz</w:t>
      </w:r>
      <w:r w:rsidR="00B51CF4" w:rsidRPr="00E549FE">
        <w:rPr>
          <w:sz w:val="22"/>
          <w:szCs w:val="22"/>
        </w:rPr>
        <w:t>ególne aktywne formy</w:t>
      </w:r>
      <w:r w:rsidR="00B51CF4" w:rsidRPr="00E549FE">
        <w:rPr>
          <w:sz w:val="22"/>
          <w:szCs w:val="22"/>
        </w:rPr>
        <w:tab/>
      </w:r>
      <w:r w:rsidR="00B51CF4" w:rsidRPr="00E549FE">
        <w:rPr>
          <w:sz w:val="22"/>
          <w:szCs w:val="22"/>
        </w:rPr>
        <w:tab/>
      </w:r>
      <w:r w:rsidR="00B51CF4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DD780D">
        <w:rPr>
          <w:sz w:val="22"/>
          <w:szCs w:val="22"/>
        </w:rPr>
        <w:t>– str. 25</w:t>
      </w:r>
    </w:p>
    <w:p w:rsidR="00382262" w:rsidRPr="00E549FE" w:rsidRDefault="00EB39E0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 </w:t>
      </w:r>
      <w:r w:rsidR="00004392" w:rsidRPr="00E549FE">
        <w:rPr>
          <w:sz w:val="22"/>
          <w:szCs w:val="22"/>
        </w:rPr>
        <w:t>Monitoring umów</w:t>
      </w:r>
      <w:r w:rsidR="00004392" w:rsidRPr="00E549FE">
        <w:rPr>
          <w:sz w:val="22"/>
          <w:szCs w:val="22"/>
        </w:rPr>
        <w:tab/>
      </w:r>
      <w:r w:rsidR="00004392" w:rsidRPr="00E549FE">
        <w:rPr>
          <w:sz w:val="22"/>
          <w:szCs w:val="22"/>
        </w:rPr>
        <w:tab/>
      </w:r>
      <w:r w:rsidR="00004392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8D1BAB" w:rsidRPr="00E549FE">
        <w:rPr>
          <w:sz w:val="22"/>
          <w:szCs w:val="22"/>
        </w:rPr>
        <w:t xml:space="preserve">– str. </w:t>
      </w:r>
      <w:r w:rsidR="00DD780D">
        <w:rPr>
          <w:sz w:val="22"/>
          <w:szCs w:val="22"/>
        </w:rPr>
        <w:t>26</w:t>
      </w:r>
    </w:p>
    <w:p w:rsidR="003A25F9" w:rsidRPr="00E549FE" w:rsidRDefault="00EB39E0" w:rsidP="00862B07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 </w:t>
      </w:r>
      <w:r w:rsidR="003A25F9" w:rsidRPr="00E549FE">
        <w:rPr>
          <w:sz w:val="22"/>
          <w:szCs w:val="22"/>
        </w:rPr>
        <w:t>Program</w:t>
      </w:r>
      <w:r w:rsidR="00DD780D">
        <w:rPr>
          <w:sz w:val="22"/>
          <w:szCs w:val="22"/>
        </w:rPr>
        <w:t>y specjalne</w:t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</w:r>
      <w:r w:rsidR="00DD780D">
        <w:rPr>
          <w:sz w:val="22"/>
          <w:szCs w:val="22"/>
        </w:rPr>
        <w:tab/>
        <w:t>– str. 26</w:t>
      </w:r>
    </w:p>
    <w:p w:rsidR="00151DF5" w:rsidRPr="00186B05" w:rsidRDefault="00EB39E0" w:rsidP="00186B05">
      <w:pPr>
        <w:numPr>
          <w:ilvl w:val="0"/>
          <w:numId w:val="7"/>
        </w:numPr>
        <w:spacing w:line="360" w:lineRule="auto"/>
        <w:ind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 </w:t>
      </w:r>
      <w:r w:rsidR="00D956EA" w:rsidRPr="00E549FE">
        <w:rPr>
          <w:sz w:val="22"/>
          <w:szCs w:val="22"/>
        </w:rPr>
        <w:t>Środki na aktywizację pozyskane z Rezerwy Ministra</w:t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70247" w:rsidRPr="00E549FE">
        <w:rPr>
          <w:sz w:val="22"/>
          <w:szCs w:val="22"/>
        </w:rPr>
        <w:t>–</w:t>
      </w:r>
      <w:r w:rsidR="003A25F9" w:rsidRPr="00E549FE">
        <w:rPr>
          <w:sz w:val="22"/>
          <w:szCs w:val="22"/>
        </w:rPr>
        <w:t xml:space="preserve"> </w:t>
      </w:r>
      <w:r w:rsidR="00DD780D">
        <w:rPr>
          <w:sz w:val="22"/>
          <w:szCs w:val="22"/>
        </w:rPr>
        <w:t>str. 29</w:t>
      </w:r>
    </w:p>
    <w:p w:rsidR="00DA25B6" w:rsidRPr="00E549FE" w:rsidRDefault="00EF6056" w:rsidP="00862B07">
      <w:pPr>
        <w:numPr>
          <w:ilvl w:val="0"/>
          <w:numId w:val="6"/>
        </w:numPr>
        <w:tabs>
          <w:tab w:val="clear" w:pos="720"/>
          <w:tab w:val="num" w:pos="1080"/>
        </w:tabs>
        <w:spacing w:line="360" w:lineRule="auto"/>
        <w:ind w:left="1080" w:right="-64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Poradnictwo</w:t>
      </w:r>
      <w:r w:rsidR="00DA25B6" w:rsidRPr="00E549FE">
        <w:rPr>
          <w:b/>
          <w:sz w:val="22"/>
          <w:szCs w:val="22"/>
        </w:rPr>
        <w:t xml:space="preserve"> Zawodowe</w:t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 xml:space="preserve">– str. </w:t>
      </w:r>
      <w:r w:rsidR="00DD780D">
        <w:rPr>
          <w:b/>
          <w:sz w:val="22"/>
          <w:szCs w:val="22"/>
        </w:rPr>
        <w:t>30</w:t>
      </w:r>
    </w:p>
    <w:p w:rsidR="00DA25B6" w:rsidRPr="00E549FE" w:rsidRDefault="00DA25B6" w:rsidP="008532BF">
      <w:pPr>
        <w:numPr>
          <w:ilvl w:val="0"/>
          <w:numId w:val="19"/>
        </w:numPr>
        <w:spacing w:line="360" w:lineRule="auto"/>
        <w:ind w:left="709" w:right="-648"/>
        <w:rPr>
          <w:sz w:val="22"/>
          <w:szCs w:val="22"/>
        </w:rPr>
      </w:pPr>
      <w:r w:rsidRPr="00E549FE">
        <w:rPr>
          <w:sz w:val="22"/>
          <w:szCs w:val="22"/>
        </w:rPr>
        <w:t>Poradnictwo</w:t>
      </w:r>
      <w:r w:rsidR="00D956EA" w:rsidRPr="00E549FE">
        <w:rPr>
          <w:sz w:val="22"/>
          <w:szCs w:val="22"/>
        </w:rPr>
        <w:t xml:space="preserve"> indywidualne</w:t>
      </w:r>
      <w:r w:rsidR="00EF6056" w:rsidRPr="00E549FE">
        <w:rPr>
          <w:sz w:val="22"/>
          <w:szCs w:val="22"/>
        </w:rPr>
        <w:tab/>
      </w:r>
      <w:r w:rsidR="00EF6056" w:rsidRPr="00E549FE">
        <w:rPr>
          <w:sz w:val="22"/>
          <w:szCs w:val="22"/>
        </w:rPr>
        <w:tab/>
      </w:r>
      <w:r w:rsidR="00EF6056" w:rsidRPr="00E549FE">
        <w:rPr>
          <w:sz w:val="22"/>
          <w:szCs w:val="22"/>
        </w:rPr>
        <w:tab/>
      </w:r>
      <w:r w:rsidR="00EF6056" w:rsidRPr="00E549FE">
        <w:rPr>
          <w:sz w:val="22"/>
          <w:szCs w:val="22"/>
        </w:rPr>
        <w:tab/>
      </w:r>
      <w:r w:rsidR="00EF6056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D956EA" w:rsidRPr="00E549FE">
        <w:rPr>
          <w:sz w:val="22"/>
          <w:szCs w:val="22"/>
        </w:rPr>
        <w:tab/>
      </w:r>
      <w:r w:rsidR="00EF6056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32</w:t>
      </w:r>
    </w:p>
    <w:p w:rsidR="003A25F9" w:rsidRPr="00E549FE" w:rsidRDefault="00D956EA" w:rsidP="008532BF">
      <w:pPr>
        <w:numPr>
          <w:ilvl w:val="0"/>
          <w:numId w:val="19"/>
        </w:numPr>
        <w:spacing w:line="360" w:lineRule="auto"/>
        <w:ind w:left="709" w:right="-648"/>
        <w:rPr>
          <w:sz w:val="22"/>
          <w:szCs w:val="22"/>
        </w:rPr>
      </w:pPr>
      <w:r w:rsidRPr="00E549FE">
        <w:rPr>
          <w:sz w:val="22"/>
          <w:szCs w:val="22"/>
        </w:rPr>
        <w:t>Poradnictwo grupowe</w:t>
      </w:r>
      <w:r w:rsidR="003A25F9" w:rsidRPr="00E549FE">
        <w:rPr>
          <w:sz w:val="22"/>
          <w:szCs w:val="22"/>
        </w:rPr>
        <w:t xml:space="preserve"> </w:t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DD780D">
        <w:rPr>
          <w:sz w:val="22"/>
          <w:szCs w:val="22"/>
        </w:rPr>
        <w:t>– str. 32</w:t>
      </w:r>
      <w:r w:rsidR="003A25F9" w:rsidRPr="00E549FE">
        <w:rPr>
          <w:sz w:val="22"/>
          <w:szCs w:val="22"/>
        </w:rPr>
        <w:t xml:space="preserve"> </w:t>
      </w:r>
    </w:p>
    <w:p w:rsidR="003A25F9" w:rsidRPr="00E549FE" w:rsidRDefault="00D956EA" w:rsidP="008532BF">
      <w:pPr>
        <w:numPr>
          <w:ilvl w:val="0"/>
          <w:numId w:val="19"/>
        </w:numPr>
        <w:spacing w:line="360" w:lineRule="auto"/>
        <w:ind w:left="720" w:right="-648"/>
        <w:rPr>
          <w:sz w:val="22"/>
          <w:szCs w:val="22"/>
        </w:rPr>
      </w:pPr>
      <w:r w:rsidRPr="00E549FE">
        <w:rPr>
          <w:sz w:val="22"/>
          <w:szCs w:val="22"/>
        </w:rPr>
        <w:t>Informacja zawodowa</w:t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E01299"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DD780D">
        <w:rPr>
          <w:sz w:val="22"/>
          <w:szCs w:val="22"/>
        </w:rPr>
        <w:t>– str. 32</w:t>
      </w:r>
      <w:r w:rsidR="003A25F9" w:rsidRPr="00E549FE">
        <w:rPr>
          <w:sz w:val="22"/>
          <w:szCs w:val="22"/>
        </w:rPr>
        <w:t xml:space="preserve"> </w:t>
      </w:r>
    </w:p>
    <w:p w:rsidR="003A25F9" w:rsidRPr="00E549FE" w:rsidRDefault="00D956EA" w:rsidP="008532BF">
      <w:pPr>
        <w:numPr>
          <w:ilvl w:val="0"/>
          <w:numId w:val="19"/>
        </w:numPr>
        <w:spacing w:line="360" w:lineRule="auto"/>
        <w:ind w:left="720" w:right="-648"/>
        <w:rPr>
          <w:sz w:val="22"/>
          <w:szCs w:val="22"/>
        </w:rPr>
      </w:pPr>
      <w:r w:rsidRPr="00E549FE">
        <w:rPr>
          <w:sz w:val="22"/>
          <w:szCs w:val="22"/>
        </w:rPr>
        <w:lastRenderedPageBreak/>
        <w:t>Efektywność działań poradnictwa za</w:t>
      </w:r>
      <w:r w:rsidR="008A3CEE" w:rsidRPr="00E549FE">
        <w:rPr>
          <w:sz w:val="22"/>
          <w:szCs w:val="22"/>
        </w:rPr>
        <w:t>wodowego</w:t>
      </w:r>
      <w:r w:rsidR="003A25F9" w:rsidRPr="00E549FE">
        <w:rPr>
          <w:sz w:val="22"/>
          <w:szCs w:val="22"/>
        </w:rPr>
        <w:t xml:space="preserve"> </w:t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3A25F9" w:rsidRPr="00E549FE">
        <w:rPr>
          <w:sz w:val="22"/>
          <w:szCs w:val="22"/>
        </w:rPr>
        <w:tab/>
      </w:r>
      <w:r w:rsidR="008A3CEE" w:rsidRPr="00E549FE">
        <w:rPr>
          <w:sz w:val="22"/>
          <w:szCs w:val="22"/>
        </w:rPr>
        <w:tab/>
      </w:r>
      <w:r w:rsidR="00DD780D">
        <w:rPr>
          <w:sz w:val="22"/>
          <w:szCs w:val="22"/>
        </w:rPr>
        <w:t>– str. 34</w:t>
      </w:r>
      <w:r w:rsidR="003A25F9" w:rsidRPr="00E549FE">
        <w:rPr>
          <w:sz w:val="22"/>
          <w:szCs w:val="22"/>
        </w:rPr>
        <w:t xml:space="preserve"> </w:t>
      </w:r>
    </w:p>
    <w:p w:rsidR="00DA25B6" w:rsidRPr="00E549FE" w:rsidRDefault="008A3CEE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64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Klub</w:t>
      </w:r>
      <w:r w:rsidR="00DD780D">
        <w:rPr>
          <w:b/>
          <w:sz w:val="22"/>
          <w:szCs w:val="22"/>
        </w:rPr>
        <w:t xml:space="preserve"> Pracy</w:t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ab/>
        <w:t>– str. 34</w:t>
      </w:r>
    </w:p>
    <w:p w:rsidR="00DA25B6" w:rsidRPr="00E549FE" w:rsidRDefault="008A3CEE" w:rsidP="00E01299">
      <w:pPr>
        <w:numPr>
          <w:ilvl w:val="2"/>
          <w:numId w:val="8"/>
        </w:numPr>
        <w:tabs>
          <w:tab w:val="clear" w:pos="2700"/>
          <w:tab w:val="num" w:pos="709"/>
        </w:tabs>
        <w:spacing w:line="360" w:lineRule="auto"/>
        <w:ind w:left="709" w:right="-648"/>
        <w:rPr>
          <w:sz w:val="22"/>
          <w:szCs w:val="22"/>
        </w:rPr>
      </w:pPr>
      <w:r w:rsidRPr="00E549FE">
        <w:rPr>
          <w:sz w:val="22"/>
          <w:szCs w:val="22"/>
        </w:rPr>
        <w:t>Działania Klubu Pracy</w:t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35</w:t>
      </w:r>
    </w:p>
    <w:p w:rsidR="000A2C14" w:rsidRPr="00E549FE" w:rsidRDefault="008A3CEE" w:rsidP="00E01299">
      <w:pPr>
        <w:numPr>
          <w:ilvl w:val="2"/>
          <w:numId w:val="8"/>
        </w:numPr>
        <w:tabs>
          <w:tab w:val="clear" w:pos="2700"/>
          <w:tab w:val="num" w:pos="709"/>
        </w:tabs>
        <w:spacing w:line="360" w:lineRule="auto"/>
        <w:ind w:left="709" w:right="-648"/>
        <w:rPr>
          <w:sz w:val="22"/>
          <w:szCs w:val="22"/>
        </w:rPr>
      </w:pPr>
      <w:r w:rsidRPr="00E549FE">
        <w:rPr>
          <w:sz w:val="22"/>
          <w:szCs w:val="22"/>
        </w:rPr>
        <w:t>Efektywność działań w Klubie Pracy</w:t>
      </w:r>
      <w:r w:rsidR="000A2C14" w:rsidRPr="00E549FE">
        <w:rPr>
          <w:sz w:val="22"/>
          <w:szCs w:val="22"/>
        </w:rPr>
        <w:t xml:space="preserve"> </w:t>
      </w:r>
      <w:r w:rsidR="000A2C14" w:rsidRPr="00E549FE">
        <w:rPr>
          <w:sz w:val="22"/>
          <w:szCs w:val="22"/>
        </w:rPr>
        <w:tab/>
      </w:r>
      <w:r w:rsidR="00E01299"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DD780D">
        <w:rPr>
          <w:sz w:val="22"/>
          <w:szCs w:val="22"/>
        </w:rPr>
        <w:t>– str. 36</w:t>
      </w:r>
    </w:p>
    <w:p w:rsidR="00DA25B6" w:rsidRPr="00E549FE" w:rsidRDefault="000A2C14" w:rsidP="00E01299">
      <w:pPr>
        <w:numPr>
          <w:ilvl w:val="2"/>
          <w:numId w:val="8"/>
        </w:numPr>
        <w:tabs>
          <w:tab w:val="clear" w:pos="2700"/>
          <w:tab w:val="num" w:pos="709"/>
        </w:tabs>
        <w:spacing w:line="360" w:lineRule="auto"/>
        <w:ind w:left="709" w:right="-648"/>
        <w:rPr>
          <w:sz w:val="22"/>
          <w:szCs w:val="22"/>
        </w:rPr>
      </w:pPr>
      <w:r w:rsidRPr="00E549FE">
        <w:rPr>
          <w:sz w:val="22"/>
          <w:szCs w:val="22"/>
        </w:rPr>
        <w:t xml:space="preserve">Dodatkowe działania Klubu Pracy </w:t>
      </w:r>
      <w:r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E01299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36</w:t>
      </w:r>
    </w:p>
    <w:p w:rsidR="00DA25B6" w:rsidRPr="00E549FE" w:rsidRDefault="00DA25B6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64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 xml:space="preserve">Projekty współfinansowane z Europejskiego </w:t>
      </w:r>
      <w:r w:rsidRPr="00E549FE">
        <w:rPr>
          <w:b/>
          <w:sz w:val="22"/>
          <w:szCs w:val="22"/>
        </w:rPr>
        <w:br/>
        <w:t>Funduszu Społecznego w ramach PO KL w 20</w:t>
      </w:r>
      <w:r w:rsidR="00243E52" w:rsidRPr="00E549FE">
        <w:rPr>
          <w:b/>
          <w:sz w:val="22"/>
          <w:szCs w:val="22"/>
        </w:rPr>
        <w:t>1</w:t>
      </w:r>
      <w:r w:rsidR="00F66BA0" w:rsidRPr="00E549FE">
        <w:rPr>
          <w:b/>
          <w:sz w:val="22"/>
          <w:szCs w:val="22"/>
        </w:rPr>
        <w:t>2</w:t>
      </w:r>
      <w:r w:rsidRPr="00E549FE">
        <w:rPr>
          <w:b/>
          <w:sz w:val="22"/>
          <w:szCs w:val="22"/>
        </w:rPr>
        <w:t>r.</w:t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>– str. 37</w:t>
      </w:r>
      <w:r w:rsidRPr="00E549FE">
        <w:rPr>
          <w:b/>
          <w:sz w:val="22"/>
          <w:szCs w:val="22"/>
        </w:rPr>
        <w:t xml:space="preserve"> </w:t>
      </w:r>
    </w:p>
    <w:p w:rsidR="00DA25B6" w:rsidRPr="00E549FE" w:rsidRDefault="00DA25B6" w:rsidP="00862B07">
      <w:pPr>
        <w:numPr>
          <w:ilvl w:val="2"/>
          <w:numId w:val="8"/>
        </w:numPr>
        <w:tabs>
          <w:tab w:val="clear" w:pos="2700"/>
          <w:tab w:val="num" w:pos="1080"/>
        </w:tabs>
        <w:spacing w:line="360" w:lineRule="auto"/>
        <w:ind w:left="1080" w:right="-648"/>
        <w:rPr>
          <w:sz w:val="22"/>
          <w:szCs w:val="22"/>
        </w:rPr>
      </w:pPr>
      <w:r w:rsidRPr="00E549FE">
        <w:rPr>
          <w:sz w:val="22"/>
          <w:szCs w:val="22"/>
        </w:rPr>
        <w:t>Projekt „A</w:t>
      </w:r>
      <w:r w:rsidR="00243E52" w:rsidRPr="00E549FE">
        <w:rPr>
          <w:sz w:val="22"/>
          <w:szCs w:val="22"/>
        </w:rPr>
        <w:t>ktywność drogą do sukcesu”</w:t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  <w:t>– str.</w:t>
      </w:r>
      <w:r w:rsidR="00DD780D">
        <w:rPr>
          <w:sz w:val="22"/>
          <w:szCs w:val="22"/>
        </w:rPr>
        <w:t xml:space="preserve"> 37</w:t>
      </w:r>
    </w:p>
    <w:p w:rsidR="00DA25B6" w:rsidRPr="00E549FE" w:rsidRDefault="00DA25B6" w:rsidP="00862B07">
      <w:pPr>
        <w:numPr>
          <w:ilvl w:val="2"/>
          <w:numId w:val="8"/>
        </w:numPr>
        <w:tabs>
          <w:tab w:val="clear" w:pos="2700"/>
          <w:tab w:val="num" w:pos="1080"/>
        </w:tabs>
        <w:spacing w:line="360" w:lineRule="auto"/>
        <w:ind w:left="1080" w:right="-648"/>
        <w:rPr>
          <w:sz w:val="22"/>
          <w:szCs w:val="22"/>
        </w:rPr>
      </w:pPr>
      <w:r w:rsidRPr="00E549FE">
        <w:rPr>
          <w:sz w:val="22"/>
          <w:szCs w:val="22"/>
        </w:rPr>
        <w:t>Projekt „</w:t>
      </w:r>
      <w:r w:rsidR="00243E52" w:rsidRPr="00E549FE">
        <w:rPr>
          <w:sz w:val="22"/>
          <w:szCs w:val="22"/>
        </w:rPr>
        <w:t>Pracujemy dla Ciebie – Kadra 201</w:t>
      </w:r>
      <w:r w:rsidR="000A2C14" w:rsidRPr="00E549FE">
        <w:rPr>
          <w:sz w:val="22"/>
          <w:szCs w:val="22"/>
        </w:rPr>
        <w:t>3</w:t>
      </w:r>
      <w:r w:rsidR="00243E52" w:rsidRPr="00E549FE">
        <w:rPr>
          <w:sz w:val="22"/>
          <w:szCs w:val="22"/>
        </w:rPr>
        <w:t>”</w:t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  <w:t>– str.</w:t>
      </w:r>
      <w:r w:rsidR="00DD780D">
        <w:rPr>
          <w:sz w:val="22"/>
          <w:szCs w:val="22"/>
        </w:rPr>
        <w:t xml:space="preserve"> 39</w:t>
      </w:r>
    </w:p>
    <w:p w:rsidR="00DA25B6" w:rsidRPr="00E549FE" w:rsidRDefault="00DA25B6" w:rsidP="00862B07">
      <w:pPr>
        <w:numPr>
          <w:ilvl w:val="2"/>
          <w:numId w:val="8"/>
        </w:numPr>
        <w:tabs>
          <w:tab w:val="clear" w:pos="2700"/>
          <w:tab w:val="num" w:pos="1080"/>
        </w:tabs>
        <w:spacing w:line="360" w:lineRule="auto"/>
        <w:ind w:left="1080" w:right="-648"/>
        <w:rPr>
          <w:sz w:val="22"/>
          <w:szCs w:val="22"/>
        </w:rPr>
      </w:pPr>
      <w:r w:rsidRPr="00E549FE">
        <w:rPr>
          <w:sz w:val="22"/>
          <w:szCs w:val="22"/>
        </w:rPr>
        <w:t>Projekt „Pr</w:t>
      </w:r>
      <w:r w:rsidR="00243E52" w:rsidRPr="00E549FE">
        <w:rPr>
          <w:sz w:val="22"/>
          <w:szCs w:val="22"/>
        </w:rPr>
        <w:t xml:space="preserve">acujemy dla Ciebie </w:t>
      </w:r>
      <w:r w:rsidR="000A2C14" w:rsidRPr="00E549FE">
        <w:rPr>
          <w:sz w:val="22"/>
          <w:szCs w:val="22"/>
        </w:rPr>
        <w:t>II</w:t>
      </w:r>
      <w:r w:rsidR="008A3CEE" w:rsidRPr="00E549FE">
        <w:rPr>
          <w:sz w:val="22"/>
          <w:szCs w:val="22"/>
        </w:rPr>
        <w:t>”</w:t>
      </w:r>
      <w:r w:rsidR="000A2C14" w:rsidRPr="00E549FE">
        <w:rPr>
          <w:sz w:val="22"/>
          <w:szCs w:val="22"/>
        </w:rPr>
        <w:tab/>
      </w:r>
      <w:r w:rsidR="000A2C14" w:rsidRPr="00E549FE">
        <w:rPr>
          <w:sz w:val="22"/>
          <w:szCs w:val="22"/>
        </w:rPr>
        <w:tab/>
      </w:r>
      <w:r w:rsidR="008A3CEE" w:rsidRPr="00E549FE">
        <w:rPr>
          <w:sz w:val="22"/>
          <w:szCs w:val="22"/>
        </w:rPr>
        <w:tab/>
      </w:r>
      <w:r w:rsidR="008A3CEE" w:rsidRPr="00E549FE">
        <w:rPr>
          <w:sz w:val="22"/>
          <w:szCs w:val="22"/>
        </w:rPr>
        <w:tab/>
      </w:r>
      <w:r w:rsidR="008A3CEE" w:rsidRPr="00E549FE">
        <w:rPr>
          <w:sz w:val="22"/>
          <w:szCs w:val="22"/>
        </w:rPr>
        <w:tab/>
      </w:r>
      <w:r w:rsidR="008A3CEE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39</w:t>
      </w:r>
    </w:p>
    <w:p w:rsidR="00DA25B6" w:rsidRDefault="00DA25B6" w:rsidP="00186B05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64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Pozo</w:t>
      </w:r>
      <w:r w:rsidR="00243E52" w:rsidRPr="00E549FE">
        <w:rPr>
          <w:b/>
          <w:sz w:val="22"/>
          <w:szCs w:val="22"/>
        </w:rPr>
        <w:t>stała obsługa klientów PUP</w:t>
      </w:r>
      <w:r w:rsidR="00243E52" w:rsidRPr="00E549FE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186B05">
        <w:rPr>
          <w:b/>
          <w:sz w:val="22"/>
          <w:szCs w:val="22"/>
        </w:rPr>
        <w:tab/>
      </w:r>
      <w:r w:rsidR="00243E52" w:rsidRPr="00186B05">
        <w:rPr>
          <w:b/>
          <w:sz w:val="22"/>
          <w:szCs w:val="22"/>
        </w:rPr>
        <w:t xml:space="preserve">– str. </w:t>
      </w:r>
      <w:r w:rsidR="00DD780D">
        <w:rPr>
          <w:b/>
          <w:sz w:val="22"/>
          <w:szCs w:val="22"/>
        </w:rPr>
        <w:t>40</w:t>
      </w:r>
    </w:p>
    <w:p w:rsidR="00186B05" w:rsidRDefault="00186B05" w:rsidP="00186B05">
      <w:pPr>
        <w:spacing w:line="360" w:lineRule="auto"/>
        <w:ind w:left="709" w:right="-648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0E74E6">
        <w:rPr>
          <w:b/>
          <w:sz w:val="22"/>
          <w:szCs w:val="22"/>
        </w:rPr>
        <w:t xml:space="preserve">   </w:t>
      </w:r>
      <w:r w:rsidR="000E74E6" w:rsidRPr="000E74E6">
        <w:rPr>
          <w:sz w:val="22"/>
          <w:szCs w:val="22"/>
        </w:rPr>
        <w:t>Kredyty mieszkaniowe</w:t>
      </w:r>
      <w:r w:rsidR="000E74E6">
        <w:rPr>
          <w:sz w:val="22"/>
          <w:szCs w:val="22"/>
        </w:rPr>
        <w:t xml:space="preserve"> </w:t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>
        <w:rPr>
          <w:sz w:val="22"/>
          <w:szCs w:val="22"/>
        </w:rPr>
        <w:tab/>
      </w:r>
      <w:r w:rsidR="000E74E6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40</w:t>
      </w:r>
    </w:p>
    <w:p w:rsidR="000E74E6" w:rsidRDefault="000E74E6" w:rsidP="00186B05">
      <w:pPr>
        <w:spacing w:line="360" w:lineRule="auto"/>
        <w:ind w:left="709" w:right="-648"/>
        <w:rPr>
          <w:sz w:val="22"/>
          <w:szCs w:val="22"/>
        </w:rPr>
      </w:pPr>
      <w:r>
        <w:rPr>
          <w:b/>
          <w:sz w:val="22"/>
          <w:szCs w:val="22"/>
        </w:rPr>
        <w:t xml:space="preserve">2.    </w:t>
      </w:r>
      <w:r w:rsidRPr="000E74E6">
        <w:rPr>
          <w:sz w:val="22"/>
          <w:szCs w:val="22"/>
        </w:rPr>
        <w:t>Usługi realizowane przez Referat Ewidencji i Świadczeń w 2012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40</w:t>
      </w:r>
    </w:p>
    <w:p w:rsidR="000E74E6" w:rsidRPr="000E74E6" w:rsidRDefault="000E74E6" w:rsidP="00186B05">
      <w:pPr>
        <w:spacing w:line="360" w:lineRule="auto"/>
        <w:ind w:left="709" w:right="-648"/>
        <w:rPr>
          <w:sz w:val="22"/>
          <w:szCs w:val="22"/>
        </w:rPr>
      </w:pPr>
      <w:r>
        <w:rPr>
          <w:b/>
          <w:sz w:val="22"/>
          <w:szCs w:val="22"/>
        </w:rPr>
        <w:t xml:space="preserve">3.    </w:t>
      </w:r>
      <w:r w:rsidRPr="000E74E6">
        <w:rPr>
          <w:sz w:val="22"/>
          <w:szCs w:val="22"/>
        </w:rPr>
        <w:t xml:space="preserve">Usługi realizowane przez Referat Organizacyjno - Administracyjny w 2012 r. </w:t>
      </w:r>
      <w:r>
        <w:rPr>
          <w:sz w:val="22"/>
          <w:szCs w:val="22"/>
        </w:rPr>
        <w:tab/>
      </w:r>
      <w:r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41</w:t>
      </w:r>
    </w:p>
    <w:p w:rsidR="00DA25B6" w:rsidRPr="00E549FE" w:rsidRDefault="00DA25B6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64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Str</w:t>
      </w:r>
      <w:r w:rsidR="00243E52" w:rsidRPr="00E549FE">
        <w:rPr>
          <w:b/>
          <w:sz w:val="22"/>
          <w:szCs w:val="22"/>
        </w:rPr>
        <w:t>uktura wydatków</w:t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="00243E52" w:rsidRPr="00E549FE">
        <w:rPr>
          <w:b/>
          <w:sz w:val="22"/>
          <w:szCs w:val="22"/>
        </w:rPr>
        <w:t>– str.</w:t>
      </w:r>
      <w:r w:rsidR="00DD780D">
        <w:rPr>
          <w:b/>
          <w:sz w:val="22"/>
          <w:szCs w:val="22"/>
        </w:rPr>
        <w:t xml:space="preserve"> 41</w:t>
      </w:r>
    </w:p>
    <w:p w:rsidR="00DA25B6" w:rsidRPr="00E549FE" w:rsidRDefault="00243E52" w:rsidP="00E01299">
      <w:pPr>
        <w:numPr>
          <w:ilvl w:val="2"/>
          <w:numId w:val="8"/>
        </w:numPr>
        <w:tabs>
          <w:tab w:val="clear" w:pos="2700"/>
          <w:tab w:val="num" w:pos="1134"/>
        </w:tabs>
        <w:spacing w:line="360" w:lineRule="auto"/>
        <w:ind w:left="1134" w:right="-468" w:hanging="425"/>
        <w:rPr>
          <w:sz w:val="22"/>
          <w:szCs w:val="22"/>
        </w:rPr>
      </w:pPr>
      <w:r w:rsidRPr="00E549FE">
        <w:rPr>
          <w:sz w:val="22"/>
          <w:szCs w:val="22"/>
        </w:rPr>
        <w:t>Fundusz Pracy</w:t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</w:r>
      <w:r w:rsidRPr="00E549FE">
        <w:rPr>
          <w:sz w:val="22"/>
          <w:szCs w:val="22"/>
        </w:rPr>
        <w:tab/>
        <w:t>– str.</w:t>
      </w:r>
      <w:r w:rsidR="00DD780D">
        <w:rPr>
          <w:sz w:val="22"/>
          <w:szCs w:val="22"/>
        </w:rPr>
        <w:t xml:space="preserve"> 41</w:t>
      </w:r>
    </w:p>
    <w:p w:rsidR="00DA25B6" w:rsidRPr="00E549FE" w:rsidRDefault="00DA25B6" w:rsidP="00E01299">
      <w:pPr>
        <w:numPr>
          <w:ilvl w:val="2"/>
          <w:numId w:val="8"/>
        </w:numPr>
        <w:tabs>
          <w:tab w:val="clear" w:pos="2700"/>
          <w:tab w:val="num" w:pos="1134"/>
        </w:tabs>
        <w:spacing w:line="360" w:lineRule="auto"/>
        <w:ind w:left="1134" w:right="-468" w:hanging="425"/>
        <w:rPr>
          <w:sz w:val="22"/>
          <w:szCs w:val="22"/>
        </w:rPr>
      </w:pPr>
      <w:r w:rsidRPr="00E549FE">
        <w:rPr>
          <w:sz w:val="22"/>
          <w:szCs w:val="22"/>
        </w:rPr>
        <w:t xml:space="preserve">Wydatki na ubezpieczenie zdrowotne bezrobotnych </w:t>
      </w:r>
      <w:r w:rsidR="00243E52" w:rsidRPr="00E549FE">
        <w:rPr>
          <w:sz w:val="22"/>
          <w:szCs w:val="22"/>
        </w:rPr>
        <w:t>bez prawa do zasiłku</w:t>
      </w:r>
      <w:r w:rsidR="00243E52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42</w:t>
      </w:r>
    </w:p>
    <w:p w:rsidR="00DA25B6" w:rsidRPr="00E549FE" w:rsidRDefault="00DA25B6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46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Ob</w:t>
      </w:r>
      <w:r w:rsidR="00243E52" w:rsidRPr="00E549FE">
        <w:rPr>
          <w:b/>
          <w:sz w:val="22"/>
          <w:szCs w:val="22"/>
        </w:rPr>
        <w:t>sługa in</w:t>
      </w:r>
      <w:r w:rsidR="008A3CEE" w:rsidRPr="00E549FE">
        <w:rPr>
          <w:b/>
          <w:sz w:val="22"/>
          <w:szCs w:val="22"/>
        </w:rPr>
        <w:t>formatyczna Urzędu</w:t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8A3CEE" w:rsidRPr="00E549FE">
        <w:rPr>
          <w:b/>
          <w:sz w:val="22"/>
          <w:szCs w:val="22"/>
        </w:rPr>
        <w:tab/>
      </w:r>
      <w:r w:rsidR="00E549FE">
        <w:rPr>
          <w:b/>
          <w:sz w:val="22"/>
          <w:szCs w:val="22"/>
        </w:rPr>
        <w:tab/>
      </w:r>
      <w:r w:rsidR="00DD780D">
        <w:rPr>
          <w:b/>
          <w:sz w:val="22"/>
          <w:szCs w:val="22"/>
        </w:rPr>
        <w:t>– str. 42</w:t>
      </w:r>
    </w:p>
    <w:p w:rsidR="00DA25B6" w:rsidRPr="00E549FE" w:rsidRDefault="00243E52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46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Warunki pracy</w:t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="00E549FE"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>– str.</w:t>
      </w:r>
      <w:r w:rsidR="00793732">
        <w:rPr>
          <w:b/>
          <w:sz w:val="22"/>
          <w:szCs w:val="22"/>
        </w:rPr>
        <w:t xml:space="preserve"> 43</w:t>
      </w:r>
    </w:p>
    <w:p w:rsidR="00DA25B6" w:rsidRPr="00E549FE" w:rsidRDefault="00243E52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468" w:hanging="720"/>
        <w:rPr>
          <w:b/>
          <w:sz w:val="22"/>
          <w:szCs w:val="22"/>
        </w:rPr>
      </w:pPr>
      <w:r w:rsidRPr="00E549FE">
        <w:rPr>
          <w:b/>
          <w:sz w:val="22"/>
          <w:szCs w:val="22"/>
        </w:rPr>
        <w:t>Zatrudnienie w PUP</w:t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</w:r>
      <w:r w:rsidRPr="00E549FE">
        <w:rPr>
          <w:b/>
          <w:sz w:val="22"/>
          <w:szCs w:val="22"/>
        </w:rPr>
        <w:tab/>
        <w:t>– str.</w:t>
      </w:r>
      <w:r w:rsidR="00793732">
        <w:rPr>
          <w:b/>
          <w:sz w:val="22"/>
          <w:szCs w:val="22"/>
        </w:rPr>
        <w:t xml:space="preserve"> 43</w:t>
      </w:r>
    </w:p>
    <w:p w:rsidR="00DA25B6" w:rsidRPr="00E549FE" w:rsidRDefault="00E01299" w:rsidP="00E01299">
      <w:pPr>
        <w:spacing w:line="360" w:lineRule="auto"/>
        <w:ind w:left="1134" w:right="-468" w:hanging="425"/>
        <w:rPr>
          <w:sz w:val="22"/>
          <w:szCs w:val="22"/>
        </w:rPr>
      </w:pPr>
      <w:r w:rsidRPr="00E549FE">
        <w:rPr>
          <w:b/>
          <w:sz w:val="22"/>
          <w:szCs w:val="22"/>
        </w:rPr>
        <w:t>1.</w:t>
      </w:r>
      <w:r w:rsidRPr="00E549FE">
        <w:rPr>
          <w:sz w:val="22"/>
          <w:szCs w:val="22"/>
        </w:rPr>
        <w:t xml:space="preserve">   </w:t>
      </w:r>
      <w:r w:rsidR="00DA25B6" w:rsidRPr="00E549FE">
        <w:rPr>
          <w:sz w:val="22"/>
          <w:szCs w:val="22"/>
        </w:rPr>
        <w:t>Struktura zatrudnienia w PUP Grójec na dzień 31.12.20</w:t>
      </w:r>
      <w:r w:rsidR="00F66BA0" w:rsidRPr="00E549FE">
        <w:rPr>
          <w:sz w:val="22"/>
          <w:szCs w:val="22"/>
        </w:rPr>
        <w:t>12</w:t>
      </w:r>
      <w:r w:rsidR="00243E52" w:rsidRPr="00E549FE">
        <w:rPr>
          <w:sz w:val="22"/>
          <w:szCs w:val="22"/>
        </w:rPr>
        <w:t>r.</w:t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ab/>
      </w:r>
      <w:r w:rsidR="00E549FE">
        <w:rPr>
          <w:sz w:val="22"/>
          <w:szCs w:val="22"/>
        </w:rPr>
        <w:tab/>
      </w:r>
      <w:r w:rsidR="00243E52" w:rsidRPr="00E549FE">
        <w:rPr>
          <w:sz w:val="22"/>
          <w:szCs w:val="22"/>
        </w:rPr>
        <w:t>– str.</w:t>
      </w:r>
      <w:r w:rsidR="00DD780D">
        <w:rPr>
          <w:sz w:val="22"/>
          <w:szCs w:val="22"/>
        </w:rPr>
        <w:t xml:space="preserve"> 43</w:t>
      </w:r>
    </w:p>
    <w:p w:rsidR="00DA25B6" w:rsidRPr="00E549FE" w:rsidRDefault="00DD780D" w:rsidP="00862B07">
      <w:pPr>
        <w:numPr>
          <w:ilvl w:val="1"/>
          <w:numId w:val="8"/>
        </w:numPr>
        <w:tabs>
          <w:tab w:val="num" w:pos="1080"/>
        </w:tabs>
        <w:spacing w:line="360" w:lineRule="auto"/>
        <w:ind w:left="1080" w:right="-468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Wnioski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– str. 45</w:t>
      </w:r>
    </w:p>
    <w:p w:rsidR="00DA25B6" w:rsidRPr="00650BB4" w:rsidRDefault="00DA25B6" w:rsidP="00DA25B6">
      <w:pPr>
        <w:rPr>
          <w:rFonts w:eastAsia="Arial Unicode MS"/>
          <w:b/>
          <w:color w:val="FF0000"/>
        </w:rPr>
      </w:pPr>
    </w:p>
    <w:p w:rsidR="00DA25B6" w:rsidRPr="00FF429F" w:rsidRDefault="00DA25B6" w:rsidP="00784B9F">
      <w:pPr>
        <w:jc w:val="center"/>
        <w:rPr>
          <w:rFonts w:eastAsia="Arial Unicode MS"/>
          <w:b/>
        </w:rPr>
      </w:pPr>
    </w:p>
    <w:p w:rsidR="00DA25B6" w:rsidRPr="00FF429F" w:rsidRDefault="00DA25B6" w:rsidP="00784B9F">
      <w:pPr>
        <w:jc w:val="center"/>
        <w:rPr>
          <w:rFonts w:eastAsia="Arial Unicode MS"/>
          <w:b/>
        </w:rPr>
      </w:pPr>
    </w:p>
    <w:p w:rsidR="00DA25B6" w:rsidRDefault="00DA25B6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8A3CEE" w:rsidRDefault="008A3CE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E549FE" w:rsidRDefault="00E549FE" w:rsidP="00784B9F">
      <w:pPr>
        <w:jc w:val="center"/>
        <w:rPr>
          <w:rFonts w:eastAsia="Arial Unicode MS"/>
          <w:b/>
        </w:rPr>
      </w:pPr>
    </w:p>
    <w:p w:rsidR="008A3CEE" w:rsidRPr="00FF429F" w:rsidRDefault="008A3CEE" w:rsidP="00784B9F">
      <w:pPr>
        <w:jc w:val="center"/>
        <w:rPr>
          <w:rFonts w:eastAsia="Arial Unicode MS"/>
          <w:b/>
        </w:rPr>
      </w:pPr>
    </w:p>
    <w:p w:rsidR="00732639" w:rsidRPr="00753001" w:rsidRDefault="00590007" w:rsidP="00784B9F">
      <w:pPr>
        <w:numPr>
          <w:ilvl w:val="0"/>
          <w:numId w:val="2"/>
        </w:numPr>
        <w:tabs>
          <w:tab w:val="clear" w:pos="1260"/>
          <w:tab w:val="num" w:pos="360"/>
        </w:tabs>
        <w:ind w:left="360"/>
        <w:rPr>
          <w:b/>
          <w:i/>
          <w:sz w:val="32"/>
          <w:szCs w:val="32"/>
        </w:rPr>
      </w:pPr>
      <w:r w:rsidRPr="00753001">
        <w:rPr>
          <w:b/>
          <w:i/>
          <w:sz w:val="32"/>
          <w:szCs w:val="32"/>
        </w:rPr>
        <w:lastRenderedPageBreak/>
        <w:t xml:space="preserve">Liczba zarejestrowanych bezrobotnych z terenu </w:t>
      </w:r>
      <w:r w:rsidR="00756624">
        <w:rPr>
          <w:b/>
          <w:i/>
          <w:sz w:val="32"/>
          <w:szCs w:val="32"/>
        </w:rPr>
        <w:t>Powiatowego Urzędu Pracy w Grójcu</w:t>
      </w:r>
      <w:r w:rsidR="00E2446B" w:rsidRPr="00753001">
        <w:rPr>
          <w:b/>
          <w:i/>
          <w:sz w:val="32"/>
          <w:szCs w:val="32"/>
        </w:rPr>
        <w:br/>
      </w:r>
    </w:p>
    <w:p w:rsidR="00590007" w:rsidRPr="008B1C7D" w:rsidRDefault="00590007" w:rsidP="006029D4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t>Struktura</w:t>
      </w:r>
      <w:r w:rsidR="00585C13" w:rsidRPr="008B1C7D">
        <w:rPr>
          <w:b/>
          <w:i/>
          <w:color w:val="007434"/>
          <w:sz w:val="28"/>
          <w:szCs w:val="28"/>
        </w:rPr>
        <w:t xml:space="preserve"> zarejestrowanych bezrobotnych</w:t>
      </w:r>
    </w:p>
    <w:p w:rsidR="006027FD" w:rsidRDefault="006027FD" w:rsidP="006027FD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2175"/>
        <w:gridCol w:w="816"/>
        <w:gridCol w:w="816"/>
        <w:gridCol w:w="816"/>
        <w:gridCol w:w="816"/>
        <w:gridCol w:w="1855"/>
      </w:tblGrid>
      <w:tr w:rsidR="00CF01DD" w:rsidTr="00CF01DD">
        <w:trPr>
          <w:trHeight w:val="413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01DD" w:rsidRDefault="00CF01DD" w:rsidP="002200D6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CF01DD" w:rsidRDefault="00CF01DD" w:rsidP="00CF01DD">
            <w:pPr>
              <w:jc w:val="center"/>
            </w:pPr>
            <w:r>
              <w:t xml:space="preserve">Stan na dzień </w:t>
            </w:r>
            <w:r w:rsidRPr="00B928D3">
              <w:rPr>
                <w:b/>
              </w:rPr>
              <w:t>31.12.</w:t>
            </w:r>
            <w:r w:rsidRPr="002200D6">
              <w:rPr>
                <w:b/>
              </w:rPr>
              <w:t>20</w:t>
            </w:r>
            <w:r w:rsidR="00C53B5C">
              <w:rPr>
                <w:b/>
              </w:rPr>
              <w:t xml:space="preserve">11 </w:t>
            </w:r>
            <w:r w:rsidRPr="002200D6">
              <w:rPr>
                <w:b/>
              </w:rPr>
              <w:t>r</w:t>
            </w:r>
            <w:r w:rsidR="00F43505">
              <w:rPr>
                <w:b/>
              </w:rPr>
              <w:t>.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053461">
            <w:pPr>
              <w:jc w:val="center"/>
            </w:pPr>
            <w:r>
              <w:t xml:space="preserve">Stan na dzień </w:t>
            </w:r>
          </w:p>
        </w:tc>
        <w:tc>
          <w:tcPr>
            <w:tcW w:w="0" w:type="auto"/>
            <w:vMerge w:val="restart"/>
            <w:shd w:val="clear" w:color="auto" w:fill="CCFFCC"/>
            <w:vAlign w:val="center"/>
          </w:tcPr>
          <w:p w:rsidR="00CF01DD" w:rsidRDefault="00CF01DD" w:rsidP="00CF01DD">
            <w:pPr>
              <w:jc w:val="center"/>
            </w:pPr>
            <w:r>
              <w:t>Przyrost (+) / spadek (-)</w:t>
            </w:r>
          </w:p>
        </w:tc>
      </w:tr>
      <w:tr w:rsidR="00CF01DD" w:rsidTr="005F4F10">
        <w:trPr>
          <w:trHeight w:val="412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</w:tcPr>
          <w:p w:rsidR="00CF01DD" w:rsidRDefault="00CF01DD" w:rsidP="002200D6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CCFFCC"/>
          </w:tcPr>
          <w:p w:rsidR="00CF01DD" w:rsidRDefault="00CF01DD" w:rsidP="00FF1E6A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CF01DD">
            <w:pPr>
              <w:jc w:val="center"/>
            </w:pPr>
            <w:r>
              <w:t>30.03.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CF01DD">
            <w:pPr>
              <w:jc w:val="center"/>
            </w:pPr>
            <w:r>
              <w:t>30.06.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CF01DD">
            <w:pPr>
              <w:jc w:val="center"/>
            </w:pPr>
            <w:r>
              <w:t>30.09.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CF01DD">
            <w:pPr>
              <w:jc w:val="center"/>
            </w:pPr>
            <w:r>
              <w:t>31.12.</w:t>
            </w:r>
          </w:p>
        </w:tc>
        <w:tc>
          <w:tcPr>
            <w:tcW w:w="0" w:type="auto"/>
            <w:vMerge/>
            <w:shd w:val="clear" w:color="auto" w:fill="CCFFCC"/>
          </w:tcPr>
          <w:p w:rsidR="00CF01DD" w:rsidRDefault="00CF01DD" w:rsidP="002200D6">
            <w:pPr>
              <w:jc w:val="center"/>
            </w:pPr>
          </w:p>
        </w:tc>
      </w:tr>
      <w:tr w:rsidR="00CF01DD" w:rsidTr="00CF01DD">
        <w:trPr>
          <w:trHeight w:val="412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DD" w:rsidRDefault="00CF01DD" w:rsidP="002200D6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CF01DD" w:rsidRDefault="00CF01DD" w:rsidP="00FF1E6A">
            <w:pPr>
              <w:jc w:val="center"/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CF01DD" w:rsidRPr="00CF01DD" w:rsidRDefault="0049396D" w:rsidP="00FF1E6A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="00C53B5C">
              <w:rPr>
                <w:b/>
              </w:rPr>
              <w:t xml:space="preserve"> </w:t>
            </w:r>
            <w:r w:rsidR="00F43505">
              <w:rPr>
                <w:b/>
              </w:rPr>
              <w:t>r.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CFFCC"/>
          </w:tcPr>
          <w:p w:rsidR="00CF01DD" w:rsidRDefault="00CF01DD" w:rsidP="002200D6">
            <w:pPr>
              <w:jc w:val="center"/>
            </w:pPr>
          </w:p>
        </w:tc>
      </w:tr>
      <w:tr w:rsidR="00053461" w:rsidTr="00CF01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53461" w:rsidRDefault="00053461" w:rsidP="002200D6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FFCC"/>
          </w:tcPr>
          <w:p w:rsidR="00053461" w:rsidRDefault="00053461" w:rsidP="00FF1E6A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CCFFCC"/>
          </w:tcPr>
          <w:p w:rsidR="00053461" w:rsidRDefault="00053461" w:rsidP="00FF1E6A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CCFFCC"/>
          </w:tcPr>
          <w:p w:rsidR="00053461" w:rsidRDefault="00053461" w:rsidP="00FF1E6A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CCFFCC"/>
          </w:tcPr>
          <w:p w:rsidR="00053461" w:rsidRDefault="00053461" w:rsidP="00FF1E6A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CCFFCC"/>
          </w:tcPr>
          <w:p w:rsidR="00053461" w:rsidRDefault="00053461" w:rsidP="00FF1E6A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CCFFCC"/>
          </w:tcPr>
          <w:p w:rsidR="00053461" w:rsidRDefault="00053461" w:rsidP="00053461">
            <w:pPr>
              <w:jc w:val="center"/>
            </w:pPr>
            <w:r>
              <w:t>7</w:t>
            </w:r>
            <w:r w:rsidR="00CF01DD">
              <w:t xml:space="preserve"> (6-2)</w:t>
            </w:r>
          </w:p>
        </w:tc>
      </w:tr>
      <w:tr w:rsidR="00CF01DD" w:rsidTr="00CF01DD">
        <w:trPr>
          <w:trHeight w:val="56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F01DD" w:rsidRPr="002200D6" w:rsidRDefault="00CF01DD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Stopa bezrobocia</w:t>
            </w:r>
          </w:p>
        </w:tc>
        <w:tc>
          <w:tcPr>
            <w:tcW w:w="0" w:type="auto"/>
            <w:vAlign w:val="center"/>
          </w:tcPr>
          <w:p w:rsidR="00CF01DD" w:rsidRPr="00AF2FBB" w:rsidRDefault="0049396D" w:rsidP="00CF01DD">
            <w:pPr>
              <w:jc w:val="center"/>
            </w:pPr>
            <w:r w:rsidRPr="00AF2FBB">
              <w:t>8,0</w:t>
            </w:r>
            <w:r w:rsidR="00CF01DD" w:rsidRPr="00AF2FBB">
              <w:t>%</w:t>
            </w:r>
          </w:p>
        </w:tc>
        <w:tc>
          <w:tcPr>
            <w:tcW w:w="0" w:type="auto"/>
            <w:vAlign w:val="center"/>
          </w:tcPr>
          <w:p w:rsidR="00CF01DD" w:rsidRPr="00AF2FBB" w:rsidRDefault="0049396D" w:rsidP="00CF01DD">
            <w:pPr>
              <w:jc w:val="center"/>
            </w:pPr>
            <w:r w:rsidRPr="00AF2FBB">
              <w:t>8,5</w:t>
            </w:r>
            <w:r w:rsidR="00CF01DD" w:rsidRPr="00AF2FBB">
              <w:t>%</w:t>
            </w:r>
          </w:p>
        </w:tc>
        <w:tc>
          <w:tcPr>
            <w:tcW w:w="0" w:type="auto"/>
            <w:vAlign w:val="center"/>
          </w:tcPr>
          <w:p w:rsidR="00CF01DD" w:rsidRPr="00AF2FBB" w:rsidRDefault="0049396D" w:rsidP="00CF01DD">
            <w:pPr>
              <w:jc w:val="center"/>
            </w:pPr>
            <w:r w:rsidRPr="00AF2FBB">
              <w:t>7,9</w:t>
            </w:r>
            <w:r w:rsidR="00CF01DD" w:rsidRPr="00AF2FBB">
              <w:t>%</w:t>
            </w:r>
          </w:p>
        </w:tc>
        <w:tc>
          <w:tcPr>
            <w:tcW w:w="0" w:type="auto"/>
            <w:vAlign w:val="center"/>
          </w:tcPr>
          <w:p w:rsidR="00CF01DD" w:rsidRPr="00AF2FBB" w:rsidRDefault="0049396D" w:rsidP="00CF01DD">
            <w:pPr>
              <w:jc w:val="center"/>
            </w:pPr>
            <w:r w:rsidRPr="00AF2FBB">
              <w:t>8,0</w:t>
            </w:r>
            <w:r w:rsidR="00CF01DD" w:rsidRPr="00AF2FBB">
              <w:t>%</w:t>
            </w:r>
          </w:p>
        </w:tc>
        <w:tc>
          <w:tcPr>
            <w:tcW w:w="0" w:type="auto"/>
            <w:vAlign w:val="center"/>
          </w:tcPr>
          <w:p w:rsidR="00CF01DD" w:rsidRPr="00AF2FBB" w:rsidRDefault="00AF2FBB" w:rsidP="00CF01DD">
            <w:pPr>
              <w:jc w:val="center"/>
            </w:pPr>
            <w:r w:rsidRPr="00AF2FBB">
              <w:t>8,8</w:t>
            </w:r>
            <w:r w:rsidR="00CF01DD" w:rsidRPr="00AF2FBB">
              <w:t>%</w:t>
            </w:r>
          </w:p>
        </w:tc>
        <w:tc>
          <w:tcPr>
            <w:tcW w:w="0" w:type="auto"/>
            <w:vAlign w:val="center"/>
          </w:tcPr>
          <w:p w:rsidR="00CF01DD" w:rsidRPr="00AF2FBB" w:rsidRDefault="00CF01DD" w:rsidP="00CF01DD">
            <w:pPr>
              <w:jc w:val="center"/>
            </w:pPr>
            <w:r w:rsidRPr="00AF2FBB">
              <w:t>+0,</w:t>
            </w:r>
            <w:r w:rsidR="00AF2FBB" w:rsidRPr="00AF2FBB">
              <w:t>8</w:t>
            </w:r>
          </w:p>
        </w:tc>
      </w:tr>
      <w:tr w:rsidR="005F2017" w:rsidTr="002A4485">
        <w:trPr>
          <w:jc w:val="center"/>
        </w:trPr>
        <w:tc>
          <w:tcPr>
            <w:tcW w:w="0" w:type="auto"/>
            <w:vAlign w:val="center"/>
          </w:tcPr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Liczba zarejestrowanych</w:t>
            </w:r>
          </w:p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(ogółem)</w:t>
            </w:r>
          </w:p>
        </w:tc>
        <w:tc>
          <w:tcPr>
            <w:tcW w:w="0" w:type="auto"/>
            <w:vAlign w:val="center"/>
          </w:tcPr>
          <w:p w:rsidR="005F2017" w:rsidRPr="00AF2FBB" w:rsidRDefault="0049396D" w:rsidP="00CF01DD">
            <w:pPr>
              <w:jc w:val="center"/>
            </w:pPr>
            <w:r w:rsidRPr="00AF2FBB">
              <w:t>3430</w:t>
            </w:r>
          </w:p>
        </w:tc>
        <w:tc>
          <w:tcPr>
            <w:tcW w:w="0" w:type="auto"/>
            <w:vAlign w:val="center"/>
          </w:tcPr>
          <w:p w:rsidR="005F2017" w:rsidRPr="00AF2FBB" w:rsidRDefault="0049396D" w:rsidP="00CF01DD">
            <w:pPr>
              <w:jc w:val="center"/>
            </w:pPr>
            <w:r w:rsidRPr="00AF2FBB">
              <w:t>3700</w:t>
            </w:r>
          </w:p>
        </w:tc>
        <w:tc>
          <w:tcPr>
            <w:tcW w:w="0" w:type="auto"/>
            <w:vAlign w:val="center"/>
          </w:tcPr>
          <w:p w:rsidR="005F2017" w:rsidRPr="00AF2FBB" w:rsidRDefault="0049396D" w:rsidP="00CF01DD">
            <w:pPr>
              <w:jc w:val="center"/>
            </w:pPr>
            <w:r w:rsidRPr="00AF2FBB">
              <w:t>3400</w:t>
            </w:r>
          </w:p>
        </w:tc>
        <w:tc>
          <w:tcPr>
            <w:tcW w:w="0" w:type="auto"/>
            <w:vAlign w:val="center"/>
          </w:tcPr>
          <w:p w:rsidR="005F2017" w:rsidRPr="00AF2FBB" w:rsidRDefault="0049396D" w:rsidP="00CF01DD">
            <w:pPr>
              <w:jc w:val="center"/>
            </w:pPr>
            <w:r w:rsidRPr="00AF2FBB">
              <w:t>3415</w:t>
            </w:r>
          </w:p>
        </w:tc>
        <w:tc>
          <w:tcPr>
            <w:tcW w:w="0" w:type="auto"/>
            <w:vAlign w:val="center"/>
          </w:tcPr>
          <w:p w:rsidR="005F2017" w:rsidRPr="00AF2FBB" w:rsidRDefault="0049396D" w:rsidP="002A4485">
            <w:pPr>
              <w:jc w:val="center"/>
            </w:pPr>
            <w:r w:rsidRPr="00AF2FBB">
              <w:t>3754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+324</w:t>
            </w:r>
          </w:p>
        </w:tc>
      </w:tr>
      <w:tr w:rsidR="005F2017" w:rsidTr="00CF01DD">
        <w:trPr>
          <w:trHeight w:val="284"/>
          <w:jc w:val="center"/>
        </w:trPr>
        <w:tc>
          <w:tcPr>
            <w:tcW w:w="0" w:type="auto"/>
            <w:gridSpan w:val="7"/>
            <w:vAlign w:val="center"/>
          </w:tcPr>
          <w:p w:rsidR="005F2017" w:rsidRPr="00AF2FBB" w:rsidRDefault="005F2017" w:rsidP="005F2017">
            <w:r w:rsidRPr="00AF2FBB">
              <w:t>w tym:</w:t>
            </w:r>
          </w:p>
        </w:tc>
      </w:tr>
      <w:tr w:rsidR="005F2017" w:rsidTr="002A4485">
        <w:trPr>
          <w:jc w:val="center"/>
        </w:trPr>
        <w:tc>
          <w:tcPr>
            <w:tcW w:w="0" w:type="auto"/>
            <w:vAlign w:val="center"/>
          </w:tcPr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Kobiety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1766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1832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1754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1735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2A4485">
            <w:pPr>
              <w:jc w:val="center"/>
            </w:pPr>
            <w:r w:rsidRPr="00AF2FBB">
              <w:t>1859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+93</w:t>
            </w:r>
          </w:p>
        </w:tc>
      </w:tr>
      <w:tr w:rsidR="005F2017" w:rsidTr="002A4485">
        <w:trPr>
          <w:jc w:val="center"/>
        </w:trPr>
        <w:tc>
          <w:tcPr>
            <w:tcW w:w="0" w:type="auto"/>
            <w:vAlign w:val="center"/>
          </w:tcPr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Z prawem do zasiłku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522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566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538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CF01DD">
            <w:pPr>
              <w:jc w:val="center"/>
            </w:pPr>
            <w:r w:rsidRPr="00AF2FBB">
              <w:t>462</w:t>
            </w:r>
          </w:p>
        </w:tc>
        <w:tc>
          <w:tcPr>
            <w:tcW w:w="0" w:type="auto"/>
            <w:vAlign w:val="center"/>
          </w:tcPr>
          <w:p w:rsidR="005F2017" w:rsidRPr="00AF2FBB" w:rsidRDefault="00774915" w:rsidP="002A4485">
            <w:pPr>
              <w:jc w:val="center"/>
            </w:pPr>
            <w:r w:rsidRPr="00AF2FBB">
              <w:t>574</w:t>
            </w:r>
          </w:p>
        </w:tc>
        <w:tc>
          <w:tcPr>
            <w:tcW w:w="0" w:type="auto"/>
            <w:vAlign w:val="center"/>
          </w:tcPr>
          <w:p w:rsidR="005F2017" w:rsidRPr="00AF2FBB" w:rsidRDefault="003C7FF4" w:rsidP="00CF01DD">
            <w:pPr>
              <w:jc w:val="center"/>
            </w:pPr>
            <w:r w:rsidRPr="00AF2FBB">
              <w:t>+52</w:t>
            </w:r>
          </w:p>
        </w:tc>
      </w:tr>
      <w:tr w:rsidR="005F2017" w:rsidTr="002A4485">
        <w:trPr>
          <w:jc w:val="center"/>
        </w:trPr>
        <w:tc>
          <w:tcPr>
            <w:tcW w:w="0" w:type="auto"/>
            <w:vAlign w:val="center"/>
          </w:tcPr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>W wieku 18-44 lat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2 345</w:t>
            </w:r>
          </w:p>
        </w:tc>
        <w:tc>
          <w:tcPr>
            <w:tcW w:w="0" w:type="auto"/>
            <w:vAlign w:val="center"/>
          </w:tcPr>
          <w:p w:rsidR="005F2017" w:rsidRPr="00AF2FBB" w:rsidRDefault="003C7FF4" w:rsidP="00CF01DD">
            <w:pPr>
              <w:jc w:val="center"/>
            </w:pPr>
            <w:r w:rsidRPr="00AF2FBB">
              <w:t>2541</w:t>
            </w:r>
          </w:p>
        </w:tc>
        <w:tc>
          <w:tcPr>
            <w:tcW w:w="0" w:type="auto"/>
            <w:vAlign w:val="center"/>
          </w:tcPr>
          <w:p w:rsidR="005F2017" w:rsidRPr="00AF2FBB" w:rsidRDefault="003C7FF4" w:rsidP="00CF01DD">
            <w:pPr>
              <w:jc w:val="center"/>
            </w:pPr>
            <w:r w:rsidRPr="00AF2FBB">
              <w:t>2319</w:t>
            </w:r>
          </w:p>
        </w:tc>
        <w:tc>
          <w:tcPr>
            <w:tcW w:w="0" w:type="auto"/>
            <w:vAlign w:val="center"/>
          </w:tcPr>
          <w:p w:rsidR="005F2017" w:rsidRPr="00AF2FBB" w:rsidRDefault="003C7FF4" w:rsidP="00CF01DD">
            <w:pPr>
              <w:jc w:val="center"/>
            </w:pPr>
            <w:r w:rsidRPr="00AF2FBB">
              <w:t>2387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2A4485">
            <w:pPr>
              <w:jc w:val="center"/>
            </w:pPr>
            <w:r w:rsidRPr="00AF2FBB">
              <w:t>2604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+259</w:t>
            </w:r>
          </w:p>
        </w:tc>
      </w:tr>
      <w:tr w:rsidR="005F2017" w:rsidTr="002A4485">
        <w:trPr>
          <w:jc w:val="center"/>
        </w:trPr>
        <w:tc>
          <w:tcPr>
            <w:tcW w:w="0" w:type="auto"/>
            <w:vAlign w:val="center"/>
          </w:tcPr>
          <w:p w:rsidR="005F2017" w:rsidRPr="002200D6" w:rsidRDefault="005F2017" w:rsidP="00CF01DD">
            <w:pPr>
              <w:jc w:val="center"/>
              <w:rPr>
                <w:b/>
                <w:i/>
              </w:rPr>
            </w:pPr>
            <w:r w:rsidRPr="002200D6">
              <w:rPr>
                <w:b/>
                <w:i/>
              </w:rPr>
              <w:t xml:space="preserve">Pozostający bez pracy </w:t>
            </w:r>
            <w:r w:rsidRPr="002200D6">
              <w:rPr>
                <w:b/>
                <w:i/>
              </w:rPr>
              <w:br/>
              <w:t xml:space="preserve">powyżej </w:t>
            </w:r>
            <w:r>
              <w:rPr>
                <w:b/>
                <w:i/>
              </w:rPr>
              <w:t>12</w:t>
            </w:r>
            <w:r w:rsidRPr="002200D6">
              <w:rPr>
                <w:b/>
                <w:i/>
              </w:rPr>
              <w:t xml:space="preserve"> m-cy</w:t>
            </w:r>
          </w:p>
        </w:tc>
        <w:tc>
          <w:tcPr>
            <w:tcW w:w="0" w:type="auto"/>
            <w:vAlign w:val="center"/>
          </w:tcPr>
          <w:p w:rsidR="005F2017" w:rsidRPr="00AF2FBB" w:rsidRDefault="005F2017" w:rsidP="00CF01DD">
            <w:pPr>
              <w:jc w:val="center"/>
            </w:pPr>
            <w:r w:rsidRPr="00AF2FBB">
              <w:t xml:space="preserve">1 </w:t>
            </w:r>
            <w:r w:rsidR="002A2C2C" w:rsidRPr="00AF2FBB">
              <w:t>206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1315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1154</w:t>
            </w:r>
          </w:p>
        </w:tc>
        <w:tc>
          <w:tcPr>
            <w:tcW w:w="0" w:type="auto"/>
            <w:vAlign w:val="center"/>
          </w:tcPr>
          <w:p w:rsidR="005F2017" w:rsidRPr="00AF2FBB" w:rsidRDefault="005F2017" w:rsidP="00CF01DD">
            <w:pPr>
              <w:jc w:val="center"/>
            </w:pPr>
            <w:r w:rsidRPr="00AF2FBB">
              <w:t>1148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2A4485">
            <w:pPr>
              <w:jc w:val="center"/>
            </w:pPr>
            <w:r w:rsidRPr="00AF2FBB">
              <w:t>1263</w:t>
            </w:r>
          </w:p>
        </w:tc>
        <w:tc>
          <w:tcPr>
            <w:tcW w:w="0" w:type="auto"/>
            <w:vAlign w:val="center"/>
          </w:tcPr>
          <w:p w:rsidR="005F2017" w:rsidRPr="00AF2FBB" w:rsidRDefault="002A2C2C" w:rsidP="00CF01DD">
            <w:pPr>
              <w:jc w:val="center"/>
            </w:pPr>
            <w:r w:rsidRPr="00AF2FBB">
              <w:t>+57</w:t>
            </w:r>
          </w:p>
        </w:tc>
      </w:tr>
    </w:tbl>
    <w:p w:rsidR="005E2324" w:rsidRDefault="00FD2E88" w:rsidP="00FD2E88">
      <w:pPr>
        <w:spacing w:line="360" w:lineRule="auto"/>
        <w:jc w:val="center"/>
        <w:rPr>
          <w:noProof/>
        </w:rPr>
      </w:pPr>
      <w:r>
        <w:rPr>
          <w:noProof/>
        </w:rPr>
        <w:t xml:space="preserve">       </w:t>
      </w:r>
    </w:p>
    <w:p w:rsidR="00B778B5" w:rsidRDefault="00B778B5" w:rsidP="00FD2E88">
      <w:pPr>
        <w:spacing w:line="360" w:lineRule="auto"/>
        <w:jc w:val="center"/>
        <w:rPr>
          <w:noProof/>
        </w:rPr>
      </w:pPr>
    </w:p>
    <w:p w:rsidR="001170A1" w:rsidRDefault="001170A1" w:rsidP="00FD2E88">
      <w:pPr>
        <w:spacing w:line="360" w:lineRule="auto"/>
        <w:jc w:val="center"/>
        <w:rPr>
          <w:noProof/>
        </w:rPr>
      </w:pPr>
    </w:p>
    <w:p w:rsidR="001170A1" w:rsidRDefault="00952284" w:rsidP="00FD2E88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2762" cy="3184017"/>
            <wp:effectExtent l="19050" t="0" r="18288" b="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70A1" w:rsidRDefault="001170A1" w:rsidP="00FD2E88">
      <w:pPr>
        <w:spacing w:line="360" w:lineRule="auto"/>
        <w:jc w:val="center"/>
        <w:rPr>
          <w:noProof/>
        </w:rPr>
      </w:pPr>
    </w:p>
    <w:p w:rsidR="001170A1" w:rsidRDefault="001170A1" w:rsidP="00FD2E88">
      <w:pPr>
        <w:spacing w:line="360" w:lineRule="auto"/>
        <w:jc w:val="center"/>
        <w:rPr>
          <w:noProof/>
        </w:rPr>
      </w:pPr>
    </w:p>
    <w:p w:rsidR="001170A1" w:rsidRDefault="001170A1" w:rsidP="00FD2E88">
      <w:pPr>
        <w:spacing w:line="360" w:lineRule="auto"/>
        <w:jc w:val="center"/>
      </w:pPr>
    </w:p>
    <w:p w:rsidR="00590007" w:rsidRPr="008B1C7D" w:rsidRDefault="00E0701A" w:rsidP="00E0701A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lastRenderedPageBreak/>
        <w:t xml:space="preserve">Bezrobotni wg czasu pozostawania bez pracy, wieku, poziomu wykształcenia </w:t>
      </w:r>
      <w:r w:rsidR="008B1C7D">
        <w:rPr>
          <w:b/>
          <w:i/>
          <w:color w:val="007434"/>
          <w:sz w:val="28"/>
          <w:szCs w:val="28"/>
        </w:rPr>
        <w:br/>
      </w:r>
      <w:r w:rsidRPr="008B1C7D">
        <w:rPr>
          <w:b/>
          <w:i/>
          <w:color w:val="007434"/>
          <w:sz w:val="28"/>
          <w:szCs w:val="28"/>
        </w:rPr>
        <w:t xml:space="preserve">i stażu </w:t>
      </w:r>
      <w:r w:rsidR="00C80FAD" w:rsidRPr="008B1C7D">
        <w:rPr>
          <w:b/>
          <w:i/>
          <w:color w:val="007434"/>
          <w:sz w:val="28"/>
          <w:szCs w:val="28"/>
        </w:rPr>
        <w:t xml:space="preserve">pracy </w:t>
      </w:r>
      <w:r w:rsidR="00045B6E" w:rsidRPr="008B1C7D">
        <w:rPr>
          <w:b/>
          <w:i/>
          <w:color w:val="007434"/>
          <w:sz w:val="28"/>
          <w:szCs w:val="28"/>
        </w:rPr>
        <w:t xml:space="preserve">stan </w:t>
      </w:r>
      <w:r w:rsidR="00C80FAD" w:rsidRPr="008B1C7D">
        <w:rPr>
          <w:b/>
          <w:i/>
          <w:color w:val="007434"/>
          <w:sz w:val="28"/>
          <w:szCs w:val="28"/>
        </w:rPr>
        <w:t>na koniec 20</w:t>
      </w:r>
      <w:r w:rsidR="0075194E" w:rsidRPr="008B1C7D">
        <w:rPr>
          <w:b/>
          <w:i/>
          <w:color w:val="007434"/>
          <w:sz w:val="28"/>
          <w:szCs w:val="28"/>
        </w:rPr>
        <w:t>1</w:t>
      </w:r>
      <w:r w:rsidR="0001284B">
        <w:rPr>
          <w:b/>
          <w:i/>
          <w:color w:val="007434"/>
          <w:sz w:val="28"/>
          <w:szCs w:val="28"/>
        </w:rPr>
        <w:t>2</w:t>
      </w:r>
      <w:r w:rsidR="00C80FAD" w:rsidRPr="008B1C7D">
        <w:rPr>
          <w:b/>
          <w:i/>
          <w:color w:val="007434"/>
          <w:sz w:val="28"/>
          <w:szCs w:val="28"/>
        </w:rPr>
        <w:t xml:space="preserve"> roku </w:t>
      </w:r>
      <w:r w:rsidR="00650BB4" w:rsidRPr="008B1C7D">
        <w:rPr>
          <w:b/>
          <w:i/>
          <w:color w:val="007434"/>
          <w:sz w:val="28"/>
          <w:szCs w:val="28"/>
        </w:rPr>
        <w:br/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478"/>
        <w:gridCol w:w="2392"/>
        <w:gridCol w:w="756"/>
        <w:gridCol w:w="675"/>
        <w:gridCol w:w="675"/>
        <w:gridCol w:w="785"/>
        <w:gridCol w:w="840"/>
        <w:gridCol w:w="1035"/>
      </w:tblGrid>
      <w:tr w:rsidR="007C04D9" w:rsidRPr="002200D6" w:rsidTr="00E37815">
        <w:trPr>
          <w:jc w:val="center"/>
        </w:trPr>
        <w:tc>
          <w:tcPr>
            <w:tcW w:w="4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4D9" w:rsidRPr="002200D6" w:rsidRDefault="007C04D9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6" w:type="dxa"/>
            <w:gridSpan w:val="6"/>
            <w:tcBorders>
              <w:left w:val="single" w:sz="4" w:space="0" w:color="auto"/>
            </w:tcBorders>
            <w:shd w:val="clear" w:color="auto" w:fill="BFBFBF"/>
          </w:tcPr>
          <w:p w:rsidR="007C04D9" w:rsidRPr="002200D6" w:rsidRDefault="007C04D9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Czas pozostawania bez pracy w miesiącach</w:t>
            </w:r>
          </w:p>
        </w:tc>
      </w:tr>
      <w:tr w:rsidR="007C04D9" w:rsidRPr="002200D6" w:rsidTr="00E37815">
        <w:trPr>
          <w:jc w:val="center"/>
        </w:trPr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:rsidR="007C04D9" w:rsidRPr="002200D6" w:rsidRDefault="007C04D9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BFBFBF"/>
          </w:tcPr>
          <w:p w:rsidR="007C04D9" w:rsidRPr="002200D6" w:rsidRDefault="007C04D9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Liczba bezrobotnych (ogółem)</w:t>
            </w:r>
          </w:p>
        </w:tc>
        <w:tc>
          <w:tcPr>
            <w:tcW w:w="756" w:type="dxa"/>
            <w:shd w:val="clear" w:color="auto" w:fill="BFBFBF"/>
          </w:tcPr>
          <w:p w:rsidR="007C04D9" w:rsidRPr="002200D6" w:rsidRDefault="007C04D9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do 1</w:t>
            </w:r>
          </w:p>
        </w:tc>
        <w:tc>
          <w:tcPr>
            <w:tcW w:w="675" w:type="dxa"/>
            <w:shd w:val="clear" w:color="auto" w:fill="BFBFBF"/>
          </w:tcPr>
          <w:p w:rsidR="007C04D9" w:rsidRPr="002200D6" w:rsidRDefault="00E2446B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1-3</w:t>
            </w:r>
          </w:p>
        </w:tc>
        <w:tc>
          <w:tcPr>
            <w:tcW w:w="675" w:type="dxa"/>
            <w:shd w:val="clear" w:color="auto" w:fill="BFBFBF"/>
          </w:tcPr>
          <w:p w:rsidR="007C04D9" w:rsidRPr="002200D6" w:rsidRDefault="00E2446B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3-6</w:t>
            </w:r>
          </w:p>
        </w:tc>
        <w:tc>
          <w:tcPr>
            <w:tcW w:w="785" w:type="dxa"/>
            <w:shd w:val="clear" w:color="auto" w:fill="BFBFBF"/>
          </w:tcPr>
          <w:p w:rsidR="007C04D9" w:rsidRPr="002200D6" w:rsidRDefault="00E2446B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6-12</w:t>
            </w:r>
          </w:p>
        </w:tc>
        <w:tc>
          <w:tcPr>
            <w:tcW w:w="840" w:type="dxa"/>
            <w:shd w:val="clear" w:color="auto" w:fill="BFBFBF"/>
          </w:tcPr>
          <w:p w:rsidR="007C04D9" w:rsidRPr="002200D6" w:rsidRDefault="00E2446B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12-24</w:t>
            </w:r>
          </w:p>
        </w:tc>
        <w:tc>
          <w:tcPr>
            <w:tcW w:w="1035" w:type="dxa"/>
            <w:shd w:val="clear" w:color="auto" w:fill="BFBFBF"/>
          </w:tcPr>
          <w:p w:rsidR="007C04D9" w:rsidRPr="002200D6" w:rsidRDefault="00E2446B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p</w:t>
            </w:r>
            <w:r w:rsidR="007C04D9" w:rsidRPr="002200D6">
              <w:rPr>
                <w:b/>
                <w:sz w:val="22"/>
                <w:szCs w:val="22"/>
              </w:rPr>
              <w:t>ow. 24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 w:val="restart"/>
            <w:shd w:val="clear" w:color="auto" w:fill="BFBFBF"/>
            <w:textDirection w:val="btLr"/>
            <w:vAlign w:val="center"/>
          </w:tcPr>
          <w:p w:rsidR="007C04D9" w:rsidRPr="002200D6" w:rsidRDefault="007C04D9" w:rsidP="00AB4EF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200D6">
              <w:rPr>
                <w:b/>
                <w:sz w:val="20"/>
                <w:szCs w:val="20"/>
              </w:rPr>
              <w:t>Czas pozostawania bez  pracy</w:t>
            </w:r>
            <w:r w:rsidR="009005CC">
              <w:rPr>
                <w:b/>
                <w:sz w:val="20"/>
                <w:szCs w:val="20"/>
              </w:rPr>
              <w:t xml:space="preserve">  w miesiącach</w:t>
            </w: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do 1</w:t>
            </w:r>
          </w:p>
        </w:tc>
        <w:tc>
          <w:tcPr>
            <w:tcW w:w="2392" w:type="dxa"/>
            <w:vAlign w:val="center"/>
          </w:tcPr>
          <w:p w:rsidR="007C04D9" w:rsidRPr="002200D6" w:rsidRDefault="00FF1E6A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284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  <w:vAlign w:val="center"/>
          </w:tcPr>
          <w:p w:rsidR="007C04D9" w:rsidRPr="002200D6" w:rsidRDefault="00FF1E6A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284B">
              <w:rPr>
                <w:sz w:val="22"/>
                <w:szCs w:val="22"/>
              </w:rPr>
              <w:t>13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78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103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 – 3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756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78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103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 – 6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756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78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103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6 – 12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756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840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103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12 – 24</w:t>
            </w:r>
          </w:p>
        </w:tc>
        <w:tc>
          <w:tcPr>
            <w:tcW w:w="2392" w:type="dxa"/>
            <w:vAlign w:val="center"/>
          </w:tcPr>
          <w:p w:rsidR="007C04D9" w:rsidRPr="002200D6" w:rsidRDefault="00FF1E6A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01284B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78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vAlign w:val="center"/>
          </w:tcPr>
          <w:p w:rsidR="007C04D9" w:rsidRPr="002200D6" w:rsidRDefault="00FF1E6A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01284B">
              <w:rPr>
                <w:sz w:val="22"/>
                <w:szCs w:val="22"/>
              </w:rPr>
              <w:t>3</w:t>
            </w:r>
          </w:p>
        </w:tc>
        <w:tc>
          <w:tcPr>
            <w:tcW w:w="103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7C04D9" w:rsidRPr="002200D6" w:rsidTr="00AB4EFC">
        <w:trPr>
          <w:trHeight w:val="672"/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pow. 24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756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67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785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vAlign w:val="center"/>
          </w:tcPr>
          <w:p w:rsidR="007C04D9" w:rsidRPr="002200D6" w:rsidRDefault="00C80FAD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 w:val="restart"/>
            <w:shd w:val="clear" w:color="auto" w:fill="BFBFBF"/>
            <w:textDirection w:val="btLr"/>
            <w:vAlign w:val="center"/>
          </w:tcPr>
          <w:p w:rsidR="007C04D9" w:rsidRPr="002200D6" w:rsidRDefault="007C04D9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Wiek</w:t>
            </w: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18 – 24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756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785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1284B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284B">
              <w:rPr>
                <w:sz w:val="22"/>
                <w:szCs w:val="22"/>
              </w:rPr>
              <w:t>14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25 – 34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756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840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35 – 44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756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840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45 – 54</w:t>
            </w:r>
          </w:p>
        </w:tc>
        <w:tc>
          <w:tcPr>
            <w:tcW w:w="2392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756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284B"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505">
              <w:rPr>
                <w:sz w:val="22"/>
                <w:szCs w:val="22"/>
              </w:rPr>
              <w:t>10</w:t>
            </w:r>
          </w:p>
        </w:tc>
        <w:tc>
          <w:tcPr>
            <w:tcW w:w="840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284B">
              <w:rPr>
                <w:sz w:val="22"/>
                <w:szCs w:val="22"/>
              </w:rPr>
              <w:t>06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</w:tr>
      <w:tr w:rsidR="007C04D9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7C04D9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55 – 59</w:t>
            </w:r>
          </w:p>
        </w:tc>
        <w:tc>
          <w:tcPr>
            <w:tcW w:w="2392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284B"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284B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40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  <w:tr w:rsidR="007C04D9" w:rsidRPr="002200D6" w:rsidTr="00AB4EFC">
        <w:trPr>
          <w:trHeight w:val="386"/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7C04D9" w:rsidRPr="002200D6" w:rsidRDefault="007C04D9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A36BE3" w:rsidRPr="002200D6" w:rsidRDefault="00A36BE3" w:rsidP="00B778B5">
            <w:pPr>
              <w:jc w:val="center"/>
              <w:rPr>
                <w:i/>
                <w:sz w:val="22"/>
                <w:szCs w:val="22"/>
              </w:rPr>
            </w:pPr>
          </w:p>
          <w:p w:rsidR="00E2446B" w:rsidRPr="002200D6" w:rsidRDefault="007C04D9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60 – 64</w:t>
            </w:r>
          </w:p>
        </w:tc>
        <w:tc>
          <w:tcPr>
            <w:tcW w:w="2392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284B">
              <w:rPr>
                <w:sz w:val="22"/>
                <w:szCs w:val="22"/>
              </w:rPr>
              <w:t>62</w:t>
            </w:r>
          </w:p>
        </w:tc>
        <w:tc>
          <w:tcPr>
            <w:tcW w:w="756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5" w:type="dxa"/>
            <w:vAlign w:val="center"/>
          </w:tcPr>
          <w:p w:rsidR="007C04D9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284B">
              <w:rPr>
                <w:sz w:val="22"/>
                <w:szCs w:val="22"/>
              </w:rPr>
              <w:t>6</w:t>
            </w:r>
          </w:p>
        </w:tc>
        <w:tc>
          <w:tcPr>
            <w:tcW w:w="67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8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40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35" w:type="dxa"/>
            <w:vAlign w:val="center"/>
          </w:tcPr>
          <w:p w:rsidR="007C04D9" w:rsidRPr="002200D6" w:rsidRDefault="0001284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 w:val="restart"/>
            <w:shd w:val="clear" w:color="auto" w:fill="BFBFBF"/>
            <w:textDirection w:val="btLr"/>
            <w:vAlign w:val="center"/>
          </w:tcPr>
          <w:p w:rsidR="00E2446B" w:rsidRPr="002200D6" w:rsidRDefault="00E2446B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wyższe</w:t>
            </w:r>
          </w:p>
        </w:tc>
        <w:tc>
          <w:tcPr>
            <w:tcW w:w="2392" w:type="dxa"/>
            <w:vAlign w:val="center"/>
          </w:tcPr>
          <w:p w:rsidR="00E2446B" w:rsidRPr="002200D6" w:rsidRDefault="008F185B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85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609D7"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E2446B" w:rsidRPr="002200D6" w:rsidRDefault="00E2446B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F4350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policealne i</w:t>
            </w:r>
            <w:r w:rsidR="00F43505">
              <w:rPr>
                <w:i/>
                <w:sz w:val="22"/>
                <w:szCs w:val="22"/>
              </w:rPr>
              <w:t> </w:t>
            </w:r>
            <w:r w:rsidRPr="002200D6">
              <w:rPr>
                <w:i/>
                <w:sz w:val="22"/>
                <w:szCs w:val="22"/>
              </w:rPr>
              <w:t>średnie zawodowe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85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58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E2446B" w:rsidRPr="002200D6" w:rsidRDefault="00E2446B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średnie ogólnokształcące</w:t>
            </w:r>
          </w:p>
        </w:tc>
        <w:tc>
          <w:tcPr>
            <w:tcW w:w="2392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609D7">
              <w:rPr>
                <w:sz w:val="22"/>
                <w:szCs w:val="22"/>
              </w:rPr>
              <w:t>97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E2446B" w:rsidRPr="002200D6" w:rsidRDefault="00E2446B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zasadnicze zawodowe</w:t>
            </w:r>
          </w:p>
        </w:tc>
        <w:tc>
          <w:tcPr>
            <w:tcW w:w="2392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609D7">
              <w:rPr>
                <w:sz w:val="22"/>
                <w:szCs w:val="22"/>
              </w:rPr>
              <w:t>64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785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68</w:t>
            </w:r>
          </w:p>
        </w:tc>
        <w:tc>
          <w:tcPr>
            <w:tcW w:w="840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78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/>
            <w:shd w:val="clear" w:color="auto" w:fill="BFBFBF"/>
            <w:vAlign w:val="center"/>
          </w:tcPr>
          <w:p w:rsidR="00E2446B" w:rsidRPr="002200D6" w:rsidRDefault="00E2446B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gimnazjalne i</w:t>
            </w:r>
            <w:r w:rsidR="00F43505">
              <w:rPr>
                <w:i/>
                <w:sz w:val="22"/>
                <w:szCs w:val="22"/>
              </w:rPr>
              <w:t> </w:t>
            </w:r>
            <w:r w:rsidRPr="002200D6">
              <w:rPr>
                <w:i/>
                <w:sz w:val="22"/>
                <w:szCs w:val="22"/>
              </w:rPr>
              <w:t>poniżej</w:t>
            </w:r>
          </w:p>
          <w:p w:rsidR="00C12369" w:rsidRPr="002200D6" w:rsidRDefault="00C12369" w:rsidP="00B778B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92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147</w:t>
            </w:r>
          </w:p>
        </w:tc>
        <w:tc>
          <w:tcPr>
            <w:tcW w:w="756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609D7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840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609D7">
              <w:rPr>
                <w:sz w:val="22"/>
                <w:szCs w:val="22"/>
              </w:rPr>
              <w:t>11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E2446B" w:rsidRPr="002200D6" w:rsidTr="00AB4EFC">
        <w:trPr>
          <w:jc w:val="center"/>
        </w:trPr>
        <w:tc>
          <w:tcPr>
            <w:tcW w:w="929" w:type="dxa"/>
            <w:vMerge w:val="restart"/>
            <w:shd w:val="clear" w:color="auto" w:fill="BFBFBF"/>
            <w:textDirection w:val="btLr"/>
            <w:vAlign w:val="center"/>
          </w:tcPr>
          <w:p w:rsidR="00E2446B" w:rsidRPr="002200D6" w:rsidRDefault="00E2446B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Staż pracy</w:t>
            </w: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do 1 roku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1-5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85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45</w:t>
            </w:r>
          </w:p>
        </w:tc>
        <w:tc>
          <w:tcPr>
            <w:tcW w:w="840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30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5-10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10-20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85" w:type="dxa"/>
            <w:vAlign w:val="center"/>
          </w:tcPr>
          <w:p w:rsidR="00E2446B" w:rsidRPr="002200D6" w:rsidRDefault="00F4350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20-30</w:t>
            </w:r>
          </w:p>
        </w:tc>
        <w:tc>
          <w:tcPr>
            <w:tcW w:w="2392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609D7">
              <w:rPr>
                <w:sz w:val="22"/>
                <w:szCs w:val="22"/>
              </w:rPr>
              <w:t>45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E2446B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30 lat i więcej</w:t>
            </w:r>
          </w:p>
        </w:tc>
        <w:tc>
          <w:tcPr>
            <w:tcW w:w="2392" w:type="dxa"/>
            <w:vAlign w:val="center"/>
          </w:tcPr>
          <w:p w:rsidR="00E2446B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9D7">
              <w:rPr>
                <w:sz w:val="22"/>
                <w:szCs w:val="22"/>
              </w:rPr>
              <w:t>44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2446B" w:rsidRPr="002200D6" w:rsidTr="009005CC">
        <w:trPr>
          <w:jc w:val="center"/>
        </w:trPr>
        <w:tc>
          <w:tcPr>
            <w:tcW w:w="929" w:type="dxa"/>
            <w:vMerge/>
            <w:shd w:val="clear" w:color="auto" w:fill="BFBFBF"/>
          </w:tcPr>
          <w:p w:rsidR="00E2446B" w:rsidRPr="002200D6" w:rsidRDefault="00E2446B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 w:rsidR="00E2446B" w:rsidRPr="002200D6" w:rsidRDefault="00045B6E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b</w:t>
            </w:r>
            <w:r w:rsidR="00E2446B" w:rsidRPr="002200D6">
              <w:rPr>
                <w:i/>
                <w:sz w:val="22"/>
                <w:szCs w:val="22"/>
              </w:rPr>
              <w:t>ez stażu</w:t>
            </w:r>
          </w:p>
        </w:tc>
        <w:tc>
          <w:tcPr>
            <w:tcW w:w="2392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756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67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78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40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035" w:type="dxa"/>
            <w:vAlign w:val="center"/>
          </w:tcPr>
          <w:p w:rsidR="00E2446B" w:rsidRPr="002200D6" w:rsidRDefault="001609D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E2446B" w:rsidRPr="002200D6" w:rsidTr="00B778B5">
        <w:trPr>
          <w:jc w:val="center"/>
        </w:trPr>
        <w:tc>
          <w:tcPr>
            <w:tcW w:w="2407" w:type="dxa"/>
            <w:gridSpan w:val="2"/>
            <w:shd w:val="clear" w:color="auto" w:fill="BFBFBF"/>
            <w:vAlign w:val="center"/>
          </w:tcPr>
          <w:p w:rsidR="00E2446B" w:rsidRPr="002200D6" w:rsidRDefault="00E2446B" w:rsidP="00B778B5">
            <w:pPr>
              <w:jc w:val="center"/>
              <w:rPr>
                <w:b/>
                <w:i/>
                <w:sz w:val="22"/>
                <w:szCs w:val="22"/>
              </w:rPr>
            </w:pPr>
            <w:r w:rsidRPr="002200D6">
              <w:rPr>
                <w:b/>
                <w:i/>
                <w:sz w:val="22"/>
                <w:szCs w:val="22"/>
              </w:rPr>
              <w:t>Ogółem</w:t>
            </w:r>
          </w:p>
        </w:tc>
        <w:tc>
          <w:tcPr>
            <w:tcW w:w="2392" w:type="dxa"/>
            <w:shd w:val="clear" w:color="auto" w:fill="BFBFBF"/>
            <w:vAlign w:val="center"/>
          </w:tcPr>
          <w:p w:rsidR="00E2446B" w:rsidRPr="002200D6" w:rsidRDefault="00A51D28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609D7">
              <w:rPr>
                <w:b/>
                <w:sz w:val="22"/>
                <w:szCs w:val="22"/>
              </w:rPr>
              <w:t>754</w:t>
            </w:r>
          </w:p>
        </w:tc>
        <w:tc>
          <w:tcPr>
            <w:tcW w:w="756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675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760</w:t>
            </w:r>
          </w:p>
        </w:tc>
        <w:tc>
          <w:tcPr>
            <w:tcW w:w="675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701</w:t>
            </w:r>
          </w:p>
        </w:tc>
        <w:tc>
          <w:tcPr>
            <w:tcW w:w="785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717</w:t>
            </w:r>
          </w:p>
        </w:tc>
        <w:tc>
          <w:tcPr>
            <w:tcW w:w="840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653</w:t>
            </w:r>
          </w:p>
        </w:tc>
        <w:tc>
          <w:tcPr>
            <w:tcW w:w="1035" w:type="dxa"/>
            <w:shd w:val="clear" w:color="auto" w:fill="BFBFBF"/>
            <w:vAlign w:val="center"/>
          </w:tcPr>
          <w:p w:rsidR="00E2446B" w:rsidRPr="002200D6" w:rsidRDefault="001609D7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</w:t>
            </w:r>
          </w:p>
        </w:tc>
      </w:tr>
    </w:tbl>
    <w:p w:rsidR="006F049E" w:rsidRDefault="006F049E" w:rsidP="00E0701A">
      <w:pPr>
        <w:spacing w:line="360" w:lineRule="auto"/>
        <w:rPr>
          <w:b/>
        </w:rPr>
      </w:pPr>
    </w:p>
    <w:p w:rsidR="00C16CC2" w:rsidRDefault="00C16CC2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1170A1" w:rsidRDefault="001170A1" w:rsidP="00E0701A">
      <w:pPr>
        <w:spacing w:line="360" w:lineRule="auto"/>
        <w:rPr>
          <w:b/>
        </w:rPr>
      </w:pPr>
    </w:p>
    <w:p w:rsidR="0021649E" w:rsidRDefault="00952284" w:rsidP="00E07E4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72762" cy="2746629"/>
            <wp:effectExtent l="19050" t="0" r="18288" b="0"/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7E92" w:rsidRDefault="00827E92" w:rsidP="0021649E">
      <w:pPr>
        <w:spacing w:line="360" w:lineRule="auto"/>
        <w:jc w:val="center"/>
        <w:rPr>
          <w:b/>
        </w:rPr>
      </w:pPr>
    </w:p>
    <w:p w:rsidR="001170A1" w:rsidRPr="00390134" w:rsidRDefault="00E549FE" w:rsidP="00390134">
      <w:pPr>
        <w:spacing w:line="360" w:lineRule="auto"/>
        <w:jc w:val="both"/>
      </w:pPr>
      <w:r w:rsidRPr="00390134">
        <w:t>Na koniec 2012</w:t>
      </w:r>
      <w:r w:rsidR="00390134">
        <w:t xml:space="preserve"> r.</w:t>
      </w:r>
      <w:r w:rsidR="00151DF5" w:rsidRPr="00390134">
        <w:t xml:space="preserve"> </w:t>
      </w:r>
      <w:r w:rsidR="00390134" w:rsidRPr="00390134">
        <w:t xml:space="preserve">zarejestrowane były 1 263 osoby </w:t>
      </w:r>
      <w:r w:rsidR="00151DF5" w:rsidRPr="00390134">
        <w:t>długotrwale bezrobotne</w:t>
      </w:r>
      <w:r w:rsidR="00390134" w:rsidRPr="00390134">
        <w:t xml:space="preserve"> (</w:t>
      </w:r>
      <w:r w:rsidR="00151DF5" w:rsidRPr="00390134">
        <w:t xml:space="preserve">33,6% </w:t>
      </w:r>
      <w:r w:rsidR="00390134" w:rsidRPr="00390134">
        <w:t xml:space="preserve">ogółu </w:t>
      </w:r>
      <w:r w:rsidR="00151DF5" w:rsidRPr="00390134">
        <w:t>zarejestrowanych</w:t>
      </w:r>
      <w:r w:rsidR="00741338">
        <w:t xml:space="preserve"> bezrobotnych</w:t>
      </w:r>
      <w:r w:rsidR="00390134" w:rsidRPr="00390134">
        <w:t>). Najmniej liczną grupę stanowiły osoby pozostają</w:t>
      </w:r>
      <w:r w:rsidR="00390134">
        <w:t>ce bez pracy do 1 miesiąca, tj. 313 osób (8,3%).</w:t>
      </w:r>
      <w:r w:rsidR="00151DF5" w:rsidRPr="00390134">
        <w:t xml:space="preserve"> </w:t>
      </w:r>
    </w:p>
    <w:p w:rsidR="001170A1" w:rsidRDefault="001170A1" w:rsidP="006950A4">
      <w:pPr>
        <w:spacing w:line="360" w:lineRule="auto"/>
        <w:rPr>
          <w:b/>
        </w:rPr>
      </w:pPr>
    </w:p>
    <w:p w:rsidR="00827E92" w:rsidRDefault="00827E92" w:rsidP="00E0701A">
      <w:pPr>
        <w:spacing w:line="360" w:lineRule="auto"/>
        <w:rPr>
          <w:b/>
        </w:rPr>
      </w:pPr>
    </w:p>
    <w:p w:rsidR="00E07E41" w:rsidRDefault="00952284" w:rsidP="00E07E4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72762" cy="3621405"/>
            <wp:effectExtent l="12192" t="6096" r="6096" b="1524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7E41" w:rsidRPr="00741338" w:rsidRDefault="00741338" w:rsidP="006950A4">
      <w:pPr>
        <w:spacing w:line="360" w:lineRule="auto"/>
        <w:jc w:val="both"/>
      </w:pPr>
      <w:r w:rsidRPr="00741338">
        <w:t>W końcu 2012</w:t>
      </w:r>
      <w:r>
        <w:t xml:space="preserve"> </w:t>
      </w:r>
      <w:r w:rsidRPr="00741338">
        <w:t>r. najliczniejszą grupę wśród zarejestrowanych bezrobotnych stanowiły osoby w</w:t>
      </w:r>
      <w:r w:rsidR="006950A4">
        <w:t> </w:t>
      </w:r>
      <w:r w:rsidRPr="00741338">
        <w:t>kategorii wiekowej 25 - 34 lata, tj. 1080 osób (28,8%</w:t>
      </w:r>
      <w:r w:rsidR="0050299F">
        <w:t xml:space="preserve"> ogółu zarejestrowanych</w:t>
      </w:r>
      <w:r w:rsidRPr="00741338">
        <w:t xml:space="preserve">). </w:t>
      </w:r>
      <w:r w:rsidR="003E163B">
        <w:t xml:space="preserve">Najmniej liczną grupą </w:t>
      </w:r>
      <w:r w:rsidR="003115BB">
        <w:t>były osoby w wieku</w:t>
      </w:r>
      <w:r w:rsidR="003E163B">
        <w:t xml:space="preserve"> 60 - 64 lata, tj. 162 osoby (4,3%).</w:t>
      </w:r>
    </w:p>
    <w:p w:rsidR="00E07E41" w:rsidRDefault="00952284" w:rsidP="00E07E41">
      <w:pPr>
        <w:spacing w:line="360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575429" cy="3209925"/>
            <wp:effectExtent l="19050" t="0" r="0" b="0"/>
            <wp:docPr id="4" name="Wykre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676E" w:rsidRDefault="00D7676E" w:rsidP="00E07E41">
      <w:pPr>
        <w:spacing w:line="360" w:lineRule="auto"/>
        <w:jc w:val="center"/>
        <w:rPr>
          <w:b/>
        </w:rPr>
      </w:pPr>
    </w:p>
    <w:p w:rsidR="003E163B" w:rsidRDefault="003E163B" w:rsidP="003E163B">
      <w:pPr>
        <w:spacing w:line="360" w:lineRule="auto"/>
        <w:jc w:val="both"/>
      </w:pPr>
      <w:r w:rsidRPr="003E163B">
        <w:t>Na koniec 2012 r. zarejestrowanych było 2 111 osób bez wykształcenia średniego (56,2</w:t>
      </w:r>
      <w:r w:rsidR="006950A4">
        <w:t xml:space="preserve">% </w:t>
      </w:r>
      <w:r w:rsidRPr="003E163B">
        <w:t>ogółu zarejestrowanych). Osoby z wykształceniem wyższym stanowiły najmniej liczną grupę wśród wszystkich zarejestrowanych, tj. 319 osób (8,5%).</w:t>
      </w:r>
    </w:p>
    <w:p w:rsidR="003E163B" w:rsidRPr="003E163B" w:rsidRDefault="003E163B" w:rsidP="003E163B">
      <w:pPr>
        <w:spacing w:line="360" w:lineRule="auto"/>
        <w:jc w:val="both"/>
      </w:pPr>
    </w:p>
    <w:p w:rsidR="00E07E41" w:rsidRDefault="00952284" w:rsidP="00E07E4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72762" cy="2554605"/>
            <wp:effectExtent l="19050" t="0" r="18288" b="0"/>
            <wp:docPr id="5" name="Wykres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676E" w:rsidRDefault="00D7676E" w:rsidP="00E07E41">
      <w:pPr>
        <w:spacing w:line="360" w:lineRule="auto"/>
        <w:jc w:val="center"/>
        <w:rPr>
          <w:b/>
        </w:rPr>
      </w:pPr>
    </w:p>
    <w:p w:rsidR="001170A1" w:rsidRDefault="0050299F" w:rsidP="006950A4">
      <w:pPr>
        <w:spacing w:line="360" w:lineRule="auto"/>
        <w:jc w:val="both"/>
      </w:pPr>
      <w:r w:rsidRPr="006950A4">
        <w:t xml:space="preserve">W końcu 2012 r. </w:t>
      </w:r>
      <w:r w:rsidR="006950A4" w:rsidRPr="006950A4">
        <w:t>zarejestrowane były</w:t>
      </w:r>
      <w:r w:rsidRPr="006950A4">
        <w:t xml:space="preserve"> 1073 osoby</w:t>
      </w:r>
      <w:r w:rsidR="006950A4" w:rsidRPr="006950A4">
        <w:t xml:space="preserve"> nie posiadające</w:t>
      </w:r>
      <w:r w:rsidR="006950A4">
        <w:t xml:space="preserve"> stażu zawodowego</w:t>
      </w:r>
      <w:r w:rsidRPr="006950A4">
        <w:t xml:space="preserve"> (28,6%</w:t>
      </w:r>
      <w:r w:rsidR="00511FB0">
        <w:t> </w:t>
      </w:r>
      <w:r w:rsidR="006950A4" w:rsidRPr="006950A4">
        <w:t>ogółu bezrobotnych</w:t>
      </w:r>
      <w:r w:rsidRPr="006950A4">
        <w:t xml:space="preserve">). </w:t>
      </w:r>
      <w:r w:rsidR="006950A4" w:rsidRPr="006950A4">
        <w:t>Najmniej liczną grupą wśród wszystkich zarejestrowanych były osoby ze stażem pracy 30 lat i więcej, tj. 144 osoby (3,8%).</w:t>
      </w:r>
    </w:p>
    <w:p w:rsidR="006950A4" w:rsidRDefault="006950A4" w:rsidP="006950A4">
      <w:pPr>
        <w:spacing w:line="360" w:lineRule="auto"/>
        <w:jc w:val="both"/>
      </w:pPr>
    </w:p>
    <w:p w:rsidR="006950A4" w:rsidRDefault="006950A4" w:rsidP="006950A4">
      <w:pPr>
        <w:spacing w:line="360" w:lineRule="auto"/>
        <w:jc w:val="both"/>
      </w:pPr>
    </w:p>
    <w:p w:rsidR="006950A4" w:rsidRDefault="006950A4" w:rsidP="006950A4">
      <w:pPr>
        <w:spacing w:line="360" w:lineRule="auto"/>
        <w:jc w:val="both"/>
      </w:pPr>
    </w:p>
    <w:p w:rsidR="00650BB4" w:rsidRPr="008B1C7D" w:rsidRDefault="00650BB4" w:rsidP="00571B34">
      <w:pPr>
        <w:rPr>
          <w:b/>
          <w:i/>
          <w:color w:val="007434"/>
        </w:rPr>
      </w:pPr>
    </w:p>
    <w:p w:rsidR="00940667" w:rsidRPr="008B1C7D" w:rsidRDefault="00101553" w:rsidP="00B47160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lastRenderedPageBreak/>
        <w:t>Bezrobotne kobiety wg czasu pozostawania bez pracy, wieku, poziomu wykształcenia i stażu pracy stan na koniec 20</w:t>
      </w:r>
      <w:r w:rsidR="00E8319A" w:rsidRPr="008B1C7D">
        <w:rPr>
          <w:b/>
          <w:i/>
          <w:color w:val="007434"/>
          <w:sz w:val="28"/>
          <w:szCs w:val="28"/>
        </w:rPr>
        <w:t>1</w:t>
      </w:r>
      <w:r w:rsidR="00BE4B54">
        <w:rPr>
          <w:b/>
          <w:i/>
          <w:color w:val="007434"/>
          <w:sz w:val="28"/>
          <w:szCs w:val="28"/>
        </w:rPr>
        <w:t>2</w:t>
      </w:r>
      <w:r w:rsidR="00585C13" w:rsidRPr="008B1C7D">
        <w:rPr>
          <w:b/>
          <w:i/>
          <w:color w:val="007434"/>
          <w:sz w:val="28"/>
          <w:szCs w:val="28"/>
        </w:rPr>
        <w:t xml:space="preserve"> roku</w:t>
      </w:r>
      <w:r w:rsidR="00A96AE8" w:rsidRPr="008B1C7D">
        <w:rPr>
          <w:b/>
          <w:i/>
          <w:color w:val="007434"/>
          <w:sz w:val="28"/>
          <w:szCs w:val="28"/>
        </w:rPr>
        <w:t xml:space="preserve"> </w:t>
      </w:r>
    </w:p>
    <w:p w:rsidR="001170A1" w:rsidRPr="001170A1" w:rsidRDefault="001170A1" w:rsidP="001170A1">
      <w:pPr>
        <w:ind w:left="360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733"/>
        <w:gridCol w:w="2047"/>
        <w:gridCol w:w="761"/>
        <w:gridCol w:w="680"/>
        <w:gridCol w:w="680"/>
        <w:gridCol w:w="789"/>
        <w:gridCol w:w="845"/>
        <w:gridCol w:w="1042"/>
      </w:tblGrid>
      <w:tr w:rsidR="00101553" w:rsidRPr="002200D6" w:rsidTr="00E37815">
        <w:trPr>
          <w:jc w:val="center"/>
        </w:trPr>
        <w:tc>
          <w:tcPr>
            <w:tcW w:w="2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1" w:type="pct"/>
            <w:gridSpan w:val="6"/>
            <w:tcBorders>
              <w:left w:val="single" w:sz="4" w:space="0" w:color="auto"/>
            </w:tcBorders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Czas pozostawania bez pracy w miesiącach</w:t>
            </w:r>
          </w:p>
        </w:tc>
      </w:tr>
      <w:tr w:rsidR="00A51D28" w:rsidRPr="002200D6" w:rsidTr="009005CC">
        <w:trPr>
          <w:jc w:val="center"/>
        </w:trPr>
        <w:tc>
          <w:tcPr>
            <w:tcW w:w="1446" w:type="pct"/>
            <w:gridSpan w:val="2"/>
            <w:tcBorders>
              <w:top w:val="single" w:sz="4" w:space="0" w:color="auto"/>
            </w:tcBorders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063" w:type="pct"/>
            <w:tcBorders>
              <w:top w:val="single" w:sz="4" w:space="0" w:color="auto"/>
            </w:tcBorders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Liczba bezrobotnych  kobiet (ogółem)</w:t>
            </w:r>
          </w:p>
        </w:tc>
        <w:tc>
          <w:tcPr>
            <w:tcW w:w="395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do 1</w:t>
            </w:r>
          </w:p>
        </w:tc>
        <w:tc>
          <w:tcPr>
            <w:tcW w:w="353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1-3</w:t>
            </w:r>
          </w:p>
        </w:tc>
        <w:tc>
          <w:tcPr>
            <w:tcW w:w="353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3-6</w:t>
            </w:r>
          </w:p>
        </w:tc>
        <w:tc>
          <w:tcPr>
            <w:tcW w:w="410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6-12</w:t>
            </w:r>
          </w:p>
        </w:tc>
        <w:tc>
          <w:tcPr>
            <w:tcW w:w="439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12-24</w:t>
            </w:r>
          </w:p>
        </w:tc>
        <w:tc>
          <w:tcPr>
            <w:tcW w:w="541" w:type="pct"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pow. 24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 w:val="restart"/>
            <w:shd w:val="clear" w:color="auto" w:fill="BFBFBF"/>
            <w:textDirection w:val="btLr"/>
          </w:tcPr>
          <w:p w:rsidR="00101553" w:rsidRPr="002200D6" w:rsidRDefault="00101553" w:rsidP="002200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200D6">
              <w:rPr>
                <w:b/>
                <w:sz w:val="20"/>
                <w:szCs w:val="20"/>
              </w:rPr>
              <w:t>Czas pozostawania bez  pracy</w:t>
            </w:r>
            <w:r w:rsidR="009005CC">
              <w:rPr>
                <w:b/>
                <w:sz w:val="20"/>
                <w:szCs w:val="20"/>
              </w:rPr>
              <w:t xml:space="preserve"> w miesiącach </w:t>
            </w: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do 1</w:t>
            </w:r>
          </w:p>
        </w:tc>
        <w:tc>
          <w:tcPr>
            <w:tcW w:w="106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4B54">
              <w:rPr>
                <w:sz w:val="22"/>
                <w:szCs w:val="22"/>
              </w:rPr>
              <w:t>44</w:t>
            </w:r>
          </w:p>
        </w:tc>
        <w:tc>
          <w:tcPr>
            <w:tcW w:w="395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4B54">
              <w:rPr>
                <w:sz w:val="22"/>
                <w:szCs w:val="22"/>
              </w:rPr>
              <w:t>44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 – 3</w:t>
            </w:r>
          </w:p>
        </w:tc>
        <w:tc>
          <w:tcPr>
            <w:tcW w:w="106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52</w:t>
            </w:r>
          </w:p>
        </w:tc>
        <w:tc>
          <w:tcPr>
            <w:tcW w:w="395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52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 – 6</w:t>
            </w:r>
          </w:p>
        </w:tc>
        <w:tc>
          <w:tcPr>
            <w:tcW w:w="106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46</w:t>
            </w:r>
          </w:p>
        </w:tc>
        <w:tc>
          <w:tcPr>
            <w:tcW w:w="395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46</w:t>
            </w:r>
          </w:p>
        </w:tc>
        <w:tc>
          <w:tcPr>
            <w:tcW w:w="410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6 – 12</w:t>
            </w:r>
          </w:p>
        </w:tc>
        <w:tc>
          <w:tcPr>
            <w:tcW w:w="106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74</w:t>
            </w:r>
          </w:p>
        </w:tc>
        <w:tc>
          <w:tcPr>
            <w:tcW w:w="395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74</w:t>
            </w:r>
          </w:p>
        </w:tc>
        <w:tc>
          <w:tcPr>
            <w:tcW w:w="439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12 – 24</w:t>
            </w:r>
          </w:p>
        </w:tc>
        <w:tc>
          <w:tcPr>
            <w:tcW w:w="1063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32</w:t>
            </w:r>
          </w:p>
        </w:tc>
        <w:tc>
          <w:tcPr>
            <w:tcW w:w="395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B54">
              <w:rPr>
                <w:sz w:val="22"/>
                <w:szCs w:val="22"/>
              </w:rPr>
              <w:t>32</w:t>
            </w:r>
          </w:p>
        </w:tc>
        <w:tc>
          <w:tcPr>
            <w:tcW w:w="541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9005CC">
        <w:trPr>
          <w:trHeight w:val="477"/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pow. 24</w:t>
            </w:r>
          </w:p>
        </w:tc>
        <w:tc>
          <w:tcPr>
            <w:tcW w:w="106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395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101553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2B55D3" w:rsidRPr="002200D6" w:rsidRDefault="00BE4B54" w:rsidP="00B47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 w:val="restart"/>
            <w:shd w:val="clear" w:color="auto" w:fill="BFBFBF"/>
            <w:textDirection w:val="btLr"/>
            <w:vAlign w:val="center"/>
          </w:tcPr>
          <w:p w:rsidR="00101553" w:rsidRPr="002200D6" w:rsidRDefault="00101553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Wiek</w:t>
            </w: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18 – 24</w:t>
            </w:r>
          </w:p>
        </w:tc>
        <w:tc>
          <w:tcPr>
            <w:tcW w:w="106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395" w:type="pct"/>
            <w:vAlign w:val="center"/>
          </w:tcPr>
          <w:p w:rsidR="00101553" w:rsidRPr="002200D6" w:rsidRDefault="00A51D28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E4B54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410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39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1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/>
            <w:shd w:val="clear" w:color="auto" w:fill="BFBFBF"/>
            <w:vAlign w:val="center"/>
          </w:tcPr>
          <w:p w:rsidR="00101553" w:rsidRPr="002200D6" w:rsidRDefault="00101553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25 – 34</w:t>
            </w:r>
          </w:p>
        </w:tc>
        <w:tc>
          <w:tcPr>
            <w:tcW w:w="106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395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10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439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41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/>
            <w:shd w:val="clear" w:color="auto" w:fill="BFBFBF"/>
            <w:vAlign w:val="center"/>
          </w:tcPr>
          <w:p w:rsidR="00101553" w:rsidRPr="002200D6" w:rsidRDefault="00101553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35 – 44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BE4B54">
              <w:rPr>
                <w:sz w:val="22"/>
                <w:szCs w:val="22"/>
              </w:rPr>
              <w:t>4</w:t>
            </w:r>
          </w:p>
        </w:tc>
        <w:tc>
          <w:tcPr>
            <w:tcW w:w="395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10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39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41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/>
            <w:shd w:val="clear" w:color="auto" w:fill="BFBFBF"/>
            <w:vAlign w:val="center"/>
          </w:tcPr>
          <w:p w:rsidR="00101553" w:rsidRPr="002200D6" w:rsidRDefault="00101553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45 – 54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4B54">
              <w:rPr>
                <w:sz w:val="22"/>
                <w:szCs w:val="22"/>
              </w:rPr>
              <w:t>71</w:t>
            </w:r>
          </w:p>
        </w:tc>
        <w:tc>
          <w:tcPr>
            <w:tcW w:w="395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4B5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3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10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39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41" w:type="pct"/>
            <w:vAlign w:val="center"/>
          </w:tcPr>
          <w:p w:rsidR="00101553" w:rsidRPr="002200D6" w:rsidRDefault="00BE4B54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/>
            <w:shd w:val="clear" w:color="auto" w:fill="BFBFBF"/>
            <w:vAlign w:val="center"/>
          </w:tcPr>
          <w:p w:rsidR="00101553" w:rsidRPr="002200D6" w:rsidRDefault="00101553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55 – 59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37CE">
              <w:rPr>
                <w:sz w:val="22"/>
                <w:szCs w:val="22"/>
              </w:rPr>
              <w:t>58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37CE">
              <w:rPr>
                <w:sz w:val="22"/>
                <w:szCs w:val="22"/>
              </w:rPr>
              <w:t>6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/>
            <w:shd w:val="clear" w:color="auto" w:fill="BFBFBF"/>
            <w:vAlign w:val="center"/>
          </w:tcPr>
          <w:p w:rsidR="00101553" w:rsidRPr="002200D6" w:rsidRDefault="00101553" w:rsidP="00AB4E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60 – 64</w:t>
            </w:r>
          </w:p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63" w:type="pct"/>
            <w:vAlign w:val="center"/>
          </w:tcPr>
          <w:p w:rsidR="00101553" w:rsidRPr="002200D6" w:rsidRDefault="00FA3CA7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353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10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439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  <w:tc>
          <w:tcPr>
            <w:tcW w:w="541" w:type="pct"/>
            <w:vAlign w:val="center"/>
          </w:tcPr>
          <w:p w:rsidR="00101553" w:rsidRPr="002200D6" w:rsidRDefault="00A57427" w:rsidP="00B778B5">
            <w:pPr>
              <w:jc w:val="center"/>
              <w:rPr>
                <w:sz w:val="22"/>
                <w:szCs w:val="22"/>
              </w:rPr>
            </w:pPr>
            <w:r w:rsidRPr="002200D6">
              <w:rPr>
                <w:sz w:val="22"/>
                <w:szCs w:val="22"/>
              </w:rPr>
              <w:t>X</w:t>
            </w: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 w:val="restart"/>
            <w:shd w:val="clear" w:color="auto" w:fill="BFBFBF"/>
            <w:textDirection w:val="btLr"/>
            <w:vAlign w:val="center"/>
          </w:tcPr>
          <w:p w:rsidR="00101553" w:rsidRPr="002200D6" w:rsidRDefault="00101553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wyższe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37CE">
              <w:rPr>
                <w:sz w:val="22"/>
                <w:szCs w:val="22"/>
              </w:rPr>
              <w:t>30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policealne i średnie zawodowe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37CE">
              <w:rPr>
                <w:sz w:val="22"/>
                <w:szCs w:val="22"/>
              </w:rPr>
              <w:t>74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średnie ogólnokształcące</w:t>
            </w:r>
          </w:p>
        </w:tc>
        <w:tc>
          <w:tcPr>
            <w:tcW w:w="106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zasadnicze zawodowe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7CE">
              <w:rPr>
                <w:sz w:val="22"/>
                <w:szCs w:val="22"/>
              </w:rPr>
              <w:t>72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gimnazjalne i poniżej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37CE">
              <w:rPr>
                <w:sz w:val="22"/>
                <w:szCs w:val="22"/>
              </w:rPr>
              <w:t>56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53" w:type="pct"/>
            <w:vAlign w:val="center"/>
          </w:tcPr>
          <w:p w:rsidR="00101553" w:rsidRPr="002200D6" w:rsidRDefault="00F4350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41" w:type="pct"/>
            <w:vAlign w:val="center"/>
          </w:tcPr>
          <w:p w:rsidR="00B778B5" w:rsidRDefault="00B778B5" w:rsidP="00B778B5">
            <w:pPr>
              <w:jc w:val="center"/>
              <w:rPr>
                <w:sz w:val="22"/>
                <w:szCs w:val="22"/>
              </w:rPr>
            </w:pPr>
          </w:p>
          <w:p w:rsidR="00101553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778B5" w:rsidRPr="002200D6" w:rsidRDefault="00B778B5" w:rsidP="00B778B5">
            <w:pPr>
              <w:jc w:val="center"/>
              <w:rPr>
                <w:sz w:val="22"/>
                <w:szCs w:val="22"/>
              </w:rPr>
            </w:pPr>
          </w:p>
        </w:tc>
      </w:tr>
      <w:tr w:rsidR="00A51D28" w:rsidRPr="002200D6" w:rsidTr="00AB4EFC">
        <w:trPr>
          <w:jc w:val="center"/>
        </w:trPr>
        <w:tc>
          <w:tcPr>
            <w:tcW w:w="546" w:type="pct"/>
            <w:vMerge w:val="restart"/>
            <w:shd w:val="clear" w:color="auto" w:fill="BFBFBF"/>
            <w:textDirection w:val="btLr"/>
            <w:vAlign w:val="center"/>
          </w:tcPr>
          <w:p w:rsidR="00101553" w:rsidRPr="002200D6" w:rsidRDefault="00101553" w:rsidP="00AB4E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200D6">
              <w:rPr>
                <w:b/>
                <w:sz w:val="22"/>
                <w:szCs w:val="22"/>
              </w:rPr>
              <w:t>Staż pracy</w:t>
            </w: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do 1 roku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037CE"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5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7CE">
              <w:rPr>
                <w:sz w:val="22"/>
                <w:szCs w:val="22"/>
              </w:rPr>
              <w:t>7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1-5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7CE">
              <w:rPr>
                <w:sz w:val="22"/>
                <w:szCs w:val="22"/>
              </w:rPr>
              <w:t>82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5-10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37CE">
              <w:rPr>
                <w:sz w:val="22"/>
                <w:szCs w:val="22"/>
              </w:rPr>
              <w:t>60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5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10-20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37CE">
              <w:rPr>
                <w:sz w:val="22"/>
                <w:szCs w:val="22"/>
              </w:rPr>
              <w:t>52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20-30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37CE">
              <w:rPr>
                <w:sz w:val="22"/>
                <w:szCs w:val="22"/>
              </w:rPr>
              <w:t>31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37CE">
              <w:rPr>
                <w:sz w:val="22"/>
                <w:szCs w:val="22"/>
              </w:rPr>
              <w:t>7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30 lat i więcej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37CE">
              <w:rPr>
                <w:sz w:val="22"/>
                <w:szCs w:val="22"/>
              </w:rPr>
              <w:t>2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37CE">
              <w:rPr>
                <w:sz w:val="22"/>
                <w:szCs w:val="22"/>
              </w:rPr>
              <w:t>5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51D28" w:rsidRPr="002200D6" w:rsidTr="009005CC">
        <w:trPr>
          <w:jc w:val="center"/>
        </w:trPr>
        <w:tc>
          <w:tcPr>
            <w:tcW w:w="546" w:type="pct"/>
            <w:vMerge/>
            <w:shd w:val="clear" w:color="auto" w:fill="BFBFBF"/>
          </w:tcPr>
          <w:p w:rsidR="00101553" w:rsidRPr="002200D6" w:rsidRDefault="00101553" w:rsidP="00220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101553" w:rsidRPr="002200D6" w:rsidRDefault="00101553" w:rsidP="00B778B5">
            <w:pPr>
              <w:jc w:val="center"/>
              <w:rPr>
                <w:i/>
                <w:sz w:val="22"/>
                <w:szCs w:val="22"/>
              </w:rPr>
            </w:pPr>
            <w:r w:rsidRPr="002200D6">
              <w:rPr>
                <w:i/>
                <w:sz w:val="22"/>
                <w:szCs w:val="22"/>
              </w:rPr>
              <w:t>bez stażu</w:t>
            </w:r>
          </w:p>
        </w:tc>
        <w:tc>
          <w:tcPr>
            <w:tcW w:w="1063" w:type="pct"/>
            <w:vAlign w:val="center"/>
          </w:tcPr>
          <w:p w:rsidR="00101553" w:rsidRPr="002200D6" w:rsidRDefault="00305E85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037CE">
              <w:rPr>
                <w:sz w:val="22"/>
                <w:szCs w:val="22"/>
              </w:rPr>
              <w:t>86</w:t>
            </w:r>
          </w:p>
        </w:tc>
        <w:tc>
          <w:tcPr>
            <w:tcW w:w="395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53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10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39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41" w:type="pct"/>
            <w:vAlign w:val="center"/>
          </w:tcPr>
          <w:p w:rsidR="00101553" w:rsidRPr="002200D6" w:rsidRDefault="00B037CE" w:rsidP="00B77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A51D28" w:rsidRPr="002200D6" w:rsidTr="009005CC">
        <w:trPr>
          <w:jc w:val="center"/>
        </w:trPr>
        <w:tc>
          <w:tcPr>
            <w:tcW w:w="1446" w:type="pct"/>
            <w:gridSpan w:val="2"/>
            <w:shd w:val="clear" w:color="auto" w:fill="BFBFBF"/>
            <w:vAlign w:val="center"/>
          </w:tcPr>
          <w:p w:rsidR="00101553" w:rsidRPr="002200D6" w:rsidRDefault="00101553" w:rsidP="00B778B5">
            <w:pPr>
              <w:jc w:val="center"/>
              <w:rPr>
                <w:b/>
                <w:i/>
                <w:sz w:val="22"/>
                <w:szCs w:val="22"/>
              </w:rPr>
            </w:pPr>
            <w:r w:rsidRPr="002200D6">
              <w:rPr>
                <w:b/>
                <w:i/>
                <w:sz w:val="22"/>
                <w:szCs w:val="22"/>
              </w:rPr>
              <w:t>Ogółem</w:t>
            </w:r>
          </w:p>
        </w:tc>
        <w:tc>
          <w:tcPr>
            <w:tcW w:w="1063" w:type="pct"/>
            <w:shd w:val="clear" w:color="auto" w:fill="BFBFBF"/>
            <w:vAlign w:val="center"/>
          </w:tcPr>
          <w:p w:rsidR="00101553" w:rsidRPr="002200D6" w:rsidRDefault="00305E85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037CE">
              <w:rPr>
                <w:b/>
                <w:sz w:val="22"/>
                <w:szCs w:val="22"/>
              </w:rPr>
              <w:t>859</w:t>
            </w:r>
          </w:p>
        </w:tc>
        <w:tc>
          <w:tcPr>
            <w:tcW w:w="395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353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353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346</w:t>
            </w:r>
          </w:p>
        </w:tc>
        <w:tc>
          <w:tcPr>
            <w:tcW w:w="410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</w:t>
            </w:r>
          </w:p>
        </w:tc>
        <w:tc>
          <w:tcPr>
            <w:tcW w:w="439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</w:t>
            </w:r>
          </w:p>
        </w:tc>
        <w:tc>
          <w:tcPr>
            <w:tcW w:w="541" w:type="pct"/>
            <w:shd w:val="clear" w:color="auto" w:fill="BFBFBF"/>
            <w:vAlign w:val="center"/>
          </w:tcPr>
          <w:p w:rsidR="00101553" w:rsidRPr="002200D6" w:rsidRDefault="00B037CE" w:rsidP="00B77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</w:t>
            </w:r>
          </w:p>
        </w:tc>
      </w:tr>
    </w:tbl>
    <w:p w:rsidR="006F049E" w:rsidRDefault="006F049E" w:rsidP="00BE3A82">
      <w:pPr>
        <w:spacing w:line="360" w:lineRule="auto"/>
      </w:pPr>
    </w:p>
    <w:p w:rsidR="002C4823" w:rsidRDefault="002C4823" w:rsidP="002C4823">
      <w:pPr>
        <w:spacing w:line="360" w:lineRule="auto"/>
        <w:jc w:val="center"/>
        <w:rPr>
          <w:sz w:val="28"/>
          <w:szCs w:val="28"/>
        </w:rPr>
      </w:pPr>
    </w:p>
    <w:p w:rsidR="00566B06" w:rsidRDefault="00566B06" w:rsidP="002C4823">
      <w:pPr>
        <w:spacing w:line="360" w:lineRule="auto"/>
        <w:jc w:val="center"/>
        <w:rPr>
          <w:sz w:val="28"/>
          <w:szCs w:val="28"/>
        </w:rPr>
      </w:pPr>
    </w:p>
    <w:p w:rsidR="00566B06" w:rsidRDefault="00566B06" w:rsidP="002C4823">
      <w:pPr>
        <w:spacing w:line="360" w:lineRule="auto"/>
        <w:jc w:val="center"/>
        <w:rPr>
          <w:sz w:val="28"/>
          <w:szCs w:val="28"/>
        </w:rPr>
      </w:pPr>
    </w:p>
    <w:p w:rsidR="00566B06" w:rsidRDefault="00566B06" w:rsidP="002C4823">
      <w:pPr>
        <w:spacing w:line="360" w:lineRule="auto"/>
        <w:jc w:val="center"/>
        <w:rPr>
          <w:sz w:val="28"/>
          <w:szCs w:val="28"/>
        </w:rPr>
      </w:pPr>
    </w:p>
    <w:p w:rsidR="00566B06" w:rsidRDefault="00566B06" w:rsidP="002C4823">
      <w:pPr>
        <w:spacing w:line="360" w:lineRule="auto"/>
        <w:jc w:val="center"/>
        <w:rPr>
          <w:sz w:val="28"/>
          <w:szCs w:val="28"/>
        </w:rPr>
      </w:pPr>
    </w:p>
    <w:p w:rsidR="00571B34" w:rsidRPr="001170A1" w:rsidRDefault="00571B34" w:rsidP="002C4823">
      <w:pPr>
        <w:spacing w:line="360" w:lineRule="auto"/>
        <w:jc w:val="center"/>
        <w:rPr>
          <w:sz w:val="28"/>
          <w:szCs w:val="28"/>
        </w:rPr>
      </w:pPr>
    </w:p>
    <w:p w:rsidR="00B935AC" w:rsidRPr="008B1C7D" w:rsidRDefault="00B935AC" w:rsidP="00271AB9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lastRenderedPageBreak/>
        <w:t xml:space="preserve">Kształtowanie się liczby osób bezrobotnych posiadających prawo do zasiłku </w:t>
      </w:r>
      <w:r w:rsidR="006F049E" w:rsidRPr="008B1C7D">
        <w:rPr>
          <w:b/>
          <w:i/>
          <w:color w:val="007434"/>
          <w:sz w:val="28"/>
          <w:szCs w:val="28"/>
        </w:rPr>
        <w:br/>
      </w:r>
      <w:r w:rsidRPr="008B1C7D">
        <w:rPr>
          <w:b/>
          <w:i/>
          <w:color w:val="007434"/>
          <w:sz w:val="28"/>
          <w:szCs w:val="28"/>
        </w:rPr>
        <w:t>w 20</w:t>
      </w:r>
      <w:r w:rsidR="00B77F99" w:rsidRPr="008B1C7D">
        <w:rPr>
          <w:b/>
          <w:i/>
          <w:color w:val="007434"/>
          <w:sz w:val="28"/>
          <w:szCs w:val="28"/>
        </w:rPr>
        <w:t>1</w:t>
      </w:r>
      <w:r w:rsidR="001377BE">
        <w:rPr>
          <w:b/>
          <w:i/>
          <w:color w:val="007434"/>
          <w:sz w:val="28"/>
          <w:szCs w:val="28"/>
        </w:rPr>
        <w:t>2</w:t>
      </w:r>
      <w:r w:rsidR="00585C13" w:rsidRPr="008B1C7D">
        <w:rPr>
          <w:b/>
          <w:i/>
          <w:color w:val="007434"/>
          <w:sz w:val="28"/>
          <w:szCs w:val="28"/>
        </w:rPr>
        <w:t xml:space="preserve"> roku</w:t>
      </w:r>
      <w:r w:rsidRPr="008B1C7D">
        <w:rPr>
          <w:b/>
          <w:i/>
          <w:color w:val="007434"/>
          <w:sz w:val="28"/>
          <w:szCs w:val="28"/>
        </w:rPr>
        <w:t xml:space="preserve"> 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2029"/>
        <w:gridCol w:w="2029"/>
        <w:gridCol w:w="2083"/>
        <w:gridCol w:w="2029"/>
      </w:tblGrid>
      <w:tr w:rsidR="00B935AC">
        <w:trPr>
          <w:jc w:val="center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5AC" w:rsidRDefault="00B935AC" w:rsidP="003644E3"/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99CC"/>
          </w:tcPr>
          <w:p w:rsidR="00B935AC" w:rsidRPr="002200D6" w:rsidRDefault="00B935AC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bezrobotnych</w:t>
            </w:r>
            <w:r w:rsidR="00006B32" w:rsidRPr="002200D6">
              <w:rPr>
                <w:b/>
              </w:rPr>
              <w:t xml:space="preserve"> (ogółem)</w:t>
            </w:r>
          </w:p>
        </w:tc>
        <w:tc>
          <w:tcPr>
            <w:tcW w:w="1980" w:type="dxa"/>
            <w:shd w:val="clear" w:color="auto" w:fill="FFCC99"/>
          </w:tcPr>
          <w:p w:rsidR="00B935AC" w:rsidRPr="002200D6" w:rsidRDefault="00B935AC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bezrobotnych kobiet</w:t>
            </w:r>
            <w:r w:rsidR="00B77F99">
              <w:rPr>
                <w:b/>
              </w:rPr>
              <w:t xml:space="preserve"> (ogółem)</w:t>
            </w:r>
          </w:p>
        </w:tc>
        <w:tc>
          <w:tcPr>
            <w:tcW w:w="2300" w:type="dxa"/>
            <w:shd w:val="clear" w:color="auto" w:fill="FF99CC"/>
          </w:tcPr>
          <w:p w:rsidR="00B935AC" w:rsidRPr="002200D6" w:rsidRDefault="00B935AC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osób z prawem do zasiłku</w:t>
            </w:r>
          </w:p>
        </w:tc>
        <w:tc>
          <w:tcPr>
            <w:tcW w:w="1896" w:type="dxa"/>
            <w:shd w:val="clear" w:color="auto" w:fill="FFCC99"/>
          </w:tcPr>
          <w:p w:rsidR="00B935AC" w:rsidRPr="002200D6" w:rsidRDefault="00B935AC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kobiet z prawem do zasiłku</w:t>
            </w:r>
          </w:p>
        </w:tc>
      </w:tr>
      <w:tr w:rsidR="00BE7762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Styczeń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377BE">
              <w:t>614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</w:t>
            </w:r>
            <w:r w:rsidR="001377BE">
              <w:t>812</w:t>
            </w:r>
          </w:p>
        </w:tc>
        <w:tc>
          <w:tcPr>
            <w:tcW w:w="2300" w:type="dxa"/>
          </w:tcPr>
          <w:p w:rsidR="00B935AC" w:rsidRDefault="001377BE" w:rsidP="002200D6">
            <w:pPr>
              <w:jc w:val="center"/>
            </w:pPr>
            <w:r>
              <w:t>557</w:t>
            </w:r>
          </w:p>
        </w:tc>
        <w:tc>
          <w:tcPr>
            <w:tcW w:w="1896" w:type="dxa"/>
          </w:tcPr>
          <w:p w:rsidR="00B935AC" w:rsidRDefault="001377BE" w:rsidP="002200D6">
            <w:pPr>
              <w:jc w:val="center"/>
            </w:pPr>
            <w:r>
              <w:t>312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Luty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377BE">
              <w:t>674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</w:t>
            </w:r>
            <w:r w:rsidR="001377BE">
              <w:t>825</w:t>
            </w:r>
          </w:p>
        </w:tc>
        <w:tc>
          <w:tcPr>
            <w:tcW w:w="2300" w:type="dxa"/>
          </w:tcPr>
          <w:p w:rsidR="00B935AC" w:rsidRDefault="00346046" w:rsidP="002200D6">
            <w:pPr>
              <w:jc w:val="center"/>
            </w:pPr>
            <w:r>
              <w:t>5</w:t>
            </w:r>
            <w:r w:rsidR="001377BE">
              <w:t>95</w:t>
            </w:r>
          </w:p>
        </w:tc>
        <w:tc>
          <w:tcPr>
            <w:tcW w:w="1896" w:type="dxa"/>
          </w:tcPr>
          <w:p w:rsidR="00B935AC" w:rsidRDefault="001377BE" w:rsidP="002200D6">
            <w:pPr>
              <w:jc w:val="center"/>
            </w:pPr>
            <w:r>
              <w:t>329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Marzec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377BE">
              <w:t>700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183</w:t>
            </w:r>
            <w:r w:rsidR="001377BE">
              <w:t>2</w:t>
            </w:r>
          </w:p>
        </w:tc>
        <w:tc>
          <w:tcPr>
            <w:tcW w:w="2300" w:type="dxa"/>
          </w:tcPr>
          <w:p w:rsidR="00B935AC" w:rsidRDefault="001377BE" w:rsidP="002200D6">
            <w:pPr>
              <w:jc w:val="center"/>
            </w:pPr>
            <w:r>
              <w:t>566</w:t>
            </w:r>
          </w:p>
        </w:tc>
        <w:tc>
          <w:tcPr>
            <w:tcW w:w="1896" w:type="dxa"/>
          </w:tcPr>
          <w:p w:rsidR="00B935AC" w:rsidRDefault="001377BE" w:rsidP="002200D6">
            <w:pPr>
              <w:jc w:val="center"/>
            </w:pPr>
            <w:r>
              <w:t>298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Kwiecień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36</w:t>
            </w:r>
            <w:r w:rsidR="001377BE">
              <w:t>00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</w:t>
            </w:r>
            <w:r w:rsidR="001377BE">
              <w:t>780</w:t>
            </w:r>
          </w:p>
        </w:tc>
        <w:tc>
          <w:tcPr>
            <w:tcW w:w="2300" w:type="dxa"/>
          </w:tcPr>
          <w:p w:rsidR="00B935AC" w:rsidRDefault="001377BE" w:rsidP="002200D6">
            <w:pPr>
              <w:jc w:val="center"/>
            </w:pPr>
            <w:r>
              <w:t>538</w:t>
            </w:r>
          </w:p>
        </w:tc>
        <w:tc>
          <w:tcPr>
            <w:tcW w:w="1896" w:type="dxa"/>
          </w:tcPr>
          <w:p w:rsidR="00B935AC" w:rsidRDefault="001377BE" w:rsidP="002200D6">
            <w:pPr>
              <w:jc w:val="center"/>
            </w:pPr>
            <w:r>
              <w:t>285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Maj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377BE">
              <w:t>563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17</w:t>
            </w:r>
            <w:r w:rsidR="001377BE">
              <w:t>88</w:t>
            </w:r>
          </w:p>
        </w:tc>
        <w:tc>
          <w:tcPr>
            <w:tcW w:w="2300" w:type="dxa"/>
          </w:tcPr>
          <w:p w:rsidR="00B935AC" w:rsidRDefault="001377BE" w:rsidP="002200D6">
            <w:pPr>
              <w:jc w:val="center"/>
            </w:pPr>
            <w:r>
              <w:t>528</w:t>
            </w:r>
          </w:p>
        </w:tc>
        <w:tc>
          <w:tcPr>
            <w:tcW w:w="1896" w:type="dxa"/>
          </w:tcPr>
          <w:p w:rsidR="00B935AC" w:rsidRDefault="001377BE" w:rsidP="002200D6">
            <w:pPr>
              <w:jc w:val="center"/>
            </w:pPr>
            <w:r>
              <w:t>293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Czerwiec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5459C">
              <w:t>400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17</w:t>
            </w:r>
            <w:r w:rsidR="0015459C">
              <w:t>54</w:t>
            </w:r>
          </w:p>
        </w:tc>
        <w:tc>
          <w:tcPr>
            <w:tcW w:w="2300" w:type="dxa"/>
          </w:tcPr>
          <w:p w:rsidR="00B935AC" w:rsidRDefault="00346046" w:rsidP="002200D6">
            <w:pPr>
              <w:jc w:val="center"/>
            </w:pPr>
            <w:r>
              <w:t>5</w:t>
            </w:r>
            <w:r w:rsidR="0015459C">
              <w:t>38</w:t>
            </w:r>
          </w:p>
        </w:tc>
        <w:tc>
          <w:tcPr>
            <w:tcW w:w="1896" w:type="dxa"/>
          </w:tcPr>
          <w:p w:rsidR="00B935AC" w:rsidRDefault="0015459C" w:rsidP="002200D6">
            <w:pPr>
              <w:jc w:val="center"/>
            </w:pPr>
            <w:r>
              <w:t>305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Lipiec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5459C">
              <w:t>422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17</w:t>
            </w:r>
            <w:r w:rsidR="0015459C">
              <w:t>72</w:t>
            </w:r>
          </w:p>
        </w:tc>
        <w:tc>
          <w:tcPr>
            <w:tcW w:w="2300" w:type="dxa"/>
          </w:tcPr>
          <w:p w:rsidR="00B935AC" w:rsidRDefault="0015459C" w:rsidP="002200D6">
            <w:pPr>
              <w:jc w:val="center"/>
            </w:pPr>
            <w:r>
              <w:t>507</w:t>
            </w:r>
          </w:p>
        </w:tc>
        <w:tc>
          <w:tcPr>
            <w:tcW w:w="1896" w:type="dxa"/>
          </w:tcPr>
          <w:p w:rsidR="00B935AC" w:rsidRDefault="00346046" w:rsidP="002200D6">
            <w:pPr>
              <w:jc w:val="center"/>
            </w:pPr>
            <w:r>
              <w:t>27</w:t>
            </w:r>
            <w:r w:rsidR="0015459C">
              <w:t>5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Sierpień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5459C">
              <w:t>500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</w:t>
            </w:r>
            <w:r w:rsidR="0015459C">
              <w:t>849</w:t>
            </w:r>
          </w:p>
        </w:tc>
        <w:tc>
          <w:tcPr>
            <w:tcW w:w="2300" w:type="dxa"/>
          </w:tcPr>
          <w:p w:rsidR="00B935AC" w:rsidRDefault="00346046" w:rsidP="002200D6">
            <w:pPr>
              <w:jc w:val="center"/>
            </w:pPr>
            <w:r>
              <w:t>4</w:t>
            </w:r>
            <w:r w:rsidR="0015459C">
              <w:t>94</w:t>
            </w:r>
          </w:p>
        </w:tc>
        <w:tc>
          <w:tcPr>
            <w:tcW w:w="1896" w:type="dxa"/>
          </w:tcPr>
          <w:p w:rsidR="00B935AC" w:rsidRDefault="00346046" w:rsidP="002200D6">
            <w:pPr>
              <w:jc w:val="center"/>
            </w:pPr>
            <w:r>
              <w:t>2</w:t>
            </w:r>
            <w:r w:rsidR="0015459C">
              <w:t>74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Wrzesień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3</w:t>
            </w:r>
            <w:r w:rsidR="0015459C">
              <w:t>415</w:t>
            </w:r>
          </w:p>
        </w:tc>
        <w:tc>
          <w:tcPr>
            <w:tcW w:w="1980" w:type="dxa"/>
          </w:tcPr>
          <w:p w:rsidR="00B935AC" w:rsidRDefault="00346046" w:rsidP="002200D6">
            <w:pPr>
              <w:jc w:val="center"/>
            </w:pPr>
            <w:r>
              <w:t>17</w:t>
            </w:r>
            <w:r w:rsidR="0015459C">
              <w:t>35</w:t>
            </w:r>
          </w:p>
        </w:tc>
        <w:tc>
          <w:tcPr>
            <w:tcW w:w="2300" w:type="dxa"/>
          </w:tcPr>
          <w:p w:rsidR="00B935AC" w:rsidRDefault="00346046" w:rsidP="002200D6">
            <w:pPr>
              <w:jc w:val="center"/>
            </w:pPr>
            <w:r>
              <w:t>4</w:t>
            </w:r>
            <w:r w:rsidR="0015459C">
              <w:t>62</w:t>
            </w:r>
          </w:p>
        </w:tc>
        <w:tc>
          <w:tcPr>
            <w:tcW w:w="1896" w:type="dxa"/>
          </w:tcPr>
          <w:p w:rsidR="00B935AC" w:rsidRDefault="0015459C" w:rsidP="002200D6">
            <w:pPr>
              <w:jc w:val="center"/>
            </w:pPr>
            <w:r>
              <w:t>250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Październik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3</w:t>
            </w:r>
            <w:r w:rsidR="0015459C">
              <w:t>479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1</w:t>
            </w:r>
            <w:r w:rsidR="0015459C">
              <w:t>769</w:t>
            </w:r>
          </w:p>
        </w:tc>
        <w:tc>
          <w:tcPr>
            <w:tcW w:w="2300" w:type="dxa"/>
          </w:tcPr>
          <w:p w:rsidR="00B935AC" w:rsidRDefault="00162387" w:rsidP="002200D6">
            <w:pPr>
              <w:jc w:val="center"/>
            </w:pPr>
            <w:r>
              <w:t>4</w:t>
            </w:r>
            <w:r w:rsidR="0015459C">
              <w:t>95</w:t>
            </w:r>
          </w:p>
        </w:tc>
        <w:tc>
          <w:tcPr>
            <w:tcW w:w="1896" w:type="dxa"/>
          </w:tcPr>
          <w:p w:rsidR="00B935AC" w:rsidRDefault="00162387" w:rsidP="002200D6">
            <w:pPr>
              <w:jc w:val="center"/>
            </w:pPr>
            <w:r>
              <w:t>2</w:t>
            </w:r>
            <w:r w:rsidR="0015459C">
              <w:t>63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Listopad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3</w:t>
            </w:r>
            <w:r w:rsidR="0015459C">
              <w:t>674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1</w:t>
            </w:r>
            <w:r w:rsidR="0015459C">
              <w:t>840</w:t>
            </w:r>
          </w:p>
        </w:tc>
        <w:tc>
          <w:tcPr>
            <w:tcW w:w="2300" w:type="dxa"/>
          </w:tcPr>
          <w:p w:rsidR="00B935AC" w:rsidRDefault="0015459C" w:rsidP="002200D6">
            <w:pPr>
              <w:jc w:val="center"/>
            </w:pPr>
            <w:r>
              <w:t>547</w:t>
            </w:r>
          </w:p>
        </w:tc>
        <w:tc>
          <w:tcPr>
            <w:tcW w:w="1896" w:type="dxa"/>
          </w:tcPr>
          <w:p w:rsidR="00B935AC" w:rsidRDefault="0015459C" w:rsidP="002200D6">
            <w:pPr>
              <w:jc w:val="center"/>
            </w:pPr>
            <w:r>
              <w:t>279</w:t>
            </w:r>
          </w:p>
        </w:tc>
      </w:tr>
      <w:tr w:rsidR="00B935AC">
        <w:trPr>
          <w:jc w:val="center"/>
        </w:trPr>
        <w:tc>
          <w:tcPr>
            <w:tcW w:w="1368" w:type="dxa"/>
            <w:shd w:val="clear" w:color="auto" w:fill="FFFF99"/>
          </w:tcPr>
          <w:p w:rsidR="00B935AC" w:rsidRPr="002200D6" w:rsidRDefault="00B935AC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Grudzień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3</w:t>
            </w:r>
            <w:r w:rsidR="00B56B6D">
              <w:t>754</w:t>
            </w:r>
          </w:p>
        </w:tc>
        <w:tc>
          <w:tcPr>
            <w:tcW w:w="1980" w:type="dxa"/>
          </w:tcPr>
          <w:p w:rsidR="00B935AC" w:rsidRDefault="00162387" w:rsidP="002200D6">
            <w:pPr>
              <w:jc w:val="center"/>
            </w:pPr>
            <w:r>
              <w:t>1</w:t>
            </w:r>
            <w:r w:rsidR="00B56B6D">
              <w:t>859</w:t>
            </w:r>
          </w:p>
        </w:tc>
        <w:tc>
          <w:tcPr>
            <w:tcW w:w="2300" w:type="dxa"/>
          </w:tcPr>
          <w:p w:rsidR="00B935AC" w:rsidRDefault="00B56B6D" w:rsidP="002200D6">
            <w:pPr>
              <w:jc w:val="center"/>
            </w:pPr>
            <w:r>
              <w:t>5</w:t>
            </w:r>
            <w:r w:rsidR="00F43505">
              <w:t>74</w:t>
            </w:r>
          </w:p>
        </w:tc>
        <w:tc>
          <w:tcPr>
            <w:tcW w:w="1896" w:type="dxa"/>
          </w:tcPr>
          <w:p w:rsidR="00B935AC" w:rsidRDefault="00B56B6D" w:rsidP="002200D6">
            <w:pPr>
              <w:jc w:val="center"/>
            </w:pPr>
            <w:r>
              <w:t>285</w:t>
            </w:r>
          </w:p>
        </w:tc>
      </w:tr>
    </w:tbl>
    <w:p w:rsidR="00B935AC" w:rsidRDefault="00B935AC" w:rsidP="00B935AC">
      <w:pPr>
        <w:spacing w:line="360" w:lineRule="auto"/>
      </w:pPr>
    </w:p>
    <w:p w:rsidR="00271AB9" w:rsidRDefault="00E403E2" w:rsidP="00B935AC">
      <w:pPr>
        <w:spacing w:line="360" w:lineRule="auto"/>
      </w:pPr>
      <w:r>
        <w:t>W 20</w:t>
      </w:r>
      <w:r w:rsidR="009D7615">
        <w:t>1</w:t>
      </w:r>
      <w:r w:rsidR="00CF0B1C">
        <w:t>2</w:t>
      </w:r>
      <w:r w:rsidR="00E90336">
        <w:t xml:space="preserve"> r.</w:t>
      </w:r>
      <w:r>
        <w:t xml:space="preserve"> prawo do pobierania zasiłku posiadało </w:t>
      </w:r>
      <w:r w:rsidR="00AB4EFC">
        <w:t xml:space="preserve">średnio </w:t>
      </w:r>
      <w:r w:rsidR="009D7615">
        <w:t>1</w:t>
      </w:r>
      <w:r w:rsidR="00162387">
        <w:t>5</w:t>
      </w:r>
      <w:r>
        <w:t>% zarejestrowanych</w:t>
      </w:r>
      <w:r w:rsidR="00AB4EFC">
        <w:t>,</w:t>
      </w:r>
      <w:r>
        <w:t xml:space="preserve"> z czego </w:t>
      </w:r>
      <w:r w:rsidR="00C30621">
        <w:t>7,6</w:t>
      </w:r>
      <w:r w:rsidR="00AA5B60">
        <w:t xml:space="preserve">% </w:t>
      </w:r>
      <w:r w:rsidR="00F43505">
        <w:t>stanowiły kobiety.</w:t>
      </w:r>
      <w:r>
        <w:t xml:space="preserve"> </w:t>
      </w:r>
    </w:p>
    <w:p w:rsidR="00A87BE2" w:rsidRDefault="00A87BE2" w:rsidP="00B935AC">
      <w:pPr>
        <w:spacing w:line="360" w:lineRule="auto"/>
      </w:pPr>
    </w:p>
    <w:p w:rsidR="00A87BE2" w:rsidRDefault="00A87BE2" w:rsidP="00B935AC">
      <w:pPr>
        <w:spacing w:line="360" w:lineRule="auto"/>
      </w:pPr>
    </w:p>
    <w:p w:rsidR="00D94C4B" w:rsidRPr="009956F9" w:rsidRDefault="009956F9" w:rsidP="009956F9">
      <w:pPr>
        <w:spacing w:line="360" w:lineRule="auto"/>
        <w:jc w:val="center"/>
        <w:rPr>
          <w:b/>
        </w:rPr>
      </w:pPr>
      <w:r w:rsidRPr="009956F9">
        <w:rPr>
          <w:b/>
        </w:rPr>
        <w:t>Liczba osób zarejestrowanych w 2012 r. z prawem do zasiłku</w:t>
      </w:r>
    </w:p>
    <w:p w:rsidR="00645E2A" w:rsidRDefault="00D94C4B" w:rsidP="00BE16A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429375" cy="357187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4823" w:rsidRDefault="002C4823" w:rsidP="00B935AC">
      <w:pPr>
        <w:spacing w:line="360" w:lineRule="auto"/>
        <w:rPr>
          <w:i/>
          <w:noProof/>
          <w:color w:val="007434"/>
          <w:sz w:val="28"/>
          <w:szCs w:val="28"/>
        </w:rPr>
      </w:pPr>
    </w:p>
    <w:p w:rsidR="00B74655" w:rsidRPr="008B1C7D" w:rsidRDefault="00B74655" w:rsidP="00B935AC">
      <w:pPr>
        <w:spacing w:line="360" w:lineRule="auto"/>
        <w:rPr>
          <w:i/>
          <w:noProof/>
          <w:color w:val="007434"/>
          <w:sz w:val="28"/>
          <w:szCs w:val="28"/>
        </w:rPr>
      </w:pPr>
    </w:p>
    <w:p w:rsidR="00E403E2" w:rsidRPr="008B1C7D" w:rsidRDefault="004E2341" w:rsidP="00E403E2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lastRenderedPageBreak/>
        <w:t xml:space="preserve">Napływ </w:t>
      </w:r>
      <w:r w:rsidR="00CE7ECF" w:rsidRPr="008B1C7D">
        <w:rPr>
          <w:b/>
          <w:i/>
          <w:color w:val="007434"/>
          <w:sz w:val="28"/>
          <w:szCs w:val="28"/>
        </w:rPr>
        <w:t xml:space="preserve">osób do ewidencji </w:t>
      </w:r>
      <w:r w:rsidR="00756624" w:rsidRPr="008B1C7D">
        <w:rPr>
          <w:b/>
          <w:i/>
          <w:color w:val="007434"/>
          <w:sz w:val="28"/>
          <w:szCs w:val="28"/>
        </w:rPr>
        <w:t xml:space="preserve">osób </w:t>
      </w:r>
      <w:r w:rsidR="00CE7ECF" w:rsidRPr="008B1C7D">
        <w:rPr>
          <w:b/>
          <w:i/>
          <w:color w:val="007434"/>
          <w:sz w:val="28"/>
          <w:szCs w:val="28"/>
        </w:rPr>
        <w:t>bezrobotnych</w:t>
      </w:r>
      <w:r w:rsidR="00585C13" w:rsidRPr="008B1C7D">
        <w:rPr>
          <w:b/>
          <w:i/>
          <w:color w:val="007434"/>
          <w:sz w:val="28"/>
          <w:szCs w:val="28"/>
        </w:rPr>
        <w:t xml:space="preserve"> w 201</w:t>
      </w:r>
      <w:r w:rsidR="007F7EEE">
        <w:rPr>
          <w:b/>
          <w:i/>
          <w:color w:val="007434"/>
          <w:sz w:val="28"/>
          <w:szCs w:val="28"/>
        </w:rPr>
        <w:t>2</w:t>
      </w:r>
      <w:r w:rsidR="00585C13" w:rsidRPr="008B1C7D">
        <w:rPr>
          <w:b/>
          <w:i/>
          <w:color w:val="007434"/>
          <w:sz w:val="28"/>
          <w:szCs w:val="28"/>
        </w:rPr>
        <w:t xml:space="preserve"> roku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2029"/>
        <w:gridCol w:w="2029"/>
        <w:gridCol w:w="2083"/>
        <w:gridCol w:w="2029"/>
      </w:tblGrid>
      <w:tr w:rsidR="00006B32">
        <w:trPr>
          <w:jc w:val="center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B32" w:rsidRDefault="00006B32" w:rsidP="003644E3"/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99CC"/>
          </w:tcPr>
          <w:p w:rsidR="00006B32" w:rsidRPr="002200D6" w:rsidRDefault="00006B32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bezrobotnych</w:t>
            </w:r>
            <w:r w:rsidR="00B85315">
              <w:rPr>
                <w:b/>
              </w:rPr>
              <w:t xml:space="preserve"> </w:t>
            </w:r>
            <w:r w:rsidR="00B85315">
              <w:rPr>
                <w:b/>
              </w:rPr>
              <w:br/>
              <w:t>(w m – cu)</w:t>
            </w:r>
          </w:p>
        </w:tc>
        <w:tc>
          <w:tcPr>
            <w:tcW w:w="1980" w:type="dxa"/>
            <w:shd w:val="clear" w:color="auto" w:fill="CCFFFF"/>
          </w:tcPr>
          <w:p w:rsidR="00006B32" w:rsidRPr="002200D6" w:rsidRDefault="00006B32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bezrobotnych kobiet</w:t>
            </w:r>
            <w:r w:rsidR="00B85315">
              <w:rPr>
                <w:b/>
              </w:rPr>
              <w:t xml:space="preserve"> </w:t>
            </w:r>
            <w:r w:rsidR="00B85315">
              <w:rPr>
                <w:b/>
              </w:rPr>
              <w:br/>
              <w:t>(w m – cu)</w:t>
            </w:r>
          </w:p>
        </w:tc>
        <w:tc>
          <w:tcPr>
            <w:tcW w:w="2300" w:type="dxa"/>
            <w:shd w:val="clear" w:color="auto" w:fill="FF99CC"/>
          </w:tcPr>
          <w:p w:rsidR="00006B32" w:rsidRPr="002200D6" w:rsidRDefault="00006B32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osób z prawem do zasiłku</w:t>
            </w:r>
            <w:r w:rsidR="00B85315">
              <w:rPr>
                <w:b/>
              </w:rPr>
              <w:br/>
              <w:t>(w m – cu)</w:t>
            </w:r>
          </w:p>
        </w:tc>
        <w:tc>
          <w:tcPr>
            <w:tcW w:w="1896" w:type="dxa"/>
            <w:shd w:val="clear" w:color="auto" w:fill="CCFFFF"/>
          </w:tcPr>
          <w:p w:rsidR="00006B32" w:rsidRPr="002200D6" w:rsidRDefault="00006B32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>Liczba zarejestrowanych kobiet z prawem do zasiłku</w:t>
            </w:r>
            <w:r w:rsidR="00B85315">
              <w:rPr>
                <w:b/>
              </w:rPr>
              <w:br/>
              <w:t>(w m – cu)</w:t>
            </w:r>
          </w:p>
        </w:tc>
      </w:tr>
      <w:tr w:rsidR="00006B32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Styczeń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4</w:t>
            </w:r>
            <w:r w:rsidR="007F7EEE">
              <w:t>27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2</w:t>
            </w:r>
            <w:r w:rsidR="007F7EEE">
              <w:t>01</w:t>
            </w:r>
          </w:p>
        </w:tc>
        <w:tc>
          <w:tcPr>
            <w:tcW w:w="2300" w:type="dxa"/>
          </w:tcPr>
          <w:p w:rsidR="00006B32" w:rsidRDefault="00162387" w:rsidP="002200D6">
            <w:pPr>
              <w:jc w:val="center"/>
            </w:pPr>
            <w:r>
              <w:t>1</w:t>
            </w:r>
            <w:r w:rsidR="007F7EEE">
              <w:t>26</w:t>
            </w:r>
          </w:p>
        </w:tc>
        <w:tc>
          <w:tcPr>
            <w:tcW w:w="1896" w:type="dxa"/>
          </w:tcPr>
          <w:p w:rsidR="00006B32" w:rsidRDefault="00162387" w:rsidP="002200D6">
            <w:pPr>
              <w:jc w:val="center"/>
            </w:pPr>
            <w:r>
              <w:t>65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Luty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3</w:t>
            </w:r>
            <w:r w:rsidR="007F7EEE">
              <w:t>22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1</w:t>
            </w:r>
            <w:r w:rsidR="007F7EEE">
              <w:t>55</w:t>
            </w:r>
          </w:p>
        </w:tc>
        <w:tc>
          <w:tcPr>
            <w:tcW w:w="2300" w:type="dxa"/>
          </w:tcPr>
          <w:p w:rsidR="00006B32" w:rsidRDefault="002B3C22" w:rsidP="002200D6">
            <w:pPr>
              <w:jc w:val="center"/>
            </w:pPr>
            <w:r>
              <w:t>98</w:t>
            </w:r>
          </w:p>
        </w:tc>
        <w:tc>
          <w:tcPr>
            <w:tcW w:w="1896" w:type="dxa"/>
          </w:tcPr>
          <w:p w:rsidR="00006B32" w:rsidRDefault="002B3C22" w:rsidP="002200D6">
            <w:pPr>
              <w:jc w:val="center"/>
            </w:pPr>
            <w:r>
              <w:t>54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Marzec</w:t>
            </w:r>
          </w:p>
        </w:tc>
        <w:tc>
          <w:tcPr>
            <w:tcW w:w="1980" w:type="dxa"/>
          </w:tcPr>
          <w:p w:rsidR="00006B32" w:rsidRDefault="002B3C22" w:rsidP="002200D6">
            <w:pPr>
              <w:jc w:val="center"/>
            </w:pPr>
            <w:r>
              <w:t>316</w:t>
            </w:r>
          </w:p>
        </w:tc>
        <w:tc>
          <w:tcPr>
            <w:tcW w:w="1980" w:type="dxa"/>
          </w:tcPr>
          <w:p w:rsidR="00006B32" w:rsidRDefault="002B3C22" w:rsidP="002200D6">
            <w:pPr>
              <w:jc w:val="center"/>
            </w:pPr>
            <w:r>
              <w:t>146</w:t>
            </w:r>
          </w:p>
        </w:tc>
        <w:tc>
          <w:tcPr>
            <w:tcW w:w="2300" w:type="dxa"/>
          </w:tcPr>
          <w:p w:rsidR="00006B32" w:rsidRDefault="00162387" w:rsidP="002200D6">
            <w:pPr>
              <w:jc w:val="center"/>
            </w:pPr>
            <w:r>
              <w:t>8</w:t>
            </w:r>
            <w:r w:rsidR="002B3C22">
              <w:t>1</w:t>
            </w:r>
          </w:p>
        </w:tc>
        <w:tc>
          <w:tcPr>
            <w:tcW w:w="1896" w:type="dxa"/>
          </w:tcPr>
          <w:p w:rsidR="00006B32" w:rsidRDefault="002B3C22" w:rsidP="002200D6">
            <w:pPr>
              <w:jc w:val="center"/>
            </w:pPr>
            <w:r>
              <w:t>43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Kwiecień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2</w:t>
            </w:r>
            <w:r w:rsidR="002B3C22">
              <w:t>63</w:t>
            </w:r>
          </w:p>
        </w:tc>
        <w:tc>
          <w:tcPr>
            <w:tcW w:w="1980" w:type="dxa"/>
          </w:tcPr>
          <w:p w:rsidR="00006B32" w:rsidRDefault="00162387" w:rsidP="002200D6">
            <w:pPr>
              <w:jc w:val="center"/>
            </w:pPr>
            <w:r>
              <w:t>13</w:t>
            </w:r>
            <w:r w:rsidR="002B3C22">
              <w:t>4</w:t>
            </w:r>
          </w:p>
        </w:tc>
        <w:tc>
          <w:tcPr>
            <w:tcW w:w="2300" w:type="dxa"/>
          </w:tcPr>
          <w:p w:rsidR="00006B32" w:rsidRDefault="002B3C22" w:rsidP="002200D6">
            <w:pPr>
              <w:jc w:val="center"/>
            </w:pPr>
            <w:r>
              <w:t>64</w:t>
            </w:r>
          </w:p>
        </w:tc>
        <w:tc>
          <w:tcPr>
            <w:tcW w:w="1896" w:type="dxa"/>
          </w:tcPr>
          <w:p w:rsidR="00006B32" w:rsidRDefault="002B3C22" w:rsidP="002200D6">
            <w:pPr>
              <w:jc w:val="center"/>
            </w:pPr>
            <w:r>
              <w:t>37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Maj</w:t>
            </w:r>
          </w:p>
        </w:tc>
        <w:tc>
          <w:tcPr>
            <w:tcW w:w="1980" w:type="dxa"/>
          </w:tcPr>
          <w:p w:rsidR="00006B32" w:rsidRDefault="003F215B" w:rsidP="002200D6">
            <w:pPr>
              <w:jc w:val="center"/>
            </w:pPr>
            <w:r>
              <w:t>362</w:t>
            </w:r>
          </w:p>
        </w:tc>
        <w:tc>
          <w:tcPr>
            <w:tcW w:w="1980" w:type="dxa"/>
          </w:tcPr>
          <w:p w:rsidR="00006B32" w:rsidRDefault="003F215B" w:rsidP="002200D6">
            <w:pPr>
              <w:jc w:val="center"/>
            </w:pPr>
            <w:r>
              <w:t>204</w:t>
            </w:r>
          </w:p>
        </w:tc>
        <w:tc>
          <w:tcPr>
            <w:tcW w:w="2300" w:type="dxa"/>
          </w:tcPr>
          <w:p w:rsidR="00006B32" w:rsidRDefault="003F215B" w:rsidP="002200D6">
            <w:pPr>
              <w:jc w:val="center"/>
            </w:pPr>
            <w:r>
              <w:t>89</w:t>
            </w:r>
          </w:p>
        </w:tc>
        <w:tc>
          <w:tcPr>
            <w:tcW w:w="1896" w:type="dxa"/>
          </w:tcPr>
          <w:p w:rsidR="00006B32" w:rsidRDefault="003F215B" w:rsidP="002200D6">
            <w:pPr>
              <w:jc w:val="center"/>
            </w:pPr>
            <w:r>
              <w:t>59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Czerwiec</w:t>
            </w:r>
          </w:p>
        </w:tc>
        <w:tc>
          <w:tcPr>
            <w:tcW w:w="1980" w:type="dxa"/>
          </w:tcPr>
          <w:p w:rsidR="00006B32" w:rsidRDefault="003F215B" w:rsidP="002200D6">
            <w:pPr>
              <w:jc w:val="center"/>
            </w:pPr>
            <w:r>
              <w:t>315</w:t>
            </w:r>
          </w:p>
        </w:tc>
        <w:tc>
          <w:tcPr>
            <w:tcW w:w="1980" w:type="dxa"/>
          </w:tcPr>
          <w:p w:rsidR="00006B32" w:rsidRDefault="00497E81" w:rsidP="002200D6">
            <w:pPr>
              <w:jc w:val="center"/>
            </w:pPr>
            <w:r>
              <w:t>1</w:t>
            </w:r>
            <w:r w:rsidR="003F215B">
              <w:t>82</w:t>
            </w:r>
          </w:p>
        </w:tc>
        <w:tc>
          <w:tcPr>
            <w:tcW w:w="2300" w:type="dxa"/>
          </w:tcPr>
          <w:p w:rsidR="00006B32" w:rsidRDefault="003F215B" w:rsidP="002200D6">
            <w:pPr>
              <w:jc w:val="center"/>
            </w:pPr>
            <w:r>
              <w:t>88</w:t>
            </w:r>
          </w:p>
        </w:tc>
        <w:tc>
          <w:tcPr>
            <w:tcW w:w="1896" w:type="dxa"/>
          </w:tcPr>
          <w:p w:rsidR="00006B32" w:rsidRDefault="003F215B" w:rsidP="002200D6">
            <w:pPr>
              <w:jc w:val="center"/>
            </w:pPr>
            <w:r>
              <w:t>54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Lipiec</w:t>
            </w:r>
          </w:p>
        </w:tc>
        <w:tc>
          <w:tcPr>
            <w:tcW w:w="1980" w:type="dxa"/>
          </w:tcPr>
          <w:p w:rsidR="00006B32" w:rsidRDefault="00497E81" w:rsidP="002200D6">
            <w:pPr>
              <w:jc w:val="center"/>
            </w:pPr>
            <w:r>
              <w:t>3</w:t>
            </w:r>
            <w:r w:rsidR="003F215B">
              <w:t>74</w:t>
            </w:r>
          </w:p>
        </w:tc>
        <w:tc>
          <w:tcPr>
            <w:tcW w:w="1980" w:type="dxa"/>
          </w:tcPr>
          <w:p w:rsidR="00006B32" w:rsidRDefault="003F215B" w:rsidP="002200D6">
            <w:pPr>
              <w:jc w:val="center"/>
            </w:pPr>
            <w:r>
              <w:t>193</w:t>
            </w:r>
          </w:p>
        </w:tc>
        <w:tc>
          <w:tcPr>
            <w:tcW w:w="2300" w:type="dxa"/>
          </w:tcPr>
          <w:p w:rsidR="00006B32" w:rsidRDefault="003F215B" w:rsidP="002200D6">
            <w:pPr>
              <w:jc w:val="center"/>
            </w:pPr>
            <w:r>
              <w:t>100</w:t>
            </w:r>
          </w:p>
        </w:tc>
        <w:tc>
          <w:tcPr>
            <w:tcW w:w="1896" w:type="dxa"/>
          </w:tcPr>
          <w:p w:rsidR="00006B32" w:rsidRDefault="003F215B" w:rsidP="002200D6">
            <w:pPr>
              <w:jc w:val="center"/>
            </w:pPr>
            <w:r>
              <w:t>54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Sierpień</w:t>
            </w:r>
          </w:p>
        </w:tc>
        <w:tc>
          <w:tcPr>
            <w:tcW w:w="1980" w:type="dxa"/>
          </w:tcPr>
          <w:p w:rsidR="00006B32" w:rsidRDefault="00BC55A4" w:rsidP="002200D6">
            <w:pPr>
              <w:jc w:val="center"/>
            </w:pPr>
            <w:r>
              <w:t>385</w:t>
            </w:r>
          </w:p>
        </w:tc>
        <w:tc>
          <w:tcPr>
            <w:tcW w:w="1980" w:type="dxa"/>
          </w:tcPr>
          <w:p w:rsidR="00006B32" w:rsidRDefault="00BC55A4" w:rsidP="002200D6">
            <w:pPr>
              <w:jc w:val="center"/>
            </w:pPr>
            <w:r>
              <w:t>214</w:t>
            </w:r>
          </w:p>
        </w:tc>
        <w:tc>
          <w:tcPr>
            <w:tcW w:w="2300" w:type="dxa"/>
          </w:tcPr>
          <w:p w:rsidR="00006B32" w:rsidRDefault="00497E81" w:rsidP="002200D6">
            <w:pPr>
              <w:jc w:val="center"/>
            </w:pPr>
            <w:r>
              <w:t>7</w:t>
            </w:r>
            <w:r w:rsidR="00BC55A4">
              <w:t>2</w:t>
            </w:r>
          </w:p>
        </w:tc>
        <w:tc>
          <w:tcPr>
            <w:tcW w:w="1896" w:type="dxa"/>
          </w:tcPr>
          <w:p w:rsidR="00006B32" w:rsidRDefault="00BC55A4" w:rsidP="002200D6">
            <w:pPr>
              <w:jc w:val="center"/>
            </w:pPr>
            <w:r>
              <w:t>45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Wrzesień</w:t>
            </w:r>
          </w:p>
        </w:tc>
        <w:tc>
          <w:tcPr>
            <w:tcW w:w="1980" w:type="dxa"/>
          </w:tcPr>
          <w:p w:rsidR="00006B32" w:rsidRDefault="00497E81" w:rsidP="002200D6">
            <w:pPr>
              <w:jc w:val="center"/>
            </w:pPr>
            <w:r>
              <w:t>3</w:t>
            </w:r>
            <w:r w:rsidR="00051DE7">
              <w:t>69</w:t>
            </w:r>
          </w:p>
        </w:tc>
        <w:tc>
          <w:tcPr>
            <w:tcW w:w="1980" w:type="dxa"/>
          </w:tcPr>
          <w:p w:rsidR="00006B32" w:rsidRDefault="00051DE7" w:rsidP="002200D6">
            <w:pPr>
              <w:jc w:val="center"/>
            </w:pPr>
            <w:r>
              <w:t>164</w:t>
            </w:r>
          </w:p>
        </w:tc>
        <w:tc>
          <w:tcPr>
            <w:tcW w:w="2300" w:type="dxa"/>
          </w:tcPr>
          <w:p w:rsidR="00006B32" w:rsidRDefault="00051DE7" w:rsidP="002200D6">
            <w:pPr>
              <w:jc w:val="center"/>
            </w:pPr>
            <w:r>
              <w:t>77</w:t>
            </w:r>
          </w:p>
        </w:tc>
        <w:tc>
          <w:tcPr>
            <w:tcW w:w="1896" w:type="dxa"/>
          </w:tcPr>
          <w:p w:rsidR="00006B32" w:rsidRDefault="00051DE7" w:rsidP="002200D6">
            <w:pPr>
              <w:jc w:val="center"/>
            </w:pPr>
            <w:r>
              <w:t>36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Październik</w:t>
            </w:r>
          </w:p>
        </w:tc>
        <w:tc>
          <w:tcPr>
            <w:tcW w:w="1980" w:type="dxa"/>
          </w:tcPr>
          <w:p w:rsidR="00006B32" w:rsidRDefault="00497E81" w:rsidP="002200D6">
            <w:pPr>
              <w:jc w:val="center"/>
            </w:pPr>
            <w:r>
              <w:t>3</w:t>
            </w:r>
            <w:r w:rsidR="00051DE7">
              <w:t>84</w:t>
            </w:r>
          </w:p>
        </w:tc>
        <w:tc>
          <w:tcPr>
            <w:tcW w:w="1980" w:type="dxa"/>
          </w:tcPr>
          <w:p w:rsidR="00006B32" w:rsidRDefault="00051DE7" w:rsidP="002200D6">
            <w:pPr>
              <w:jc w:val="center"/>
            </w:pPr>
            <w:r>
              <w:t>194</w:t>
            </w:r>
          </w:p>
        </w:tc>
        <w:tc>
          <w:tcPr>
            <w:tcW w:w="2300" w:type="dxa"/>
          </w:tcPr>
          <w:p w:rsidR="00006B32" w:rsidRDefault="00051DE7" w:rsidP="002200D6">
            <w:pPr>
              <w:jc w:val="center"/>
            </w:pPr>
            <w:r>
              <w:t>77</w:t>
            </w:r>
          </w:p>
        </w:tc>
        <w:tc>
          <w:tcPr>
            <w:tcW w:w="1896" w:type="dxa"/>
          </w:tcPr>
          <w:p w:rsidR="00006B32" w:rsidRDefault="00051DE7" w:rsidP="002200D6">
            <w:pPr>
              <w:jc w:val="center"/>
            </w:pPr>
            <w:r>
              <w:t>41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Listopad</w:t>
            </w:r>
          </w:p>
        </w:tc>
        <w:tc>
          <w:tcPr>
            <w:tcW w:w="1980" w:type="dxa"/>
          </w:tcPr>
          <w:p w:rsidR="00006B32" w:rsidRDefault="007B0166" w:rsidP="002200D6">
            <w:pPr>
              <w:jc w:val="center"/>
            </w:pPr>
            <w:r>
              <w:t>511</w:t>
            </w:r>
          </w:p>
        </w:tc>
        <w:tc>
          <w:tcPr>
            <w:tcW w:w="1980" w:type="dxa"/>
          </w:tcPr>
          <w:p w:rsidR="00006B32" w:rsidRDefault="007B0166" w:rsidP="002200D6">
            <w:pPr>
              <w:jc w:val="center"/>
            </w:pPr>
            <w:r>
              <w:t>242</w:t>
            </w:r>
          </w:p>
        </w:tc>
        <w:tc>
          <w:tcPr>
            <w:tcW w:w="2300" w:type="dxa"/>
          </w:tcPr>
          <w:p w:rsidR="00006B32" w:rsidRDefault="007B0166" w:rsidP="002200D6">
            <w:pPr>
              <w:jc w:val="center"/>
            </w:pPr>
            <w:r>
              <w:t>121</w:t>
            </w:r>
          </w:p>
        </w:tc>
        <w:tc>
          <w:tcPr>
            <w:tcW w:w="1896" w:type="dxa"/>
          </w:tcPr>
          <w:p w:rsidR="00006B32" w:rsidRDefault="007B0166" w:rsidP="002200D6">
            <w:pPr>
              <w:jc w:val="center"/>
            </w:pPr>
            <w:r>
              <w:t>64</w:t>
            </w:r>
          </w:p>
        </w:tc>
      </w:tr>
      <w:tr w:rsidR="00006B32">
        <w:trPr>
          <w:jc w:val="center"/>
        </w:trPr>
        <w:tc>
          <w:tcPr>
            <w:tcW w:w="1368" w:type="dxa"/>
            <w:shd w:val="clear" w:color="auto" w:fill="FFFF99"/>
          </w:tcPr>
          <w:p w:rsidR="00006B32" w:rsidRPr="002200D6" w:rsidRDefault="00006B32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Grudzień</w:t>
            </w:r>
          </w:p>
        </w:tc>
        <w:tc>
          <w:tcPr>
            <w:tcW w:w="1980" w:type="dxa"/>
          </w:tcPr>
          <w:p w:rsidR="00006B32" w:rsidRDefault="007B0166" w:rsidP="002200D6">
            <w:pPr>
              <w:jc w:val="center"/>
            </w:pPr>
            <w:r>
              <w:t>393</w:t>
            </w:r>
          </w:p>
        </w:tc>
        <w:tc>
          <w:tcPr>
            <w:tcW w:w="1980" w:type="dxa"/>
          </w:tcPr>
          <w:p w:rsidR="00006B32" w:rsidRDefault="007B0166" w:rsidP="002200D6">
            <w:pPr>
              <w:jc w:val="center"/>
            </w:pPr>
            <w:r>
              <w:t>200</w:t>
            </w:r>
          </w:p>
        </w:tc>
        <w:tc>
          <w:tcPr>
            <w:tcW w:w="2300" w:type="dxa"/>
          </w:tcPr>
          <w:p w:rsidR="00006B32" w:rsidRDefault="007B0166" w:rsidP="002200D6">
            <w:pPr>
              <w:jc w:val="center"/>
            </w:pPr>
            <w:r>
              <w:t>102</w:t>
            </w:r>
          </w:p>
        </w:tc>
        <w:tc>
          <w:tcPr>
            <w:tcW w:w="1896" w:type="dxa"/>
          </w:tcPr>
          <w:p w:rsidR="00006B32" w:rsidRDefault="007B0166" w:rsidP="002200D6">
            <w:pPr>
              <w:jc w:val="center"/>
            </w:pPr>
            <w:r>
              <w:t>46</w:t>
            </w:r>
          </w:p>
        </w:tc>
      </w:tr>
    </w:tbl>
    <w:p w:rsidR="00951D2B" w:rsidRDefault="00951D2B" w:rsidP="004E2341">
      <w:pPr>
        <w:spacing w:line="360" w:lineRule="auto"/>
      </w:pPr>
    </w:p>
    <w:p w:rsidR="006D71E0" w:rsidRDefault="006D71E0" w:rsidP="007C7E95">
      <w:pPr>
        <w:spacing w:line="360" w:lineRule="auto"/>
        <w:jc w:val="both"/>
      </w:pPr>
      <w:r>
        <w:t>W 20</w:t>
      </w:r>
      <w:r w:rsidR="00B11058">
        <w:t>1</w:t>
      </w:r>
      <w:r w:rsidR="007E0D37">
        <w:t>2</w:t>
      </w:r>
      <w:r w:rsidR="00E90336">
        <w:t xml:space="preserve"> r.</w:t>
      </w:r>
      <w:r>
        <w:t xml:space="preserve"> do ewidencji Powiatowego Urzędu Pracy w Grójcu napłynęło </w:t>
      </w:r>
      <w:r w:rsidR="00B11058">
        <w:t xml:space="preserve">4 </w:t>
      </w:r>
      <w:r w:rsidR="007E0D37">
        <w:t>421</w:t>
      </w:r>
      <w:r w:rsidR="00A04FD1">
        <w:t xml:space="preserve"> nowych bezrobotnych z czego </w:t>
      </w:r>
      <w:r w:rsidR="007E0D37">
        <w:t>50,4</w:t>
      </w:r>
      <w:r w:rsidR="00A04FD1">
        <w:t>%</w:t>
      </w:r>
      <w:r w:rsidR="009C4817">
        <w:t xml:space="preserve"> </w:t>
      </w:r>
      <w:r w:rsidR="00A04FD1">
        <w:t>stanowiły kobiety.</w:t>
      </w:r>
      <w:r w:rsidR="00A847B7">
        <w:t xml:space="preserve"> </w:t>
      </w:r>
      <w:r w:rsidR="007E0D37">
        <w:t>24,8</w:t>
      </w:r>
      <w:r w:rsidR="00E850FF">
        <w:t xml:space="preserve">%, </w:t>
      </w:r>
      <w:r w:rsidR="009C4817">
        <w:t xml:space="preserve">tj. </w:t>
      </w:r>
      <w:r w:rsidR="00B11058">
        <w:t xml:space="preserve">1 </w:t>
      </w:r>
      <w:r w:rsidR="007E0D37">
        <w:t>095</w:t>
      </w:r>
      <w:r w:rsidR="00CE7ECF">
        <w:t xml:space="preserve"> </w:t>
      </w:r>
      <w:r w:rsidR="007C7E95">
        <w:t>osób spośród nowych klientów posiadało na dzień rejestracji prawo do zasiłku</w:t>
      </w:r>
      <w:r w:rsidR="00A04FD1">
        <w:t xml:space="preserve">, z czego </w:t>
      </w:r>
      <w:r w:rsidR="007E0D37">
        <w:t>598</w:t>
      </w:r>
      <w:r w:rsidR="00A04FD1">
        <w:t xml:space="preserve"> osób, tj. </w:t>
      </w:r>
      <w:r w:rsidR="007E0D37">
        <w:t>54,6</w:t>
      </w:r>
      <w:r w:rsidR="00A04FD1">
        <w:t>%</w:t>
      </w:r>
      <w:r w:rsidR="0087100A">
        <w:t xml:space="preserve"> uprawnionych do zasiłku</w:t>
      </w:r>
      <w:r w:rsidR="00F43505">
        <w:t xml:space="preserve"> stanowiły kobiety.</w:t>
      </w:r>
    </w:p>
    <w:p w:rsidR="00A87BE2" w:rsidRDefault="00A87BE2" w:rsidP="004E2341">
      <w:pPr>
        <w:spacing w:line="360" w:lineRule="auto"/>
        <w:rPr>
          <w:b/>
        </w:rPr>
      </w:pPr>
    </w:p>
    <w:p w:rsidR="00AF58C2" w:rsidRPr="00B74655" w:rsidRDefault="00AF58C2" w:rsidP="00B74655">
      <w:pPr>
        <w:spacing w:line="360" w:lineRule="auto"/>
        <w:jc w:val="center"/>
        <w:rPr>
          <w:b/>
          <w:sz w:val="26"/>
          <w:szCs w:val="26"/>
        </w:rPr>
      </w:pPr>
      <w:r w:rsidRPr="00476118">
        <w:rPr>
          <w:b/>
          <w:sz w:val="26"/>
          <w:szCs w:val="26"/>
        </w:rPr>
        <w:t>Odpływ z ewidencji osób bezrobotnych w 2012 roku</w:t>
      </w:r>
    </w:p>
    <w:tbl>
      <w:tblPr>
        <w:tblStyle w:val="Tabela-Siatka"/>
        <w:tblW w:w="0" w:type="auto"/>
        <w:tblInd w:w="1700" w:type="dxa"/>
        <w:tblLook w:val="04A0" w:firstRow="1" w:lastRow="0" w:firstColumn="1" w:lastColumn="0" w:noHBand="0" w:noVBand="1"/>
      </w:tblPr>
      <w:tblGrid>
        <w:gridCol w:w="2314"/>
        <w:gridCol w:w="3887"/>
      </w:tblGrid>
      <w:tr w:rsidR="00AF58C2" w:rsidTr="00B74655">
        <w:trPr>
          <w:trHeight w:val="936"/>
        </w:trPr>
        <w:tc>
          <w:tcPr>
            <w:tcW w:w="2314" w:type="dxa"/>
            <w:tcBorders>
              <w:top w:val="nil"/>
              <w:left w:val="nil"/>
              <w:bottom w:val="single" w:sz="4" w:space="0" w:color="auto"/>
            </w:tcBorders>
          </w:tcPr>
          <w:p w:rsidR="00AF58C2" w:rsidRDefault="00AF58C2" w:rsidP="004E2341">
            <w:pPr>
              <w:spacing w:line="360" w:lineRule="auto"/>
              <w:rPr>
                <w:b/>
              </w:rPr>
            </w:pPr>
          </w:p>
        </w:tc>
        <w:tc>
          <w:tcPr>
            <w:tcW w:w="3887" w:type="dxa"/>
            <w:shd w:val="clear" w:color="auto" w:fill="B2A1C7" w:themeFill="accent4" w:themeFillTint="99"/>
            <w:vAlign w:val="center"/>
          </w:tcPr>
          <w:p w:rsidR="00AF58C2" w:rsidRDefault="00AF58C2" w:rsidP="00AF58C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Liczba wyrejestrowanych bezrobotnych </w:t>
            </w:r>
          </w:p>
          <w:p w:rsidR="00AF58C2" w:rsidRDefault="00AF58C2" w:rsidP="00AF58C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(w m - cu)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Styczeń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243</w:t>
            </w:r>
          </w:p>
        </w:tc>
      </w:tr>
      <w:tr w:rsidR="00AF58C2" w:rsidTr="00B74655">
        <w:trPr>
          <w:trHeight w:val="320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Luty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262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Marzec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290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Kwiecień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363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Maj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399</w:t>
            </w:r>
          </w:p>
        </w:tc>
      </w:tr>
      <w:tr w:rsidR="00AF58C2" w:rsidTr="00B74655">
        <w:trPr>
          <w:trHeight w:val="320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Czerwiec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478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Lipiec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352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Sierpień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307</w:t>
            </w:r>
          </w:p>
        </w:tc>
      </w:tr>
      <w:tr w:rsidR="00AF58C2" w:rsidTr="00B74655">
        <w:trPr>
          <w:trHeight w:val="308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Wrzesień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454</w:t>
            </w:r>
          </w:p>
        </w:tc>
      </w:tr>
      <w:tr w:rsidR="00AF58C2" w:rsidTr="00B74655">
        <w:trPr>
          <w:trHeight w:val="320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Październik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320</w:t>
            </w:r>
          </w:p>
        </w:tc>
      </w:tr>
      <w:tr w:rsidR="00AF58C2" w:rsidTr="00B74655">
        <w:trPr>
          <w:trHeight w:val="320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Listopad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316</w:t>
            </w:r>
          </w:p>
        </w:tc>
      </w:tr>
      <w:tr w:rsidR="00AF58C2" w:rsidTr="00B74655">
        <w:trPr>
          <w:trHeight w:val="320"/>
        </w:trPr>
        <w:tc>
          <w:tcPr>
            <w:tcW w:w="2314" w:type="dxa"/>
            <w:shd w:val="clear" w:color="auto" w:fill="8DB3E2" w:themeFill="text2" w:themeFillTint="66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  <w:rPr>
                <w:i/>
              </w:rPr>
            </w:pPr>
            <w:r w:rsidRPr="00AF58C2">
              <w:rPr>
                <w:i/>
              </w:rPr>
              <w:t>Grudzień</w:t>
            </w:r>
          </w:p>
        </w:tc>
        <w:tc>
          <w:tcPr>
            <w:tcW w:w="3887" w:type="dxa"/>
            <w:vAlign w:val="center"/>
          </w:tcPr>
          <w:p w:rsidR="00AF58C2" w:rsidRPr="00AF58C2" w:rsidRDefault="00AF58C2" w:rsidP="00AF58C2">
            <w:pPr>
              <w:spacing w:line="360" w:lineRule="auto"/>
              <w:jc w:val="center"/>
            </w:pPr>
            <w:r w:rsidRPr="00AF58C2">
              <w:t>313</w:t>
            </w:r>
          </w:p>
        </w:tc>
      </w:tr>
    </w:tbl>
    <w:p w:rsidR="00720DB2" w:rsidRDefault="00720DB2" w:rsidP="004E2341">
      <w:pPr>
        <w:spacing w:line="360" w:lineRule="auto"/>
        <w:rPr>
          <w:b/>
        </w:rPr>
      </w:pPr>
    </w:p>
    <w:p w:rsidR="00645E2A" w:rsidRDefault="00952284" w:rsidP="00DA3E3B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drawing>
          <wp:inline distT="0" distB="0" distL="0" distR="0">
            <wp:extent cx="5971667" cy="3203829"/>
            <wp:effectExtent l="19050" t="0" r="10033" b="0"/>
            <wp:docPr id="7" name="Wykres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778B5" w:rsidRPr="001170A1" w:rsidRDefault="00B778B5" w:rsidP="004E2341">
      <w:pPr>
        <w:spacing w:line="360" w:lineRule="auto"/>
        <w:rPr>
          <w:b/>
          <w:noProof/>
          <w:sz w:val="28"/>
          <w:szCs w:val="28"/>
        </w:rPr>
      </w:pPr>
    </w:p>
    <w:p w:rsidR="00784B9F" w:rsidRPr="008B1C7D" w:rsidRDefault="00A04FD1" w:rsidP="00EF254E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</w:rPr>
      </w:pPr>
      <w:r w:rsidRPr="008B1C7D">
        <w:rPr>
          <w:b/>
          <w:i/>
          <w:color w:val="007434"/>
          <w:sz w:val="28"/>
          <w:szCs w:val="28"/>
        </w:rPr>
        <w:t>Wybrane kategorie bezrobotnych</w:t>
      </w:r>
      <w:r w:rsidR="00784B9F" w:rsidRPr="008B1C7D">
        <w:rPr>
          <w:b/>
          <w:i/>
          <w:color w:val="007434"/>
        </w:rPr>
        <w:br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16"/>
        <w:gridCol w:w="1030"/>
        <w:gridCol w:w="1016"/>
        <w:gridCol w:w="1030"/>
        <w:gridCol w:w="1016"/>
        <w:gridCol w:w="1030"/>
        <w:gridCol w:w="1016"/>
        <w:gridCol w:w="1030"/>
      </w:tblGrid>
      <w:tr w:rsidR="00B11058">
        <w:trPr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058" w:rsidRDefault="00B11058" w:rsidP="003644E3"/>
        </w:tc>
        <w:tc>
          <w:tcPr>
            <w:tcW w:w="2046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B11058" w:rsidRPr="002200D6" w:rsidRDefault="00B11058" w:rsidP="00B11058">
            <w:pPr>
              <w:jc w:val="center"/>
              <w:rPr>
                <w:b/>
              </w:rPr>
            </w:pPr>
          </w:p>
          <w:p w:rsidR="00B11058" w:rsidRPr="002200D6" w:rsidRDefault="00B11058" w:rsidP="00B11058">
            <w:pPr>
              <w:jc w:val="center"/>
              <w:rPr>
                <w:b/>
              </w:rPr>
            </w:pPr>
            <w:r w:rsidRPr="002200D6">
              <w:rPr>
                <w:b/>
              </w:rPr>
              <w:t>Zamieszkali na wsi</w:t>
            </w:r>
          </w:p>
        </w:tc>
        <w:tc>
          <w:tcPr>
            <w:tcW w:w="2046" w:type="dxa"/>
            <w:gridSpan w:val="2"/>
            <w:shd w:val="clear" w:color="auto" w:fill="CCCCCC"/>
            <w:vAlign w:val="center"/>
          </w:tcPr>
          <w:p w:rsidR="00B11058" w:rsidRPr="002200D6" w:rsidRDefault="00B11058" w:rsidP="00B11058">
            <w:pPr>
              <w:jc w:val="center"/>
              <w:rPr>
                <w:b/>
              </w:rPr>
            </w:pPr>
            <w:r>
              <w:rPr>
                <w:b/>
              </w:rPr>
              <w:t xml:space="preserve">Posiadający gospodarstwo rolne </w:t>
            </w:r>
          </w:p>
        </w:tc>
        <w:tc>
          <w:tcPr>
            <w:tcW w:w="1796" w:type="dxa"/>
            <w:gridSpan w:val="2"/>
            <w:shd w:val="clear" w:color="auto" w:fill="CCFFFF"/>
            <w:vAlign w:val="center"/>
          </w:tcPr>
          <w:p w:rsidR="00B11058" w:rsidRPr="002200D6" w:rsidRDefault="00B11058" w:rsidP="00B11058">
            <w:pPr>
              <w:jc w:val="center"/>
              <w:rPr>
                <w:b/>
              </w:rPr>
            </w:pPr>
            <w:r w:rsidRPr="002200D6">
              <w:rPr>
                <w:b/>
              </w:rPr>
              <w:t>Osoby w okresie do 12 m-cy od dnia ukończenia nauki</w:t>
            </w:r>
          </w:p>
        </w:tc>
        <w:tc>
          <w:tcPr>
            <w:tcW w:w="2046" w:type="dxa"/>
            <w:gridSpan w:val="2"/>
            <w:shd w:val="clear" w:color="auto" w:fill="CCCCCC"/>
            <w:vAlign w:val="center"/>
          </w:tcPr>
          <w:p w:rsidR="00B11058" w:rsidRPr="002200D6" w:rsidRDefault="00B11058" w:rsidP="00B11058">
            <w:pPr>
              <w:jc w:val="center"/>
              <w:rPr>
                <w:b/>
              </w:rPr>
            </w:pPr>
            <w:r w:rsidRPr="002200D6">
              <w:rPr>
                <w:b/>
              </w:rPr>
              <w:t>Cudzoziemcy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058" w:rsidRDefault="00B11058" w:rsidP="003644E3"/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Pr="002200D6" w:rsidRDefault="00B11058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Ogółem 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Pr="002200D6" w:rsidRDefault="00B11058" w:rsidP="002200D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Kobiety </w:t>
            </w:r>
          </w:p>
        </w:tc>
        <w:tc>
          <w:tcPr>
            <w:tcW w:w="1016" w:type="dxa"/>
            <w:shd w:val="clear" w:color="auto" w:fill="auto"/>
          </w:tcPr>
          <w:p w:rsidR="00B11058" w:rsidRPr="002200D6" w:rsidRDefault="00B11058" w:rsidP="002200D6">
            <w:pPr>
              <w:jc w:val="center"/>
              <w:rPr>
                <w:b/>
              </w:rPr>
            </w:pPr>
            <w:r>
              <w:rPr>
                <w:b/>
              </w:rPr>
              <w:t xml:space="preserve">Ogółem </w:t>
            </w:r>
          </w:p>
        </w:tc>
        <w:tc>
          <w:tcPr>
            <w:tcW w:w="1030" w:type="dxa"/>
          </w:tcPr>
          <w:p w:rsidR="00B11058" w:rsidRPr="002200D6" w:rsidRDefault="00B11058" w:rsidP="00495E16">
            <w:pPr>
              <w:jc w:val="center"/>
              <w:rPr>
                <w:b/>
              </w:rPr>
            </w:pPr>
            <w:r>
              <w:rPr>
                <w:b/>
              </w:rPr>
              <w:t xml:space="preserve">Kobiety </w:t>
            </w:r>
          </w:p>
        </w:tc>
        <w:tc>
          <w:tcPr>
            <w:tcW w:w="892" w:type="dxa"/>
            <w:shd w:val="clear" w:color="auto" w:fill="auto"/>
          </w:tcPr>
          <w:p w:rsidR="00B11058" w:rsidRPr="002200D6" w:rsidRDefault="00B11058" w:rsidP="00495E1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Ogółem </w:t>
            </w:r>
          </w:p>
        </w:tc>
        <w:tc>
          <w:tcPr>
            <w:tcW w:w="904" w:type="dxa"/>
            <w:shd w:val="clear" w:color="auto" w:fill="auto"/>
          </w:tcPr>
          <w:p w:rsidR="00B11058" w:rsidRPr="002200D6" w:rsidRDefault="00B11058" w:rsidP="00495E1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Kobiety </w:t>
            </w:r>
          </w:p>
        </w:tc>
        <w:tc>
          <w:tcPr>
            <w:tcW w:w="1016" w:type="dxa"/>
            <w:shd w:val="clear" w:color="auto" w:fill="auto"/>
          </w:tcPr>
          <w:p w:rsidR="00B11058" w:rsidRPr="002200D6" w:rsidRDefault="00B11058" w:rsidP="00495E1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Ogółem </w:t>
            </w:r>
          </w:p>
        </w:tc>
        <w:tc>
          <w:tcPr>
            <w:tcW w:w="1030" w:type="dxa"/>
            <w:shd w:val="clear" w:color="auto" w:fill="auto"/>
          </w:tcPr>
          <w:p w:rsidR="00B11058" w:rsidRPr="002200D6" w:rsidRDefault="00B11058" w:rsidP="00495E16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Kobiety 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Styczeń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2</w:t>
            </w:r>
            <w:r w:rsidR="00952284">
              <w:t>100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10</w:t>
            </w:r>
            <w:r w:rsidR="00952284">
              <w:t>25</w:t>
            </w:r>
          </w:p>
        </w:tc>
        <w:tc>
          <w:tcPr>
            <w:tcW w:w="1016" w:type="dxa"/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14</w:t>
            </w:r>
            <w:r w:rsidR="00952284">
              <w:t>4</w:t>
            </w:r>
          </w:p>
        </w:tc>
        <w:tc>
          <w:tcPr>
            <w:tcW w:w="1030" w:type="dxa"/>
          </w:tcPr>
          <w:p w:rsidR="00B11058" w:rsidRDefault="00F43505" w:rsidP="00495E16">
            <w:pPr>
              <w:jc w:val="center"/>
            </w:pPr>
            <w:r>
              <w:t>63</w:t>
            </w:r>
          </w:p>
        </w:tc>
        <w:tc>
          <w:tcPr>
            <w:tcW w:w="892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2</w:t>
            </w:r>
            <w:r w:rsidR="00952284">
              <w:t>72</w:t>
            </w:r>
          </w:p>
        </w:tc>
        <w:tc>
          <w:tcPr>
            <w:tcW w:w="904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1</w:t>
            </w:r>
            <w:r w:rsidR="00952284">
              <w:t>57</w:t>
            </w:r>
          </w:p>
        </w:tc>
        <w:tc>
          <w:tcPr>
            <w:tcW w:w="1016" w:type="dxa"/>
            <w:shd w:val="clear" w:color="auto" w:fill="auto"/>
          </w:tcPr>
          <w:p w:rsidR="00B11058" w:rsidRDefault="00952284" w:rsidP="00495E16">
            <w:pPr>
              <w:jc w:val="center"/>
            </w:pPr>
            <w:r>
              <w:t>5</w:t>
            </w:r>
          </w:p>
        </w:tc>
        <w:tc>
          <w:tcPr>
            <w:tcW w:w="1030" w:type="dxa"/>
            <w:shd w:val="clear" w:color="auto" w:fill="auto"/>
          </w:tcPr>
          <w:p w:rsidR="00B11058" w:rsidRDefault="00952284" w:rsidP="00495E16">
            <w:pPr>
              <w:jc w:val="center"/>
            </w:pPr>
            <w:r>
              <w:t>4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Luty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2</w:t>
            </w:r>
            <w:r w:rsidR="009C109D">
              <w:t>163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10</w:t>
            </w:r>
            <w:r w:rsidR="009C109D">
              <w:t>46</w:t>
            </w:r>
          </w:p>
        </w:tc>
        <w:tc>
          <w:tcPr>
            <w:tcW w:w="1016" w:type="dxa"/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</w:t>
            </w:r>
            <w:r w:rsidR="009C109D">
              <w:t>56</w:t>
            </w:r>
          </w:p>
        </w:tc>
        <w:tc>
          <w:tcPr>
            <w:tcW w:w="1030" w:type="dxa"/>
          </w:tcPr>
          <w:p w:rsidR="00B11058" w:rsidRDefault="009C109D" w:rsidP="00495E16">
            <w:pPr>
              <w:jc w:val="center"/>
            </w:pPr>
            <w:r>
              <w:t>68</w:t>
            </w:r>
          </w:p>
        </w:tc>
        <w:tc>
          <w:tcPr>
            <w:tcW w:w="892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2</w:t>
            </w:r>
            <w:r w:rsidR="009C109D">
              <w:t>78</w:t>
            </w:r>
          </w:p>
        </w:tc>
        <w:tc>
          <w:tcPr>
            <w:tcW w:w="904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1</w:t>
            </w:r>
            <w:r w:rsidR="009C109D">
              <w:t>57</w:t>
            </w:r>
          </w:p>
        </w:tc>
        <w:tc>
          <w:tcPr>
            <w:tcW w:w="1016" w:type="dxa"/>
            <w:shd w:val="clear" w:color="auto" w:fill="auto"/>
          </w:tcPr>
          <w:p w:rsidR="00B11058" w:rsidRDefault="009C109D" w:rsidP="00495E16">
            <w:pPr>
              <w:jc w:val="center"/>
            </w:pPr>
            <w:r>
              <w:t>6</w:t>
            </w:r>
          </w:p>
        </w:tc>
        <w:tc>
          <w:tcPr>
            <w:tcW w:w="1030" w:type="dxa"/>
            <w:shd w:val="clear" w:color="auto" w:fill="auto"/>
          </w:tcPr>
          <w:p w:rsidR="00B11058" w:rsidRDefault="009C109D" w:rsidP="00495E16">
            <w:pPr>
              <w:jc w:val="center"/>
            </w:pPr>
            <w:r>
              <w:t>5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Marzec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21</w:t>
            </w:r>
            <w:r w:rsidR="00EF59E1">
              <w:t>54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1041</w:t>
            </w:r>
          </w:p>
        </w:tc>
        <w:tc>
          <w:tcPr>
            <w:tcW w:w="1016" w:type="dxa"/>
            <w:shd w:val="clear" w:color="auto" w:fill="auto"/>
          </w:tcPr>
          <w:p w:rsidR="00B11058" w:rsidRDefault="000C1434" w:rsidP="002200D6">
            <w:pPr>
              <w:jc w:val="center"/>
            </w:pPr>
            <w:r>
              <w:t>1</w:t>
            </w:r>
            <w:r w:rsidR="00EF59E1">
              <w:t>60</w:t>
            </w:r>
          </w:p>
        </w:tc>
        <w:tc>
          <w:tcPr>
            <w:tcW w:w="1030" w:type="dxa"/>
          </w:tcPr>
          <w:p w:rsidR="00B11058" w:rsidRDefault="00EF59E1" w:rsidP="00495E16">
            <w:pPr>
              <w:jc w:val="center"/>
            </w:pPr>
            <w:r>
              <w:t>67</w:t>
            </w:r>
          </w:p>
        </w:tc>
        <w:tc>
          <w:tcPr>
            <w:tcW w:w="892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2</w:t>
            </w:r>
            <w:r w:rsidR="00EF59E1">
              <w:t>84</w:t>
            </w:r>
          </w:p>
        </w:tc>
        <w:tc>
          <w:tcPr>
            <w:tcW w:w="904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1</w:t>
            </w:r>
            <w:r w:rsidR="00EF59E1">
              <w:t>60</w:t>
            </w:r>
          </w:p>
        </w:tc>
        <w:tc>
          <w:tcPr>
            <w:tcW w:w="1016" w:type="dxa"/>
            <w:shd w:val="clear" w:color="auto" w:fill="auto"/>
          </w:tcPr>
          <w:p w:rsidR="00B11058" w:rsidRDefault="000C1434" w:rsidP="00495E16">
            <w:pPr>
              <w:jc w:val="center"/>
            </w:pPr>
            <w:r>
              <w:t>7</w:t>
            </w:r>
          </w:p>
        </w:tc>
        <w:tc>
          <w:tcPr>
            <w:tcW w:w="1030" w:type="dxa"/>
            <w:shd w:val="clear" w:color="auto" w:fill="auto"/>
          </w:tcPr>
          <w:p w:rsidR="00B11058" w:rsidRDefault="00EF59E1" w:rsidP="00495E16">
            <w:pPr>
              <w:jc w:val="center"/>
            </w:pPr>
            <w:r>
              <w:t>6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Kwiecień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213196" w:rsidP="002200D6">
            <w:pPr>
              <w:jc w:val="center"/>
            </w:pPr>
            <w:r>
              <w:t>208</w:t>
            </w:r>
            <w:r w:rsidR="002C21F3">
              <w:t>9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213196" w:rsidP="002200D6">
            <w:pPr>
              <w:jc w:val="center"/>
            </w:pPr>
            <w:r>
              <w:t>10</w:t>
            </w:r>
            <w:r w:rsidR="002C21F3">
              <w:t>07</w:t>
            </w:r>
          </w:p>
        </w:tc>
        <w:tc>
          <w:tcPr>
            <w:tcW w:w="1016" w:type="dxa"/>
            <w:shd w:val="clear" w:color="auto" w:fill="auto"/>
          </w:tcPr>
          <w:p w:rsidR="00B11058" w:rsidRDefault="00213196" w:rsidP="002200D6">
            <w:pPr>
              <w:jc w:val="center"/>
            </w:pPr>
            <w:r>
              <w:t>1</w:t>
            </w:r>
            <w:r w:rsidR="002C21F3">
              <w:t>58</w:t>
            </w:r>
          </w:p>
        </w:tc>
        <w:tc>
          <w:tcPr>
            <w:tcW w:w="1030" w:type="dxa"/>
          </w:tcPr>
          <w:p w:rsidR="00B11058" w:rsidRDefault="002C21F3" w:rsidP="00495E16">
            <w:pPr>
              <w:jc w:val="center"/>
            </w:pPr>
            <w:r>
              <w:t>65</w:t>
            </w:r>
          </w:p>
        </w:tc>
        <w:tc>
          <w:tcPr>
            <w:tcW w:w="892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106</w:t>
            </w:r>
          </w:p>
        </w:tc>
        <w:tc>
          <w:tcPr>
            <w:tcW w:w="904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60</w:t>
            </w:r>
          </w:p>
        </w:tc>
        <w:tc>
          <w:tcPr>
            <w:tcW w:w="1016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8</w:t>
            </w:r>
          </w:p>
        </w:tc>
        <w:tc>
          <w:tcPr>
            <w:tcW w:w="1030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7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Maj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20</w:t>
            </w:r>
            <w:r w:rsidR="002C21F3">
              <w:t>90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2C21F3" w:rsidP="002200D6">
            <w:pPr>
              <w:jc w:val="center"/>
            </w:pPr>
            <w:r>
              <w:t>1023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2C21F3">
              <w:t>54</w:t>
            </w:r>
          </w:p>
        </w:tc>
        <w:tc>
          <w:tcPr>
            <w:tcW w:w="1030" w:type="dxa"/>
          </w:tcPr>
          <w:p w:rsidR="00B11058" w:rsidRDefault="002C21F3" w:rsidP="00495E16">
            <w:pPr>
              <w:jc w:val="center"/>
            </w:pPr>
            <w:r>
              <w:t>66</w:t>
            </w:r>
          </w:p>
        </w:tc>
        <w:tc>
          <w:tcPr>
            <w:tcW w:w="892" w:type="dxa"/>
            <w:shd w:val="clear" w:color="auto" w:fill="auto"/>
          </w:tcPr>
          <w:p w:rsidR="00B11058" w:rsidRDefault="00545CAC" w:rsidP="00495E16">
            <w:pPr>
              <w:jc w:val="center"/>
            </w:pPr>
            <w:r>
              <w:t>1</w:t>
            </w:r>
            <w:r w:rsidR="002C21F3">
              <w:t>64</w:t>
            </w:r>
          </w:p>
        </w:tc>
        <w:tc>
          <w:tcPr>
            <w:tcW w:w="904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107</w:t>
            </w:r>
          </w:p>
        </w:tc>
        <w:tc>
          <w:tcPr>
            <w:tcW w:w="1016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9</w:t>
            </w:r>
          </w:p>
        </w:tc>
        <w:tc>
          <w:tcPr>
            <w:tcW w:w="1030" w:type="dxa"/>
            <w:shd w:val="clear" w:color="auto" w:fill="auto"/>
          </w:tcPr>
          <w:p w:rsidR="00B11058" w:rsidRDefault="002C21F3" w:rsidP="00495E16">
            <w:pPr>
              <w:jc w:val="center"/>
            </w:pPr>
            <w:r>
              <w:t>8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Czerwiec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19</w:t>
            </w:r>
            <w:r w:rsidR="00F12F2F">
              <w:t>92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10</w:t>
            </w:r>
            <w:r w:rsidR="00F12F2F">
              <w:t>04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F12F2F">
              <w:t>55</w:t>
            </w:r>
          </w:p>
        </w:tc>
        <w:tc>
          <w:tcPr>
            <w:tcW w:w="1030" w:type="dxa"/>
          </w:tcPr>
          <w:p w:rsidR="00B11058" w:rsidRDefault="00F12F2F" w:rsidP="00495E16">
            <w:pPr>
              <w:jc w:val="center"/>
            </w:pPr>
            <w:r>
              <w:t>75</w:t>
            </w:r>
          </w:p>
        </w:tc>
        <w:tc>
          <w:tcPr>
            <w:tcW w:w="892" w:type="dxa"/>
            <w:shd w:val="clear" w:color="auto" w:fill="auto"/>
          </w:tcPr>
          <w:p w:rsidR="00B11058" w:rsidRDefault="00F12F2F" w:rsidP="00495E16">
            <w:pPr>
              <w:jc w:val="center"/>
            </w:pPr>
            <w:r>
              <w:t>142</w:t>
            </w:r>
          </w:p>
        </w:tc>
        <w:tc>
          <w:tcPr>
            <w:tcW w:w="904" w:type="dxa"/>
            <w:shd w:val="clear" w:color="auto" w:fill="auto"/>
          </w:tcPr>
          <w:p w:rsidR="00B11058" w:rsidRDefault="00F12F2F" w:rsidP="00495E16">
            <w:pPr>
              <w:jc w:val="center"/>
            </w:pPr>
            <w:r>
              <w:t>107</w:t>
            </w:r>
          </w:p>
        </w:tc>
        <w:tc>
          <w:tcPr>
            <w:tcW w:w="1016" w:type="dxa"/>
            <w:shd w:val="clear" w:color="auto" w:fill="auto"/>
          </w:tcPr>
          <w:p w:rsidR="00B11058" w:rsidRDefault="00F12F2F" w:rsidP="00495E16">
            <w:pPr>
              <w:jc w:val="center"/>
            </w:pPr>
            <w:r>
              <w:t>7</w:t>
            </w:r>
          </w:p>
        </w:tc>
        <w:tc>
          <w:tcPr>
            <w:tcW w:w="1030" w:type="dxa"/>
            <w:shd w:val="clear" w:color="auto" w:fill="auto"/>
          </w:tcPr>
          <w:p w:rsidR="00B11058" w:rsidRDefault="00F12F2F" w:rsidP="00495E16">
            <w:pPr>
              <w:jc w:val="center"/>
            </w:pPr>
            <w:r>
              <w:t>7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Lipiec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9B3AFD" w:rsidP="002200D6">
            <w:pPr>
              <w:jc w:val="center"/>
            </w:pPr>
            <w:r>
              <w:t>2006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10</w:t>
            </w:r>
            <w:r w:rsidR="009B3AFD">
              <w:t>24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9B3AFD">
              <w:t>42</w:t>
            </w:r>
          </w:p>
        </w:tc>
        <w:tc>
          <w:tcPr>
            <w:tcW w:w="1030" w:type="dxa"/>
          </w:tcPr>
          <w:p w:rsidR="00B11058" w:rsidRDefault="009B3AFD" w:rsidP="00495E16">
            <w:pPr>
              <w:jc w:val="center"/>
            </w:pPr>
            <w:r>
              <w:t>66</w:t>
            </w:r>
          </w:p>
        </w:tc>
        <w:tc>
          <w:tcPr>
            <w:tcW w:w="892" w:type="dxa"/>
            <w:shd w:val="clear" w:color="auto" w:fill="auto"/>
          </w:tcPr>
          <w:p w:rsidR="00B11058" w:rsidRDefault="00545CAC" w:rsidP="00495E16">
            <w:pPr>
              <w:jc w:val="center"/>
            </w:pPr>
            <w:r>
              <w:t>1</w:t>
            </w:r>
            <w:r w:rsidR="009B3AFD">
              <w:t>93</w:t>
            </w:r>
          </w:p>
        </w:tc>
        <w:tc>
          <w:tcPr>
            <w:tcW w:w="904" w:type="dxa"/>
            <w:shd w:val="clear" w:color="auto" w:fill="auto"/>
          </w:tcPr>
          <w:p w:rsidR="00B11058" w:rsidRDefault="009B3AFD" w:rsidP="00495E16">
            <w:pPr>
              <w:jc w:val="center"/>
            </w:pPr>
            <w:r>
              <w:t>142</w:t>
            </w:r>
          </w:p>
        </w:tc>
        <w:tc>
          <w:tcPr>
            <w:tcW w:w="1016" w:type="dxa"/>
            <w:shd w:val="clear" w:color="auto" w:fill="auto"/>
          </w:tcPr>
          <w:p w:rsidR="00B11058" w:rsidRDefault="009B3AFD" w:rsidP="00495E16">
            <w:pPr>
              <w:jc w:val="center"/>
            </w:pPr>
            <w:r>
              <w:t>7</w:t>
            </w:r>
          </w:p>
        </w:tc>
        <w:tc>
          <w:tcPr>
            <w:tcW w:w="1030" w:type="dxa"/>
            <w:shd w:val="clear" w:color="auto" w:fill="auto"/>
          </w:tcPr>
          <w:p w:rsidR="00B11058" w:rsidRDefault="009B3AFD" w:rsidP="00495E16">
            <w:pPr>
              <w:jc w:val="center"/>
            </w:pPr>
            <w:r>
              <w:t>7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Sierpień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7D367E" w:rsidP="002200D6">
            <w:pPr>
              <w:jc w:val="center"/>
            </w:pPr>
            <w:r>
              <w:t>2056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7D367E" w:rsidP="002200D6">
            <w:pPr>
              <w:jc w:val="center"/>
            </w:pPr>
            <w:r>
              <w:t>1062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7D367E">
              <w:t>42</w:t>
            </w:r>
          </w:p>
        </w:tc>
        <w:tc>
          <w:tcPr>
            <w:tcW w:w="1030" w:type="dxa"/>
          </w:tcPr>
          <w:p w:rsidR="00B11058" w:rsidRDefault="007D367E" w:rsidP="00495E16">
            <w:pPr>
              <w:jc w:val="center"/>
            </w:pPr>
            <w:r>
              <w:t>63</w:t>
            </w:r>
          </w:p>
        </w:tc>
        <w:tc>
          <w:tcPr>
            <w:tcW w:w="892" w:type="dxa"/>
            <w:shd w:val="clear" w:color="auto" w:fill="auto"/>
          </w:tcPr>
          <w:p w:rsidR="00B11058" w:rsidRDefault="007D367E" w:rsidP="00495E16">
            <w:pPr>
              <w:jc w:val="center"/>
            </w:pPr>
            <w:r>
              <w:t>237</w:t>
            </w:r>
          </w:p>
        </w:tc>
        <w:tc>
          <w:tcPr>
            <w:tcW w:w="904" w:type="dxa"/>
            <w:shd w:val="clear" w:color="auto" w:fill="auto"/>
          </w:tcPr>
          <w:p w:rsidR="00B11058" w:rsidRDefault="007D367E" w:rsidP="00495E16">
            <w:pPr>
              <w:jc w:val="center"/>
            </w:pPr>
            <w:r>
              <w:t>178</w:t>
            </w:r>
          </w:p>
        </w:tc>
        <w:tc>
          <w:tcPr>
            <w:tcW w:w="1016" w:type="dxa"/>
            <w:shd w:val="clear" w:color="auto" w:fill="auto"/>
          </w:tcPr>
          <w:p w:rsidR="00B11058" w:rsidRDefault="007D367E" w:rsidP="00495E16">
            <w:pPr>
              <w:jc w:val="center"/>
            </w:pPr>
            <w:r>
              <w:t>8</w:t>
            </w:r>
          </w:p>
        </w:tc>
        <w:tc>
          <w:tcPr>
            <w:tcW w:w="1030" w:type="dxa"/>
            <w:shd w:val="clear" w:color="auto" w:fill="auto"/>
          </w:tcPr>
          <w:p w:rsidR="00B11058" w:rsidRDefault="007D367E" w:rsidP="00495E16">
            <w:pPr>
              <w:jc w:val="center"/>
            </w:pPr>
            <w:r>
              <w:t>7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Wrzesień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BF4C7B" w:rsidP="002200D6">
            <w:pPr>
              <w:jc w:val="center"/>
            </w:pPr>
            <w:r>
              <w:t>2028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BF4C7B" w:rsidP="002200D6">
            <w:pPr>
              <w:jc w:val="center"/>
            </w:pPr>
            <w:r>
              <w:t>1007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BF4C7B">
              <w:t>42</w:t>
            </w:r>
          </w:p>
        </w:tc>
        <w:tc>
          <w:tcPr>
            <w:tcW w:w="1030" w:type="dxa"/>
          </w:tcPr>
          <w:p w:rsidR="00B11058" w:rsidRDefault="00BF4C7B" w:rsidP="00495E16">
            <w:pPr>
              <w:jc w:val="center"/>
            </w:pPr>
            <w:r>
              <w:t>60</w:t>
            </w:r>
          </w:p>
        </w:tc>
        <w:tc>
          <w:tcPr>
            <w:tcW w:w="892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233</w:t>
            </w:r>
          </w:p>
        </w:tc>
        <w:tc>
          <w:tcPr>
            <w:tcW w:w="904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145</w:t>
            </w:r>
          </w:p>
        </w:tc>
        <w:tc>
          <w:tcPr>
            <w:tcW w:w="1016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9</w:t>
            </w:r>
          </w:p>
        </w:tc>
        <w:tc>
          <w:tcPr>
            <w:tcW w:w="1030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8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Październik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BF4C7B" w:rsidP="002200D6">
            <w:pPr>
              <w:jc w:val="center"/>
            </w:pPr>
            <w:r>
              <w:t>2076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BF4C7B" w:rsidP="002200D6">
            <w:pPr>
              <w:jc w:val="center"/>
            </w:pPr>
            <w:r>
              <w:t>1036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BF4C7B">
              <w:t>39</w:t>
            </w:r>
          </w:p>
        </w:tc>
        <w:tc>
          <w:tcPr>
            <w:tcW w:w="1030" w:type="dxa"/>
          </w:tcPr>
          <w:p w:rsidR="00B11058" w:rsidRDefault="00BF4C7B" w:rsidP="00495E16">
            <w:pPr>
              <w:jc w:val="center"/>
            </w:pPr>
            <w:r>
              <w:t>60</w:t>
            </w:r>
          </w:p>
        </w:tc>
        <w:tc>
          <w:tcPr>
            <w:tcW w:w="892" w:type="dxa"/>
            <w:shd w:val="clear" w:color="auto" w:fill="auto"/>
          </w:tcPr>
          <w:p w:rsidR="00B11058" w:rsidRDefault="00545CAC" w:rsidP="00495E16">
            <w:pPr>
              <w:jc w:val="center"/>
            </w:pPr>
            <w:r>
              <w:t>2</w:t>
            </w:r>
            <w:r w:rsidR="00BF4C7B">
              <w:t>85</w:t>
            </w:r>
          </w:p>
        </w:tc>
        <w:tc>
          <w:tcPr>
            <w:tcW w:w="904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176</w:t>
            </w:r>
          </w:p>
        </w:tc>
        <w:tc>
          <w:tcPr>
            <w:tcW w:w="1016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8</w:t>
            </w:r>
          </w:p>
        </w:tc>
        <w:tc>
          <w:tcPr>
            <w:tcW w:w="1030" w:type="dxa"/>
            <w:shd w:val="clear" w:color="auto" w:fill="auto"/>
          </w:tcPr>
          <w:p w:rsidR="00B11058" w:rsidRDefault="00BF4C7B" w:rsidP="00495E16">
            <w:pPr>
              <w:jc w:val="center"/>
            </w:pPr>
            <w:r>
              <w:t>7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Listopad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D75CB8" w:rsidP="002200D6">
            <w:pPr>
              <w:jc w:val="center"/>
            </w:pPr>
            <w:r>
              <w:t>2189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10</w:t>
            </w:r>
            <w:r w:rsidR="00D75CB8">
              <w:t>80</w:t>
            </w:r>
          </w:p>
        </w:tc>
        <w:tc>
          <w:tcPr>
            <w:tcW w:w="1016" w:type="dxa"/>
            <w:shd w:val="clear" w:color="auto" w:fill="auto"/>
          </w:tcPr>
          <w:p w:rsidR="00B11058" w:rsidRDefault="00D75CB8" w:rsidP="002200D6">
            <w:pPr>
              <w:jc w:val="center"/>
            </w:pPr>
            <w:r>
              <w:t>148</w:t>
            </w:r>
          </w:p>
        </w:tc>
        <w:tc>
          <w:tcPr>
            <w:tcW w:w="1030" w:type="dxa"/>
          </w:tcPr>
          <w:p w:rsidR="00B11058" w:rsidRDefault="00D75CB8" w:rsidP="00495E16">
            <w:pPr>
              <w:jc w:val="center"/>
            </w:pPr>
            <w:r>
              <w:t>64</w:t>
            </w:r>
          </w:p>
        </w:tc>
        <w:tc>
          <w:tcPr>
            <w:tcW w:w="892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324</w:t>
            </w:r>
          </w:p>
        </w:tc>
        <w:tc>
          <w:tcPr>
            <w:tcW w:w="904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188</w:t>
            </w:r>
          </w:p>
        </w:tc>
        <w:tc>
          <w:tcPr>
            <w:tcW w:w="1016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9</w:t>
            </w:r>
          </w:p>
        </w:tc>
        <w:tc>
          <w:tcPr>
            <w:tcW w:w="1030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8</w:t>
            </w:r>
          </w:p>
        </w:tc>
      </w:tr>
      <w:tr w:rsidR="00B11058">
        <w:trPr>
          <w:jc w:val="center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FFCC99"/>
          </w:tcPr>
          <w:p w:rsidR="00B11058" w:rsidRPr="002200D6" w:rsidRDefault="00B11058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Grudzień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2</w:t>
            </w:r>
            <w:r w:rsidR="00D75CB8">
              <w:t>238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10</w:t>
            </w:r>
            <w:r w:rsidR="00D75CB8">
              <w:t>98</w:t>
            </w:r>
          </w:p>
        </w:tc>
        <w:tc>
          <w:tcPr>
            <w:tcW w:w="1016" w:type="dxa"/>
            <w:shd w:val="clear" w:color="auto" w:fill="auto"/>
          </w:tcPr>
          <w:p w:rsidR="00B11058" w:rsidRDefault="00545CAC" w:rsidP="002200D6">
            <w:pPr>
              <w:jc w:val="center"/>
            </w:pPr>
            <w:r>
              <w:t>1</w:t>
            </w:r>
            <w:r w:rsidR="00D75CB8">
              <w:t>54</w:t>
            </w:r>
          </w:p>
        </w:tc>
        <w:tc>
          <w:tcPr>
            <w:tcW w:w="1030" w:type="dxa"/>
          </w:tcPr>
          <w:p w:rsidR="00B11058" w:rsidRDefault="00D75CB8" w:rsidP="00495E16">
            <w:pPr>
              <w:jc w:val="center"/>
            </w:pPr>
            <w:r>
              <w:t>66</w:t>
            </w:r>
          </w:p>
        </w:tc>
        <w:tc>
          <w:tcPr>
            <w:tcW w:w="892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323</w:t>
            </w:r>
          </w:p>
        </w:tc>
        <w:tc>
          <w:tcPr>
            <w:tcW w:w="904" w:type="dxa"/>
            <w:shd w:val="clear" w:color="auto" w:fill="auto"/>
          </w:tcPr>
          <w:p w:rsidR="00B11058" w:rsidRDefault="00545CAC" w:rsidP="00495E16">
            <w:pPr>
              <w:jc w:val="center"/>
            </w:pPr>
            <w:r>
              <w:t>1</w:t>
            </w:r>
            <w:r w:rsidR="00D75CB8">
              <w:t>87</w:t>
            </w:r>
          </w:p>
        </w:tc>
        <w:tc>
          <w:tcPr>
            <w:tcW w:w="1016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9</w:t>
            </w:r>
          </w:p>
        </w:tc>
        <w:tc>
          <w:tcPr>
            <w:tcW w:w="1030" w:type="dxa"/>
            <w:shd w:val="clear" w:color="auto" w:fill="auto"/>
          </w:tcPr>
          <w:p w:rsidR="00B11058" w:rsidRDefault="00D75CB8" w:rsidP="00495E16">
            <w:pPr>
              <w:jc w:val="center"/>
            </w:pPr>
            <w:r>
              <w:t>8</w:t>
            </w:r>
          </w:p>
        </w:tc>
      </w:tr>
    </w:tbl>
    <w:p w:rsidR="00C93B0A" w:rsidRDefault="00C93B0A" w:rsidP="00A04FD1">
      <w:pPr>
        <w:spacing w:line="360" w:lineRule="auto"/>
      </w:pPr>
    </w:p>
    <w:p w:rsidR="00A04FD1" w:rsidRDefault="009B3BEA" w:rsidP="00585C13">
      <w:pPr>
        <w:spacing w:line="360" w:lineRule="auto"/>
        <w:jc w:val="both"/>
      </w:pPr>
      <w:r>
        <w:t>Na koniec 20</w:t>
      </w:r>
      <w:r w:rsidR="003F4E5C">
        <w:t>1</w:t>
      </w:r>
      <w:r w:rsidR="00A64F71">
        <w:t>2</w:t>
      </w:r>
      <w:r w:rsidR="008D362A">
        <w:t xml:space="preserve"> </w:t>
      </w:r>
      <w:r>
        <w:t xml:space="preserve">r. mieszkańcy terenów wiejskich stanowili </w:t>
      </w:r>
      <w:r w:rsidR="00A64F71">
        <w:t>59,6</w:t>
      </w:r>
      <w:r>
        <w:t>%</w:t>
      </w:r>
      <w:r w:rsidR="009C4817">
        <w:t xml:space="preserve"> </w:t>
      </w:r>
      <w:r w:rsidR="00950AE3">
        <w:t xml:space="preserve">ogółu </w:t>
      </w:r>
      <w:r>
        <w:t xml:space="preserve">zarejestrowanych bezrobotnych, kobiety zamieszkałe na terenach wiejskich stanowiły </w:t>
      </w:r>
      <w:r w:rsidR="00A64F71">
        <w:t>59,1</w:t>
      </w:r>
      <w:r>
        <w:t>% zarejestrowanych</w:t>
      </w:r>
      <w:r w:rsidR="00F43505">
        <w:t xml:space="preserve"> bezrobotnych</w:t>
      </w:r>
      <w:r w:rsidR="00950AE3">
        <w:t xml:space="preserve"> </w:t>
      </w:r>
      <w:r w:rsidR="00F43505">
        <w:t>kobiet.</w:t>
      </w:r>
      <w:r>
        <w:t xml:space="preserve"> </w:t>
      </w:r>
    </w:p>
    <w:p w:rsidR="001807D7" w:rsidRDefault="001807D7" w:rsidP="00585C13">
      <w:pPr>
        <w:spacing w:line="360" w:lineRule="auto"/>
        <w:jc w:val="both"/>
      </w:pPr>
    </w:p>
    <w:p w:rsidR="001807D7" w:rsidRDefault="001807D7" w:rsidP="001807D7">
      <w:pPr>
        <w:spacing w:line="360" w:lineRule="auto"/>
        <w:jc w:val="center"/>
      </w:pPr>
    </w:p>
    <w:p w:rsidR="001807D7" w:rsidRDefault="00952284" w:rsidP="00A54419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511165" cy="2746629"/>
            <wp:effectExtent l="57150" t="19050" r="32385" b="0"/>
            <wp:docPr id="8" name="Wykres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4BAA" w:rsidRDefault="00204BAA" w:rsidP="00585C13">
      <w:pPr>
        <w:spacing w:line="360" w:lineRule="auto"/>
        <w:jc w:val="both"/>
      </w:pPr>
    </w:p>
    <w:p w:rsidR="00B778B5" w:rsidRDefault="00B778B5" w:rsidP="00585C13">
      <w:pPr>
        <w:spacing w:line="360" w:lineRule="auto"/>
        <w:jc w:val="both"/>
      </w:pPr>
    </w:p>
    <w:p w:rsidR="00204BAA" w:rsidRDefault="00204BAA" w:rsidP="00585C13">
      <w:pPr>
        <w:spacing w:line="360" w:lineRule="auto"/>
        <w:jc w:val="both"/>
      </w:pP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16"/>
        <w:gridCol w:w="1030"/>
        <w:gridCol w:w="1016"/>
        <w:gridCol w:w="1030"/>
        <w:gridCol w:w="1016"/>
        <w:gridCol w:w="1030"/>
      </w:tblGrid>
      <w:tr w:rsidR="0020456C" w:rsidTr="00557B89">
        <w:trPr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56C" w:rsidRDefault="0020456C" w:rsidP="0020456C"/>
        </w:tc>
        <w:tc>
          <w:tcPr>
            <w:tcW w:w="2046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</w:p>
          <w:p w:rsidR="0020456C" w:rsidRPr="002200D6" w:rsidRDefault="0020456C" w:rsidP="0020456C">
            <w:pPr>
              <w:jc w:val="center"/>
              <w:rPr>
                <w:b/>
              </w:rPr>
            </w:pPr>
            <w:r>
              <w:rPr>
                <w:b/>
              </w:rPr>
              <w:t>Liczba zarejestrowanych bezrobotnych poprzednio pracujących</w:t>
            </w:r>
          </w:p>
        </w:tc>
        <w:tc>
          <w:tcPr>
            <w:tcW w:w="2046" w:type="dxa"/>
            <w:gridSpan w:val="2"/>
            <w:shd w:val="clear" w:color="auto" w:fill="FABF8F"/>
            <w:vAlign w:val="center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>
              <w:rPr>
                <w:b/>
              </w:rPr>
              <w:t>Liczba zarejestrowanych bezrobotnych po raz pierwszy</w:t>
            </w:r>
          </w:p>
        </w:tc>
        <w:tc>
          <w:tcPr>
            <w:tcW w:w="2046" w:type="dxa"/>
            <w:gridSpan w:val="2"/>
            <w:shd w:val="clear" w:color="auto" w:fill="548DD4"/>
            <w:vAlign w:val="center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>
              <w:rPr>
                <w:b/>
              </w:rPr>
              <w:t>Liczba zarejestrowanych bezrobotnych po raz kolejny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56C" w:rsidRDefault="0020456C" w:rsidP="0020456C"/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Ogółem 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Kobiety </w:t>
            </w:r>
          </w:p>
        </w:tc>
        <w:tc>
          <w:tcPr>
            <w:tcW w:w="1016" w:type="dxa"/>
            <w:shd w:val="clear" w:color="auto" w:fill="auto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>
              <w:rPr>
                <w:b/>
              </w:rPr>
              <w:t xml:space="preserve">Ogółem </w:t>
            </w:r>
          </w:p>
        </w:tc>
        <w:tc>
          <w:tcPr>
            <w:tcW w:w="1030" w:type="dxa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>
              <w:rPr>
                <w:b/>
              </w:rPr>
              <w:t xml:space="preserve">Kobiety </w:t>
            </w:r>
          </w:p>
        </w:tc>
        <w:tc>
          <w:tcPr>
            <w:tcW w:w="1016" w:type="dxa"/>
            <w:shd w:val="clear" w:color="auto" w:fill="auto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Ogółem </w:t>
            </w:r>
          </w:p>
        </w:tc>
        <w:tc>
          <w:tcPr>
            <w:tcW w:w="1030" w:type="dxa"/>
            <w:shd w:val="clear" w:color="auto" w:fill="auto"/>
          </w:tcPr>
          <w:p w:rsidR="0020456C" w:rsidRPr="002200D6" w:rsidRDefault="0020456C" w:rsidP="0020456C">
            <w:pPr>
              <w:jc w:val="center"/>
              <w:rPr>
                <w:b/>
              </w:rPr>
            </w:pPr>
            <w:r w:rsidRPr="002200D6">
              <w:rPr>
                <w:b/>
              </w:rPr>
              <w:t xml:space="preserve">Kobiety 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Styczeń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3</w:t>
            </w:r>
            <w:r w:rsidR="00860053">
              <w:t>31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15</w:t>
            </w:r>
            <w:r w:rsidR="00860053">
              <w:t>6</w:t>
            </w:r>
          </w:p>
        </w:tc>
        <w:tc>
          <w:tcPr>
            <w:tcW w:w="1016" w:type="dxa"/>
            <w:shd w:val="clear" w:color="auto" w:fill="auto"/>
          </w:tcPr>
          <w:p w:rsidR="0020456C" w:rsidRDefault="00860053" w:rsidP="0020456C">
            <w:pPr>
              <w:jc w:val="center"/>
            </w:pPr>
            <w:r>
              <w:t>117</w:t>
            </w:r>
          </w:p>
        </w:tc>
        <w:tc>
          <w:tcPr>
            <w:tcW w:w="1030" w:type="dxa"/>
          </w:tcPr>
          <w:p w:rsidR="0020456C" w:rsidRDefault="00860053" w:rsidP="0020456C">
            <w:pPr>
              <w:jc w:val="center"/>
            </w:pPr>
            <w:r>
              <w:t>45</w:t>
            </w:r>
          </w:p>
        </w:tc>
        <w:tc>
          <w:tcPr>
            <w:tcW w:w="1016" w:type="dxa"/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3</w:t>
            </w:r>
            <w:r w:rsidR="00860053">
              <w:t>10</w:t>
            </w:r>
          </w:p>
        </w:tc>
        <w:tc>
          <w:tcPr>
            <w:tcW w:w="1030" w:type="dxa"/>
            <w:shd w:val="clear" w:color="auto" w:fill="auto"/>
          </w:tcPr>
          <w:p w:rsidR="0020456C" w:rsidRDefault="00860053" w:rsidP="0020456C">
            <w:pPr>
              <w:jc w:val="center"/>
            </w:pPr>
            <w:r>
              <w:t>156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Luty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2</w:t>
            </w:r>
            <w:r w:rsidR="00860053">
              <w:t>42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860053" w:rsidP="0020456C">
            <w:pPr>
              <w:jc w:val="center"/>
            </w:pPr>
            <w:r>
              <w:t>117</w:t>
            </w:r>
          </w:p>
        </w:tc>
        <w:tc>
          <w:tcPr>
            <w:tcW w:w="1016" w:type="dxa"/>
            <w:shd w:val="clear" w:color="auto" w:fill="auto"/>
          </w:tcPr>
          <w:p w:rsidR="0020456C" w:rsidRDefault="00860053" w:rsidP="0020456C">
            <w:pPr>
              <w:jc w:val="center"/>
            </w:pPr>
            <w:r>
              <w:t>93</w:t>
            </w:r>
          </w:p>
        </w:tc>
        <w:tc>
          <w:tcPr>
            <w:tcW w:w="1030" w:type="dxa"/>
          </w:tcPr>
          <w:p w:rsidR="0020456C" w:rsidRDefault="00860053" w:rsidP="0020456C">
            <w:pPr>
              <w:jc w:val="center"/>
            </w:pPr>
            <w:r>
              <w:t>44</w:t>
            </w:r>
          </w:p>
        </w:tc>
        <w:tc>
          <w:tcPr>
            <w:tcW w:w="1016" w:type="dxa"/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2</w:t>
            </w:r>
            <w:r w:rsidR="00860053">
              <w:t>29</w:t>
            </w:r>
          </w:p>
        </w:tc>
        <w:tc>
          <w:tcPr>
            <w:tcW w:w="1030" w:type="dxa"/>
            <w:shd w:val="clear" w:color="auto" w:fill="auto"/>
          </w:tcPr>
          <w:p w:rsidR="0020456C" w:rsidRDefault="00860053" w:rsidP="0020456C">
            <w:pPr>
              <w:jc w:val="center"/>
            </w:pPr>
            <w:r>
              <w:t>111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Marzec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2</w:t>
            </w:r>
            <w:r w:rsidR="0096734E">
              <w:t>22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96734E" w:rsidP="0020456C">
            <w:pPr>
              <w:jc w:val="center"/>
            </w:pPr>
            <w:r>
              <w:t>103</w:t>
            </w:r>
          </w:p>
        </w:tc>
        <w:tc>
          <w:tcPr>
            <w:tcW w:w="1016" w:type="dxa"/>
            <w:shd w:val="clear" w:color="auto" w:fill="auto"/>
          </w:tcPr>
          <w:p w:rsidR="0020456C" w:rsidRDefault="0096734E" w:rsidP="0020456C">
            <w:pPr>
              <w:jc w:val="center"/>
            </w:pPr>
            <w:r>
              <w:t>80</w:t>
            </w:r>
          </w:p>
        </w:tc>
        <w:tc>
          <w:tcPr>
            <w:tcW w:w="1030" w:type="dxa"/>
          </w:tcPr>
          <w:p w:rsidR="0020456C" w:rsidRDefault="0096734E" w:rsidP="0020456C">
            <w:pPr>
              <w:jc w:val="center"/>
            </w:pPr>
            <w:r>
              <w:t>30</w:t>
            </w:r>
          </w:p>
        </w:tc>
        <w:tc>
          <w:tcPr>
            <w:tcW w:w="1016" w:type="dxa"/>
            <w:shd w:val="clear" w:color="auto" w:fill="auto"/>
          </w:tcPr>
          <w:p w:rsidR="0020456C" w:rsidRDefault="0096734E" w:rsidP="0020456C">
            <w:pPr>
              <w:jc w:val="center"/>
            </w:pPr>
            <w:r>
              <w:t>236</w:t>
            </w:r>
          </w:p>
        </w:tc>
        <w:tc>
          <w:tcPr>
            <w:tcW w:w="1030" w:type="dxa"/>
            <w:shd w:val="clear" w:color="auto" w:fill="auto"/>
          </w:tcPr>
          <w:p w:rsidR="0020456C" w:rsidRDefault="0096734E" w:rsidP="0020456C">
            <w:pPr>
              <w:jc w:val="center"/>
            </w:pPr>
            <w:r>
              <w:t>116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Kwiecień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1</w:t>
            </w:r>
            <w:r w:rsidR="001A3330">
              <w:t>94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1A3330" w:rsidP="0020456C">
            <w:pPr>
              <w:jc w:val="center"/>
            </w:pPr>
            <w:r>
              <w:t>95</w:t>
            </w:r>
          </w:p>
        </w:tc>
        <w:tc>
          <w:tcPr>
            <w:tcW w:w="1016" w:type="dxa"/>
            <w:shd w:val="clear" w:color="auto" w:fill="auto"/>
          </w:tcPr>
          <w:p w:rsidR="0020456C" w:rsidRDefault="001A3330" w:rsidP="0020456C">
            <w:pPr>
              <w:jc w:val="center"/>
            </w:pPr>
            <w:r>
              <w:t>80</w:t>
            </w:r>
          </w:p>
        </w:tc>
        <w:tc>
          <w:tcPr>
            <w:tcW w:w="1030" w:type="dxa"/>
          </w:tcPr>
          <w:p w:rsidR="0020456C" w:rsidRDefault="001A3330" w:rsidP="0020456C">
            <w:pPr>
              <w:jc w:val="center"/>
            </w:pPr>
            <w:r>
              <w:t>42</w:t>
            </w:r>
          </w:p>
        </w:tc>
        <w:tc>
          <w:tcPr>
            <w:tcW w:w="1016" w:type="dxa"/>
            <w:shd w:val="clear" w:color="auto" w:fill="auto"/>
          </w:tcPr>
          <w:p w:rsidR="0020456C" w:rsidRDefault="00F43505" w:rsidP="0020456C">
            <w:pPr>
              <w:jc w:val="center"/>
            </w:pPr>
            <w:r>
              <w:t>183</w:t>
            </w:r>
          </w:p>
        </w:tc>
        <w:tc>
          <w:tcPr>
            <w:tcW w:w="1030" w:type="dxa"/>
            <w:shd w:val="clear" w:color="auto" w:fill="auto"/>
          </w:tcPr>
          <w:p w:rsidR="0020456C" w:rsidRDefault="001A3330" w:rsidP="0020456C">
            <w:pPr>
              <w:jc w:val="center"/>
            </w:pPr>
            <w:r>
              <w:t>92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Maj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6A737D" w:rsidP="0020456C">
            <w:pPr>
              <w:jc w:val="center"/>
            </w:pPr>
            <w:r>
              <w:t>244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6A737D" w:rsidP="0020456C">
            <w:pPr>
              <w:jc w:val="center"/>
            </w:pPr>
            <w:r>
              <w:t>125</w:t>
            </w:r>
          </w:p>
        </w:tc>
        <w:tc>
          <w:tcPr>
            <w:tcW w:w="1016" w:type="dxa"/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1</w:t>
            </w:r>
            <w:r w:rsidR="006A737D">
              <w:t>27</w:t>
            </w:r>
          </w:p>
        </w:tc>
        <w:tc>
          <w:tcPr>
            <w:tcW w:w="1030" w:type="dxa"/>
          </w:tcPr>
          <w:p w:rsidR="0020456C" w:rsidRDefault="006A737D" w:rsidP="0020456C">
            <w:pPr>
              <w:jc w:val="center"/>
            </w:pPr>
            <w:r>
              <w:t>87</w:t>
            </w:r>
          </w:p>
        </w:tc>
        <w:tc>
          <w:tcPr>
            <w:tcW w:w="1016" w:type="dxa"/>
            <w:shd w:val="clear" w:color="auto" w:fill="auto"/>
          </w:tcPr>
          <w:p w:rsidR="0020456C" w:rsidRDefault="006A737D" w:rsidP="0020456C">
            <w:pPr>
              <w:jc w:val="center"/>
            </w:pPr>
            <w:r>
              <w:t>235</w:t>
            </w:r>
          </w:p>
        </w:tc>
        <w:tc>
          <w:tcPr>
            <w:tcW w:w="1030" w:type="dxa"/>
            <w:shd w:val="clear" w:color="auto" w:fill="auto"/>
          </w:tcPr>
          <w:p w:rsidR="0020456C" w:rsidRDefault="006A737D" w:rsidP="0020456C">
            <w:pPr>
              <w:jc w:val="center"/>
            </w:pPr>
            <w:r>
              <w:t>117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Czerwiec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204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1</w:t>
            </w:r>
            <w:r w:rsidR="00B12FB2">
              <w:t>13</w:t>
            </w:r>
          </w:p>
        </w:tc>
        <w:tc>
          <w:tcPr>
            <w:tcW w:w="1016" w:type="dxa"/>
            <w:shd w:val="clear" w:color="auto" w:fill="auto"/>
          </w:tcPr>
          <w:p w:rsidR="0020456C" w:rsidRDefault="00B12FB2" w:rsidP="0020456C">
            <w:pPr>
              <w:jc w:val="center"/>
            </w:pPr>
            <w:r>
              <w:t>91</w:t>
            </w:r>
          </w:p>
        </w:tc>
        <w:tc>
          <w:tcPr>
            <w:tcW w:w="1030" w:type="dxa"/>
          </w:tcPr>
          <w:p w:rsidR="0020456C" w:rsidRDefault="00B12FB2" w:rsidP="0020456C">
            <w:pPr>
              <w:jc w:val="center"/>
            </w:pPr>
            <w:r>
              <w:t>55</w:t>
            </w:r>
          </w:p>
        </w:tc>
        <w:tc>
          <w:tcPr>
            <w:tcW w:w="1016" w:type="dxa"/>
            <w:shd w:val="clear" w:color="auto" w:fill="auto"/>
          </w:tcPr>
          <w:p w:rsidR="0020456C" w:rsidRDefault="00A54419" w:rsidP="0020456C">
            <w:pPr>
              <w:jc w:val="center"/>
            </w:pPr>
            <w:r>
              <w:t>2</w:t>
            </w:r>
            <w:r w:rsidR="00B12FB2">
              <w:t>24</w:t>
            </w:r>
          </w:p>
        </w:tc>
        <w:tc>
          <w:tcPr>
            <w:tcW w:w="1030" w:type="dxa"/>
            <w:shd w:val="clear" w:color="auto" w:fill="auto"/>
          </w:tcPr>
          <w:p w:rsidR="0020456C" w:rsidRDefault="00B12FB2" w:rsidP="0020456C">
            <w:pPr>
              <w:jc w:val="center"/>
            </w:pPr>
            <w:r>
              <w:t>127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Lipiec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F27BAA" w:rsidP="0020456C">
            <w:pPr>
              <w:jc w:val="center"/>
            </w:pPr>
            <w:r>
              <w:t>238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F27BAA" w:rsidP="0020456C">
            <w:pPr>
              <w:jc w:val="center"/>
            </w:pPr>
            <w:r>
              <w:t>114</w:t>
            </w:r>
          </w:p>
        </w:tc>
        <w:tc>
          <w:tcPr>
            <w:tcW w:w="1016" w:type="dxa"/>
            <w:shd w:val="clear" w:color="auto" w:fill="auto"/>
          </w:tcPr>
          <w:p w:rsidR="0020456C" w:rsidRDefault="00F27BAA" w:rsidP="0020456C">
            <w:pPr>
              <w:jc w:val="center"/>
            </w:pPr>
            <w:r>
              <w:t>142</w:t>
            </w:r>
          </w:p>
        </w:tc>
        <w:tc>
          <w:tcPr>
            <w:tcW w:w="1030" w:type="dxa"/>
          </w:tcPr>
          <w:p w:rsidR="0020456C" w:rsidRDefault="00F27BAA" w:rsidP="0020456C">
            <w:pPr>
              <w:jc w:val="center"/>
            </w:pPr>
            <w:r>
              <w:t>84</w:t>
            </w:r>
          </w:p>
        </w:tc>
        <w:tc>
          <w:tcPr>
            <w:tcW w:w="1016" w:type="dxa"/>
            <w:shd w:val="clear" w:color="auto" w:fill="auto"/>
          </w:tcPr>
          <w:p w:rsidR="0020456C" w:rsidRDefault="00F27BAA" w:rsidP="0020456C">
            <w:pPr>
              <w:jc w:val="center"/>
            </w:pPr>
            <w:r>
              <w:t>232</w:t>
            </w:r>
          </w:p>
        </w:tc>
        <w:tc>
          <w:tcPr>
            <w:tcW w:w="1030" w:type="dxa"/>
            <w:shd w:val="clear" w:color="auto" w:fill="auto"/>
          </w:tcPr>
          <w:p w:rsidR="0020456C" w:rsidRDefault="00F27BAA" w:rsidP="0020456C">
            <w:pPr>
              <w:jc w:val="center"/>
            </w:pPr>
            <w:r>
              <w:t>109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Sierpień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E42A2D" w:rsidP="0020456C">
            <w:pPr>
              <w:jc w:val="center"/>
            </w:pPr>
            <w:r>
              <w:t>242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E42A2D" w:rsidP="0020456C">
            <w:pPr>
              <w:jc w:val="center"/>
            </w:pPr>
            <w:r>
              <w:t>129</w:t>
            </w:r>
          </w:p>
        </w:tc>
        <w:tc>
          <w:tcPr>
            <w:tcW w:w="1016" w:type="dxa"/>
            <w:shd w:val="clear" w:color="auto" w:fill="auto"/>
          </w:tcPr>
          <w:p w:rsidR="0020456C" w:rsidRDefault="00E42A2D" w:rsidP="0020456C">
            <w:pPr>
              <w:jc w:val="center"/>
            </w:pPr>
            <w:r>
              <w:t>148</w:t>
            </w:r>
          </w:p>
        </w:tc>
        <w:tc>
          <w:tcPr>
            <w:tcW w:w="1030" w:type="dxa"/>
          </w:tcPr>
          <w:p w:rsidR="0020456C" w:rsidRDefault="00E42A2D" w:rsidP="0020456C">
            <w:pPr>
              <w:jc w:val="center"/>
            </w:pPr>
            <w:r>
              <w:t>88</w:t>
            </w:r>
          </w:p>
        </w:tc>
        <w:tc>
          <w:tcPr>
            <w:tcW w:w="1016" w:type="dxa"/>
            <w:shd w:val="clear" w:color="auto" w:fill="auto"/>
          </w:tcPr>
          <w:p w:rsidR="0020456C" w:rsidRDefault="00E42A2D" w:rsidP="0020456C">
            <w:pPr>
              <w:jc w:val="center"/>
            </w:pPr>
            <w:r>
              <w:t>237</w:t>
            </w:r>
          </w:p>
        </w:tc>
        <w:tc>
          <w:tcPr>
            <w:tcW w:w="1030" w:type="dxa"/>
            <w:shd w:val="clear" w:color="auto" w:fill="auto"/>
          </w:tcPr>
          <w:p w:rsidR="0020456C" w:rsidRDefault="00E42A2D" w:rsidP="0020456C">
            <w:pPr>
              <w:jc w:val="center"/>
            </w:pPr>
            <w:r>
              <w:t>126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Wrzesień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2</w:t>
            </w:r>
            <w:r w:rsidR="000A776C">
              <w:t>45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0A776C" w:rsidP="0020456C">
            <w:pPr>
              <w:jc w:val="center"/>
            </w:pPr>
            <w:r>
              <w:t>110</w:t>
            </w:r>
          </w:p>
        </w:tc>
        <w:tc>
          <w:tcPr>
            <w:tcW w:w="1016" w:type="dxa"/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1</w:t>
            </w:r>
            <w:r w:rsidR="000A776C">
              <w:t>65</w:t>
            </w:r>
          </w:p>
        </w:tc>
        <w:tc>
          <w:tcPr>
            <w:tcW w:w="1030" w:type="dxa"/>
          </w:tcPr>
          <w:p w:rsidR="0020456C" w:rsidRDefault="000A776C" w:rsidP="0020456C">
            <w:pPr>
              <w:jc w:val="center"/>
            </w:pPr>
            <w:r>
              <w:t>76</w:t>
            </w:r>
          </w:p>
        </w:tc>
        <w:tc>
          <w:tcPr>
            <w:tcW w:w="1016" w:type="dxa"/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2</w:t>
            </w:r>
            <w:r w:rsidR="000A776C">
              <w:t>04</w:t>
            </w:r>
          </w:p>
        </w:tc>
        <w:tc>
          <w:tcPr>
            <w:tcW w:w="1030" w:type="dxa"/>
            <w:shd w:val="clear" w:color="auto" w:fill="auto"/>
          </w:tcPr>
          <w:p w:rsidR="0020456C" w:rsidRDefault="000A776C" w:rsidP="0020456C">
            <w:pPr>
              <w:jc w:val="center"/>
            </w:pPr>
            <w:r>
              <w:t>88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Październik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2</w:t>
            </w:r>
            <w:r w:rsidR="00C40B58">
              <w:t>51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1</w:t>
            </w:r>
            <w:r w:rsidR="00C40B58">
              <w:t>28</w:t>
            </w:r>
          </w:p>
        </w:tc>
        <w:tc>
          <w:tcPr>
            <w:tcW w:w="1016" w:type="dxa"/>
            <w:shd w:val="clear" w:color="auto" w:fill="auto"/>
          </w:tcPr>
          <w:p w:rsidR="0020456C" w:rsidRDefault="00C40B58" w:rsidP="0020456C">
            <w:pPr>
              <w:jc w:val="center"/>
            </w:pPr>
            <w:r>
              <w:t>130</w:t>
            </w:r>
          </w:p>
        </w:tc>
        <w:tc>
          <w:tcPr>
            <w:tcW w:w="1030" w:type="dxa"/>
          </w:tcPr>
          <w:p w:rsidR="0020456C" w:rsidRDefault="00C40B58" w:rsidP="0020456C">
            <w:pPr>
              <w:jc w:val="center"/>
            </w:pPr>
            <w:r>
              <w:t>59</w:t>
            </w:r>
          </w:p>
        </w:tc>
        <w:tc>
          <w:tcPr>
            <w:tcW w:w="1016" w:type="dxa"/>
            <w:shd w:val="clear" w:color="auto" w:fill="auto"/>
          </w:tcPr>
          <w:p w:rsidR="0020456C" w:rsidRDefault="00C40B58" w:rsidP="0020456C">
            <w:pPr>
              <w:jc w:val="center"/>
            </w:pPr>
            <w:r>
              <w:t>254</w:t>
            </w:r>
          </w:p>
        </w:tc>
        <w:tc>
          <w:tcPr>
            <w:tcW w:w="1030" w:type="dxa"/>
            <w:shd w:val="clear" w:color="auto" w:fill="auto"/>
          </w:tcPr>
          <w:p w:rsidR="0020456C" w:rsidRDefault="00C40B58" w:rsidP="0020456C">
            <w:pPr>
              <w:jc w:val="center"/>
            </w:pPr>
            <w:r>
              <w:t>135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Listopad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E27982" w:rsidP="0020456C">
            <w:pPr>
              <w:jc w:val="center"/>
            </w:pPr>
            <w:r>
              <w:t>339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1</w:t>
            </w:r>
            <w:r w:rsidR="00E27982">
              <w:t>58</w:t>
            </w:r>
          </w:p>
        </w:tc>
        <w:tc>
          <w:tcPr>
            <w:tcW w:w="1016" w:type="dxa"/>
            <w:shd w:val="clear" w:color="auto" w:fill="auto"/>
          </w:tcPr>
          <w:p w:rsidR="0020456C" w:rsidRDefault="00E27982" w:rsidP="0020456C">
            <w:pPr>
              <w:jc w:val="center"/>
            </w:pPr>
            <w:r>
              <w:t>115</w:t>
            </w:r>
          </w:p>
        </w:tc>
        <w:tc>
          <w:tcPr>
            <w:tcW w:w="1030" w:type="dxa"/>
          </w:tcPr>
          <w:p w:rsidR="0020456C" w:rsidRDefault="00AB2906" w:rsidP="0020456C">
            <w:pPr>
              <w:jc w:val="center"/>
            </w:pPr>
            <w:r>
              <w:t>4</w:t>
            </w:r>
            <w:r w:rsidR="00E27982">
              <w:t>9</w:t>
            </w:r>
          </w:p>
        </w:tc>
        <w:tc>
          <w:tcPr>
            <w:tcW w:w="1016" w:type="dxa"/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3</w:t>
            </w:r>
            <w:r w:rsidR="00E27982">
              <w:t>96</w:t>
            </w:r>
          </w:p>
        </w:tc>
        <w:tc>
          <w:tcPr>
            <w:tcW w:w="1030" w:type="dxa"/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1</w:t>
            </w:r>
            <w:r w:rsidR="00E27982">
              <w:t>93</w:t>
            </w:r>
          </w:p>
        </w:tc>
      </w:tr>
      <w:tr w:rsidR="0020456C" w:rsidTr="00557B89">
        <w:trPr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D99594"/>
          </w:tcPr>
          <w:p w:rsidR="0020456C" w:rsidRPr="002200D6" w:rsidRDefault="0020456C" w:rsidP="0020456C">
            <w:pPr>
              <w:jc w:val="center"/>
              <w:rPr>
                <w:i/>
              </w:rPr>
            </w:pPr>
            <w:r w:rsidRPr="002200D6">
              <w:rPr>
                <w:i/>
              </w:rPr>
              <w:t>Grudzień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2</w:t>
            </w:r>
            <w:r w:rsidR="00E9744D">
              <w:t>70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20456C" w:rsidRDefault="00AB2906" w:rsidP="0020456C">
            <w:pPr>
              <w:jc w:val="center"/>
            </w:pPr>
            <w:r>
              <w:t>1</w:t>
            </w:r>
            <w:r w:rsidR="00E9744D">
              <w:t>25</w:t>
            </w:r>
          </w:p>
        </w:tc>
        <w:tc>
          <w:tcPr>
            <w:tcW w:w="1016" w:type="dxa"/>
            <w:shd w:val="clear" w:color="auto" w:fill="auto"/>
          </w:tcPr>
          <w:p w:rsidR="0020456C" w:rsidRDefault="00E9744D" w:rsidP="0020456C">
            <w:pPr>
              <w:jc w:val="center"/>
            </w:pPr>
            <w:r>
              <w:t>81</w:t>
            </w:r>
          </w:p>
        </w:tc>
        <w:tc>
          <w:tcPr>
            <w:tcW w:w="1030" w:type="dxa"/>
          </w:tcPr>
          <w:p w:rsidR="0020456C" w:rsidRDefault="00E9744D" w:rsidP="0020456C">
            <w:pPr>
              <w:jc w:val="center"/>
            </w:pPr>
            <w:r>
              <w:t>44</w:t>
            </w:r>
          </w:p>
        </w:tc>
        <w:tc>
          <w:tcPr>
            <w:tcW w:w="1016" w:type="dxa"/>
            <w:shd w:val="clear" w:color="auto" w:fill="auto"/>
          </w:tcPr>
          <w:p w:rsidR="0020456C" w:rsidRDefault="00E9744D" w:rsidP="0020456C">
            <w:pPr>
              <w:jc w:val="center"/>
            </w:pPr>
            <w:r>
              <w:t>312</w:t>
            </w:r>
          </w:p>
        </w:tc>
        <w:tc>
          <w:tcPr>
            <w:tcW w:w="1030" w:type="dxa"/>
            <w:shd w:val="clear" w:color="auto" w:fill="auto"/>
          </w:tcPr>
          <w:p w:rsidR="0020456C" w:rsidRDefault="00E9744D" w:rsidP="0020456C">
            <w:pPr>
              <w:jc w:val="center"/>
            </w:pPr>
            <w:r>
              <w:t>156</w:t>
            </w:r>
          </w:p>
        </w:tc>
      </w:tr>
    </w:tbl>
    <w:p w:rsidR="00C93B0A" w:rsidRDefault="00C93B0A" w:rsidP="00585C13">
      <w:pPr>
        <w:spacing w:line="360" w:lineRule="auto"/>
        <w:jc w:val="both"/>
      </w:pPr>
    </w:p>
    <w:p w:rsidR="00204BAA" w:rsidRDefault="00204BAA" w:rsidP="00585C13">
      <w:pPr>
        <w:spacing w:line="360" w:lineRule="auto"/>
        <w:jc w:val="both"/>
      </w:pPr>
    </w:p>
    <w:p w:rsidR="0020456C" w:rsidRDefault="00557B89" w:rsidP="00585C13">
      <w:pPr>
        <w:spacing w:line="360" w:lineRule="auto"/>
        <w:jc w:val="both"/>
      </w:pPr>
      <w:r>
        <w:t>W 201</w:t>
      </w:r>
      <w:r w:rsidR="00007E03">
        <w:t>2</w:t>
      </w:r>
      <w:r w:rsidR="008C142F">
        <w:t xml:space="preserve"> r.</w:t>
      </w:r>
      <w:r>
        <w:t xml:space="preserve"> wśród zarejestrowanych bezrobotnych najliczniejszą grupę stanowili bezrobotni rejestrujący się po raz kolejny, tj. </w:t>
      </w:r>
      <w:r w:rsidR="00007E03">
        <w:t>3 052</w:t>
      </w:r>
      <w:r>
        <w:t xml:space="preserve"> osoby, w tym </w:t>
      </w:r>
      <w:r w:rsidR="004F2A15">
        <w:t>1 526</w:t>
      </w:r>
      <w:r>
        <w:t xml:space="preserve"> kobiet.</w:t>
      </w:r>
    </w:p>
    <w:p w:rsidR="00A95B15" w:rsidRDefault="00A95B15" w:rsidP="00BE16A3">
      <w:pPr>
        <w:spacing w:line="360" w:lineRule="auto"/>
        <w:jc w:val="center"/>
      </w:pPr>
    </w:p>
    <w:p w:rsidR="00571B34" w:rsidRPr="00885362" w:rsidRDefault="00952284" w:rsidP="00571B34">
      <w:pPr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324600" cy="3467100"/>
            <wp:effectExtent l="57150" t="19050" r="38100" b="0"/>
            <wp:docPr id="9" name="Wykres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3BEA" w:rsidRPr="008B1C7D" w:rsidRDefault="009B3BEA" w:rsidP="009B3BEA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t>Osoby w szcz</w:t>
      </w:r>
      <w:r w:rsidR="00585C13" w:rsidRPr="008B1C7D">
        <w:rPr>
          <w:b/>
          <w:i/>
          <w:color w:val="007434"/>
          <w:sz w:val="28"/>
          <w:szCs w:val="28"/>
        </w:rPr>
        <w:t>ególnej sytuacji na rynku pracy</w:t>
      </w:r>
      <w:r w:rsidRPr="008B1C7D">
        <w:rPr>
          <w:b/>
          <w:i/>
          <w:color w:val="007434"/>
          <w:sz w:val="28"/>
          <w:szCs w:val="28"/>
        </w:rPr>
        <w:t xml:space="preserve">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019"/>
        <w:gridCol w:w="1033"/>
        <w:gridCol w:w="1019"/>
        <w:gridCol w:w="1033"/>
        <w:gridCol w:w="1019"/>
        <w:gridCol w:w="1033"/>
        <w:gridCol w:w="1019"/>
        <w:gridCol w:w="1033"/>
      </w:tblGrid>
      <w:tr w:rsidR="007C7E95" w:rsidTr="00675FC1">
        <w:trPr>
          <w:trHeight w:val="495"/>
        </w:trPr>
        <w:tc>
          <w:tcPr>
            <w:tcW w:w="1956" w:type="dxa"/>
            <w:vMerge w:val="restart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</w:p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Sytuacja</w:t>
            </w:r>
            <w:r w:rsidR="00950AE3" w:rsidRPr="00571B34">
              <w:rPr>
                <w:b/>
                <w:sz w:val="22"/>
                <w:szCs w:val="22"/>
              </w:rPr>
              <w:t xml:space="preserve"> osób </w:t>
            </w:r>
          </w:p>
        </w:tc>
        <w:tc>
          <w:tcPr>
            <w:tcW w:w="2052" w:type="dxa"/>
            <w:gridSpan w:val="2"/>
            <w:shd w:val="clear" w:color="auto" w:fill="CCFFFF"/>
          </w:tcPr>
          <w:p w:rsidR="007C7E95" w:rsidRPr="00571B34" w:rsidRDefault="007C7E95" w:rsidP="008769E0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Stan na 31.03.20</w:t>
            </w:r>
            <w:r w:rsidR="006B2845" w:rsidRPr="00571B34">
              <w:rPr>
                <w:b/>
                <w:sz w:val="22"/>
                <w:szCs w:val="22"/>
              </w:rPr>
              <w:t>1</w:t>
            </w:r>
            <w:r w:rsidR="00D8380C" w:rsidRPr="00571B34">
              <w:rPr>
                <w:b/>
                <w:sz w:val="22"/>
                <w:szCs w:val="22"/>
              </w:rPr>
              <w:t>2</w:t>
            </w:r>
            <w:r w:rsidRPr="00571B34">
              <w:rPr>
                <w:b/>
                <w:sz w:val="22"/>
                <w:szCs w:val="22"/>
              </w:rPr>
              <w:t>r</w:t>
            </w:r>
            <w:r w:rsidR="006B2845" w:rsidRPr="00571B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52" w:type="dxa"/>
            <w:gridSpan w:val="2"/>
            <w:shd w:val="clear" w:color="auto" w:fill="CCFFFF"/>
          </w:tcPr>
          <w:p w:rsidR="007C7E95" w:rsidRPr="00571B34" w:rsidRDefault="007C7E95" w:rsidP="008769E0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Stan na 30.06.20</w:t>
            </w:r>
            <w:r w:rsidR="006B2845" w:rsidRPr="00571B34">
              <w:rPr>
                <w:b/>
                <w:sz w:val="22"/>
                <w:szCs w:val="22"/>
              </w:rPr>
              <w:t>1</w:t>
            </w:r>
            <w:r w:rsidR="00D8380C" w:rsidRPr="00571B34">
              <w:rPr>
                <w:b/>
                <w:sz w:val="22"/>
                <w:szCs w:val="22"/>
              </w:rPr>
              <w:t>2</w:t>
            </w:r>
            <w:r w:rsidRPr="00571B34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2052" w:type="dxa"/>
            <w:gridSpan w:val="2"/>
            <w:shd w:val="clear" w:color="auto" w:fill="CCFFFF"/>
          </w:tcPr>
          <w:p w:rsidR="007C7E95" w:rsidRPr="00571B34" w:rsidRDefault="007C7E95" w:rsidP="008769E0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Stan na 30.09.20</w:t>
            </w:r>
            <w:r w:rsidR="006B2845" w:rsidRPr="00571B34">
              <w:rPr>
                <w:b/>
                <w:sz w:val="22"/>
                <w:szCs w:val="22"/>
              </w:rPr>
              <w:t>1</w:t>
            </w:r>
            <w:r w:rsidR="00D8380C" w:rsidRPr="00571B34">
              <w:rPr>
                <w:b/>
                <w:sz w:val="22"/>
                <w:szCs w:val="22"/>
              </w:rPr>
              <w:t>2</w:t>
            </w:r>
            <w:r w:rsidRPr="00571B34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2052" w:type="dxa"/>
            <w:gridSpan w:val="2"/>
            <w:shd w:val="clear" w:color="auto" w:fill="CCFFFF"/>
          </w:tcPr>
          <w:p w:rsidR="007C7E95" w:rsidRPr="00571B34" w:rsidRDefault="007C7E95" w:rsidP="008769E0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Stan na 31.12.20</w:t>
            </w:r>
            <w:r w:rsidR="006B2845" w:rsidRPr="00571B34">
              <w:rPr>
                <w:b/>
                <w:sz w:val="22"/>
                <w:szCs w:val="22"/>
              </w:rPr>
              <w:t>1</w:t>
            </w:r>
            <w:r w:rsidR="00D8380C" w:rsidRPr="00571B34">
              <w:rPr>
                <w:b/>
                <w:sz w:val="22"/>
                <w:szCs w:val="22"/>
              </w:rPr>
              <w:t>2</w:t>
            </w:r>
            <w:r w:rsidRPr="00571B34">
              <w:rPr>
                <w:b/>
                <w:sz w:val="22"/>
                <w:szCs w:val="22"/>
              </w:rPr>
              <w:t>r.</w:t>
            </w:r>
          </w:p>
        </w:tc>
      </w:tr>
      <w:tr w:rsidR="007C7E95" w:rsidTr="00571B34">
        <w:trPr>
          <w:trHeight w:val="132"/>
        </w:trPr>
        <w:tc>
          <w:tcPr>
            <w:tcW w:w="1956" w:type="dxa"/>
            <w:vMerge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Ogółem </w:t>
            </w:r>
          </w:p>
        </w:tc>
        <w:tc>
          <w:tcPr>
            <w:tcW w:w="1033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Kobiety</w:t>
            </w:r>
          </w:p>
        </w:tc>
        <w:tc>
          <w:tcPr>
            <w:tcW w:w="1019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Ogółem </w:t>
            </w:r>
          </w:p>
        </w:tc>
        <w:tc>
          <w:tcPr>
            <w:tcW w:w="1033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Kobiety </w:t>
            </w:r>
          </w:p>
        </w:tc>
        <w:tc>
          <w:tcPr>
            <w:tcW w:w="1019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Ogółem </w:t>
            </w:r>
          </w:p>
        </w:tc>
        <w:tc>
          <w:tcPr>
            <w:tcW w:w="1033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Kobiety </w:t>
            </w:r>
          </w:p>
        </w:tc>
        <w:tc>
          <w:tcPr>
            <w:tcW w:w="1019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Ogółem </w:t>
            </w:r>
          </w:p>
        </w:tc>
        <w:tc>
          <w:tcPr>
            <w:tcW w:w="1033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Kobiety </w:t>
            </w:r>
          </w:p>
        </w:tc>
      </w:tr>
      <w:tr w:rsidR="007C7E95" w:rsidTr="00571B34">
        <w:trPr>
          <w:trHeight w:val="248"/>
        </w:trPr>
        <w:tc>
          <w:tcPr>
            <w:tcW w:w="1956" w:type="dxa"/>
            <w:shd w:val="clear" w:color="auto" w:fill="CCFFFF"/>
          </w:tcPr>
          <w:p w:rsidR="007C7E95" w:rsidRPr="00571B34" w:rsidRDefault="007C7E95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Do 25 roku życia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C7E95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847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C7E95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491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C7E95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729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C7E95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432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C7E95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7</w:t>
            </w:r>
            <w:r w:rsidR="00D8380C" w:rsidRPr="00571B34">
              <w:rPr>
                <w:sz w:val="22"/>
                <w:szCs w:val="22"/>
              </w:rPr>
              <w:t>74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C7E95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4</w:t>
            </w:r>
            <w:r w:rsidR="00D8380C" w:rsidRPr="00571B34">
              <w:rPr>
                <w:sz w:val="22"/>
                <w:szCs w:val="22"/>
              </w:rPr>
              <w:t>43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C7E95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882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C7E95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502</w:t>
            </w:r>
          </w:p>
        </w:tc>
      </w:tr>
      <w:tr w:rsidR="00D70236" w:rsidTr="00571B34">
        <w:trPr>
          <w:trHeight w:val="531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Które ukończyły szkołę wyższą, do 27 roku życia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324D81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24</w:t>
            </w:r>
          </w:p>
        </w:tc>
      </w:tr>
      <w:tr w:rsidR="00D70236" w:rsidTr="00571B34">
        <w:trPr>
          <w:trHeight w:val="509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Długotrwale bezrobotni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</w:t>
            </w:r>
            <w:r w:rsidR="00D8380C" w:rsidRPr="00571B34">
              <w:rPr>
                <w:sz w:val="22"/>
                <w:szCs w:val="22"/>
              </w:rPr>
              <w:t>703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865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15</w:t>
            </w:r>
            <w:r w:rsidR="00D8380C" w:rsidRPr="00571B34">
              <w:rPr>
                <w:sz w:val="22"/>
                <w:szCs w:val="22"/>
              </w:rPr>
              <w:t>36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7</w:t>
            </w:r>
            <w:r w:rsidR="00D8380C" w:rsidRPr="00571B34">
              <w:rPr>
                <w:sz w:val="22"/>
                <w:szCs w:val="22"/>
              </w:rPr>
              <w:t>88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15</w:t>
            </w:r>
            <w:r w:rsidR="00D8380C" w:rsidRPr="00571B34">
              <w:rPr>
                <w:sz w:val="22"/>
                <w:szCs w:val="22"/>
              </w:rPr>
              <w:t>44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7</w:t>
            </w:r>
            <w:r w:rsidR="00D8380C" w:rsidRPr="00571B34">
              <w:rPr>
                <w:sz w:val="22"/>
                <w:szCs w:val="22"/>
              </w:rPr>
              <w:t>77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</w:t>
            </w:r>
            <w:r w:rsidR="00D8380C" w:rsidRPr="00571B34">
              <w:rPr>
                <w:sz w:val="22"/>
                <w:szCs w:val="22"/>
              </w:rPr>
              <w:t>730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</w:t>
            </w:r>
            <w:r w:rsidR="00D8380C" w:rsidRPr="00571B34">
              <w:rPr>
                <w:sz w:val="22"/>
                <w:szCs w:val="22"/>
              </w:rPr>
              <w:t>51</w:t>
            </w:r>
          </w:p>
        </w:tc>
      </w:tr>
      <w:tr w:rsidR="00D70236" w:rsidTr="00571B34">
        <w:trPr>
          <w:trHeight w:val="835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 xml:space="preserve">Kobiety, które nie podjęły zatrudnienia po urodzeniu dziecka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X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273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X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276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X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</w:t>
            </w:r>
            <w:r w:rsidR="00D8380C" w:rsidRPr="00571B34">
              <w:rPr>
                <w:sz w:val="22"/>
                <w:szCs w:val="22"/>
              </w:rPr>
              <w:t>90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X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318</w:t>
            </w:r>
          </w:p>
        </w:tc>
      </w:tr>
      <w:tr w:rsidR="00D70236" w:rsidTr="00571B34">
        <w:trPr>
          <w:trHeight w:val="509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Powyżej 50 roku życia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</w:t>
            </w:r>
            <w:r w:rsidR="00D8380C" w:rsidRPr="00571B34">
              <w:rPr>
                <w:sz w:val="22"/>
                <w:szCs w:val="22"/>
              </w:rPr>
              <w:t>98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306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820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305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7</w:t>
            </w:r>
            <w:r w:rsidR="00D8380C" w:rsidRPr="00571B34">
              <w:rPr>
                <w:sz w:val="22"/>
                <w:szCs w:val="22"/>
              </w:rPr>
              <w:t>75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287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</w:t>
            </w:r>
            <w:r w:rsidR="00D8380C" w:rsidRPr="00571B34">
              <w:rPr>
                <w:sz w:val="22"/>
                <w:szCs w:val="22"/>
              </w:rPr>
              <w:t>82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314</w:t>
            </w:r>
          </w:p>
        </w:tc>
      </w:tr>
      <w:tr w:rsidR="00D70236" w:rsidTr="00571B34">
        <w:trPr>
          <w:trHeight w:val="437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Bez kwalifikacji zawodowych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9</w:t>
            </w:r>
            <w:r w:rsidR="00D8380C" w:rsidRPr="00571B34">
              <w:rPr>
                <w:sz w:val="22"/>
                <w:szCs w:val="22"/>
              </w:rPr>
              <w:t>33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</w:t>
            </w:r>
            <w:r w:rsidR="00D8380C" w:rsidRPr="00571B34">
              <w:rPr>
                <w:sz w:val="22"/>
                <w:szCs w:val="22"/>
              </w:rPr>
              <w:t>11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882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517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895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520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961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532</w:t>
            </w:r>
          </w:p>
        </w:tc>
      </w:tr>
      <w:tr w:rsidR="00D70236" w:rsidTr="00571B34">
        <w:trPr>
          <w:trHeight w:val="757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Bez doświadczenia zawodowego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</w:t>
            </w:r>
            <w:r w:rsidR="00D8380C" w:rsidRPr="00571B34">
              <w:rPr>
                <w:sz w:val="22"/>
                <w:szCs w:val="22"/>
              </w:rPr>
              <w:t>295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679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</w:t>
            </w:r>
            <w:r w:rsidR="00D8380C" w:rsidRPr="00571B34">
              <w:rPr>
                <w:sz w:val="22"/>
                <w:szCs w:val="22"/>
              </w:rPr>
              <w:t>165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6</w:t>
            </w:r>
            <w:r w:rsidR="00D8380C" w:rsidRPr="00571B34">
              <w:rPr>
                <w:sz w:val="22"/>
                <w:szCs w:val="22"/>
              </w:rPr>
              <w:t>37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12</w:t>
            </w:r>
            <w:r w:rsidR="00D8380C" w:rsidRPr="00571B34">
              <w:rPr>
                <w:sz w:val="22"/>
                <w:szCs w:val="22"/>
              </w:rPr>
              <w:t>02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6</w:t>
            </w:r>
            <w:r w:rsidR="00D8380C" w:rsidRPr="00571B34">
              <w:rPr>
                <w:sz w:val="22"/>
                <w:szCs w:val="22"/>
              </w:rPr>
              <w:t>43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</w:t>
            </w:r>
            <w:r w:rsidR="00D8380C" w:rsidRPr="00571B34">
              <w:rPr>
                <w:sz w:val="22"/>
                <w:szCs w:val="22"/>
              </w:rPr>
              <w:t>300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8380C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692</w:t>
            </w:r>
          </w:p>
        </w:tc>
      </w:tr>
      <w:tr w:rsidR="00D70236" w:rsidTr="00571B34">
        <w:trPr>
          <w:trHeight w:val="757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Bez wykształcenia średniego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211</w:t>
            </w:r>
            <w:r w:rsidR="00D8380C" w:rsidRPr="00571B34">
              <w:rPr>
                <w:sz w:val="22"/>
                <w:szCs w:val="22"/>
              </w:rPr>
              <w:t>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</w:t>
            </w:r>
            <w:r w:rsidR="00EC2306" w:rsidRPr="00571B34">
              <w:rPr>
                <w:sz w:val="22"/>
                <w:szCs w:val="22"/>
              </w:rPr>
              <w:t>37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1949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F43505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826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1939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803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2111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</w:t>
            </w:r>
            <w:r w:rsidR="00EC2306" w:rsidRPr="00571B34">
              <w:rPr>
                <w:sz w:val="22"/>
                <w:szCs w:val="22"/>
              </w:rPr>
              <w:t>28</w:t>
            </w:r>
          </w:p>
        </w:tc>
      </w:tr>
      <w:tr w:rsidR="00D70236" w:rsidTr="00571B34">
        <w:trPr>
          <w:trHeight w:val="894"/>
        </w:trPr>
        <w:tc>
          <w:tcPr>
            <w:tcW w:w="1956" w:type="dxa"/>
            <w:shd w:val="clear" w:color="auto" w:fill="CCFFFF"/>
          </w:tcPr>
          <w:p w:rsidR="001170A1" w:rsidRPr="00571B34" w:rsidRDefault="00D70236" w:rsidP="001170A1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Samotnie wychowujące co najmniej jedno dziecko do 18 roku życia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223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199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221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199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226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202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256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226</w:t>
            </w:r>
          </w:p>
        </w:tc>
      </w:tr>
      <w:tr w:rsidR="00D70236" w:rsidTr="00571B34">
        <w:trPr>
          <w:trHeight w:val="1266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Po odbyciu kary pozbawienia wolności nie podjęli zatrudnienia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6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D7023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17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18110B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0</w:t>
            </w:r>
          </w:p>
        </w:tc>
      </w:tr>
      <w:tr w:rsidR="00D70236" w:rsidTr="00571B34">
        <w:trPr>
          <w:trHeight w:val="64"/>
        </w:trPr>
        <w:tc>
          <w:tcPr>
            <w:tcW w:w="1956" w:type="dxa"/>
            <w:shd w:val="clear" w:color="auto" w:fill="CCFFFF"/>
          </w:tcPr>
          <w:p w:rsidR="00D70236" w:rsidRPr="00571B34" w:rsidRDefault="00D70236" w:rsidP="002200D6">
            <w:pPr>
              <w:jc w:val="center"/>
              <w:rPr>
                <w:b/>
                <w:sz w:val="22"/>
                <w:szCs w:val="22"/>
              </w:rPr>
            </w:pPr>
            <w:r w:rsidRPr="00571B34">
              <w:rPr>
                <w:b/>
                <w:sz w:val="22"/>
                <w:szCs w:val="22"/>
              </w:rPr>
              <w:t>Niepełnosprawni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82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49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92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95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103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70236" w:rsidRPr="00571B34" w:rsidRDefault="00EC2306" w:rsidP="00EF254E">
            <w:pPr>
              <w:jc w:val="center"/>
              <w:rPr>
                <w:sz w:val="22"/>
                <w:szCs w:val="22"/>
              </w:rPr>
            </w:pPr>
            <w:r w:rsidRPr="00571B34">
              <w:rPr>
                <w:sz w:val="22"/>
                <w:szCs w:val="22"/>
              </w:rPr>
              <w:t>59</w:t>
            </w:r>
          </w:p>
        </w:tc>
      </w:tr>
    </w:tbl>
    <w:p w:rsidR="009B54A3" w:rsidRPr="008B1C7D" w:rsidRDefault="009B54A3" w:rsidP="009B3BEA">
      <w:pPr>
        <w:spacing w:line="360" w:lineRule="auto"/>
        <w:rPr>
          <w:i/>
          <w:color w:val="007434"/>
        </w:rPr>
      </w:pPr>
    </w:p>
    <w:p w:rsidR="00B778B5" w:rsidRPr="008B1C7D" w:rsidRDefault="001806E0" w:rsidP="001806E0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/>
        <w:rPr>
          <w:b/>
          <w:i/>
          <w:color w:val="007434"/>
          <w:sz w:val="28"/>
          <w:szCs w:val="28"/>
        </w:rPr>
      </w:pPr>
      <w:r w:rsidRPr="008B1C7D">
        <w:rPr>
          <w:b/>
          <w:i/>
          <w:color w:val="007434"/>
          <w:sz w:val="28"/>
          <w:szCs w:val="28"/>
        </w:rPr>
        <w:t xml:space="preserve">Osoby w szczególnej sytuacji na rynku pracy z podziałem na gminy </w:t>
      </w:r>
      <w:r w:rsidR="001170A1" w:rsidRPr="008B1C7D">
        <w:rPr>
          <w:b/>
          <w:i/>
          <w:color w:val="007434"/>
          <w:sz w:val="28"/>
          <w:szCs w:val="28"/>
        </w:rPr>
        <w:br/>
      </w:r>
      <w:r w:rsidRPr="008B1C7D">
        <w:rPr>
          <w:b/>
          <w:i/>
          <w:color w:val="007434"/>
          <w:sz w:val="28"/>
          <w:szCs w:val="28"/>
        </w:rPr>
        <w:t>z terenu powiatu grójeckiego</w:t>
      </w:r>
      <w:r w:rsidR="00B92E66">
        <w:rPr>
          <w:b/>
          <w:i/>
          <w:color w:val="007434"/>
          <w:sz w:val="28"/>
          <w:szCs w:val="28"/>
        </w:rPr>
        <w:t xml:space="preserve"> na koniec 2012</w:t>
      </w:r>
      <w:r w:rsidR="00F43505">
        <w:rPr>
          <w:b/>
          <w:i/>
          <w:color w:val="007434"/>
          <w:sz w:val="28"/>
          <w:szCs w:val="28"/>
        </w:rPr>
        <w:t xml:space="preserve"> roku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016"/>
        <w:gridCol w:w="1030"/>
        <w:gridCol w:w="1050"/>
        <w:gridCol w:w="1441"/>
        <w:gridCol w:w="1786"/>
        <w:gridCol w:w="1397"/>
        <w:gridCol w:w="636"/>
        <w:gridCol w:w="816"/>
      </w:tblGrid>
      <w:tr w:rsidR="00273DF0" w:rsidRPr="00617119" w:rsidTr="00AB4EFC">
        <w:trPr>
          <w:cantSplit/>
          <w:trHeight w:val="2086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Gmina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Ogółem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Kobiety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Do 25 roku życia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Powyżej 50 roku życia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Długotrwale bezrobotni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Z prawem do zasiłku</w:t>
            </w:r>
          </w:p>
        </w:tc>
        <w:tc>
          <w:tcPr>
            <w:tcW w:w="0" w:type="auto"/>
            <w:shd w:val="clear" w:color="auto" w:fill="F2F2F2"/>
            <w:textDirection w:val="btLr"/>
            <w:vAlign w:val="center"/>
          </w:tcPr>
          <w:p w:rsidR="00273DF0" w:rsidRPr="00DD3AF4" w:rsidRDefault="00273DF0" w:rsidP="00273DF0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DD3AF4">
              <w:rPr>
                <w:b/>
              </w:rPr>
              <w:t>Niepełnosprawni</w:t>
            </w:r>
          </w:p>
        </w:tc>
        <w:tc>
          <w:tcPr>
            <w:tcW w:w="816" w:type="dxa"/>
            <w:shd w:val="clear" w:color="auto" w:fill="F2F2F2"/>
            <w:textDirection w:val="btLr"/>
          </w:tcPr>
          <w:p w:rsidR="00273DF0" w:rsidRPr="00DD3AF4" w:rsidRDefault="00273DF0" w:rsidP="00273DF0">
            <w:pPr>
              <w:spacing w:line="36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Liczba mieszkańców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Belsk Duży</w:t>
            </w:r>
          </w:p>
        </w:tc>
        <w:tc>
          <w:tcPr>
            <w:tcW w:w="0" w:type="auto"/>
            <w:vAlign w:val="center"/>
          </w:tcPr>
          <w:p w:rsidR="00273DF0" w:rsidRPr="00617119" w:rsidRDefault="00B92E66" w:rsidP="00DD3AF4">
            <w:pPr>
              <w:spacing w:line="360" w:lineRule="auto"/>
              <w:jc w:val="center"/>
            </w:pPr>
            <w:r>
              <w:t>201</w:t>
            </w:r>
          </w:p>
        </w:tc>
        <w:tc>
          <w:tcPr>
            <w:tcW w:w="0" w:type="auto"/>
            <w:vAlign w:val="center"/>
          </w:tcPr>
          <w:p w:rsidR="00273DF0" w:rsidRPr="00617119" w:rsidRDefault="00B92E66" w:rsidP="00DD3AF4">
            <w:pPr>
              <w:spacing w:line="360" w:lineRule="auto"/>
              <w:jc w:val="center"/>
            </w:pPr>
            <w:r>
              <w:t>114</w:t>
            </w:r>
          </w:p>
        </w:tc>
        <w:tc>
          <w:tcPr>
            <w:tcW w:w="0" w:type="auto"/>
            <w:vAlign w:val="center"/>
          </w:tcPr>
          <w:p w:rsidR="00273DF0" w:rsidRPr="00617119" w:rsidRDefault="00273DF0" w:rsidP="00DD3AF4">
            <w:pPr>
              <w:spacing w:line="360" w:lineRule="auto"/>
              <w:jc w:val="center"/>
            </w:pPr>
            <w:r w:rsidRPr="00617119">
              <w:t>55</w:t>
            </w:r>
          </w:p>
        </w:tc>
        <w:tc>
          <w:tcPr>
            <w:tcW w:w="0" w:type="auto"/>
            <w:vAlign w:val="center"/>
          </w:tcPr>
          <w:p w:rsidR="00273DF0" w:rsidRPr="00617119" w:rsidRDefault="00B92E66" w:rsidP="00DD3AF4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0" w:type="auto"/>
            <w:vAlign w:val="center"/>
          </w:tcPr>
          <w:p w:rsidR="00273DF0" w:rsidRPr="00617119" w:rsidRDefault="00B92E66" w:rsidP="00DD3AF4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0" w:type="auto"/>
            <w:vAlign w:val="center"/>
          </w:tcPr>
          <w:p w:rsidR="00273DF0" w:rsidRPr="00617119" w:rsidRDefault="00B92E66" w:rsidP="00DD3AF4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0" w:type="auto"/>
            <w:vAlign w:val="center"/>
          </w:tcPr>
          <w:p w:rsidR="00273DF0" w:rsidRPr="00617119" w:rsidRDefault="00273DF0" w:rsidP="00DD3AF4">
            <w:pPr>
              <w:spacing w:line="360" w:lineRule="auto"/>
              <w:jc w:val="center"/>
            </w:pPr>
            <w:r w:rsidRPr="00617119">
              <w:t>2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6</w:t>
            </w:r>
            <w:r w:rsidR="00B92E66">
              <w:t>646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Błędów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217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103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108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16" w:type="dxa"/>
            <w:vAlign w:val="center"/>
          </w:tcPr>
          <w:p w:rsidR="00273DF0" w:rsidRPr="00617119" w:rsidRDefault="00B92E66" w:rsidP="00273DF0">
            <w:pPr>
              <w:spacing w:line="360" w:lineRule="auto"/>
              <w:jc w:val="center"/>
            </w:pPr>
            <w:r>
              <w:t>79</w:t>
            </w:r>
            <w:r w:rsidR="005109EF">
              <w:t>05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Chynów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346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163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154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9</w:t>
            </w:r>
            <w:r w:rsidR="00B92E66">
              <w:t>628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Goszczyn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29</w:t>
            </w:r>
            <w:r w:rsidR="00B92E66">
              <w:t>37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Grójec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1088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555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177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295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478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189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24</w:t>
            </w:r>
            <w:r w:rsidR="00B92E66">
              <w:t>361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Jasieniec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229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53</w:t>
            </w:r>
            <w:r w:rsidR="00B92E66">
              <w:t>87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Mogielnica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356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192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180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9</w:t>
            </w:r>
            <w:r w:rsidR="00B92E66">
              <w:t>082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Nowe Miasto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331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137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82</w:t>
            </w:r>
          </w:p>
        </w:tc>
        <w:tc>
          <w:tcPr>
            <w:tcW w:w="0" w:type="auto"/>
            <w:vAlign w:val="center"/>
          </w:tcPr>
          <w:p w:rsidR="00273DF0" w:rsidRPr="00617119" w:rsidRDefault="00F43505" w:rsidP="00DD3AF4">
            <w:pPr>
              <w:spacing w:line="360" w:lineRule="auto"/>
              <w:jc w:val="center"/>
            </w:pPr>
            <w:r>
              <w:t>174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8</w:t>
            </w:r>
            <w:r w:rsidR="0049396D">
              <w:t>265</w:t>
            </w:r>
          </w:p>
        </w:tc>
      </w:tr>
      <w:tr w:rsidR="00273DF0" w:rsidRPr="00617119" w:rsidTr="005F201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Pniewy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163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45</w:t>
            </w:r>
            <w:r w:rsidR="00B92E66">
              <w:t>84</w:t>
            </w:r>
          </w:p>
        </w:tc>
      </w:tr>
      <w:tr w:rsidR="00273DF0" w:rsidRPr="00617119" w:rsidTr="00571B34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73DF0" w:rsidRPr="00DD3AF4" w:rsidRDefault="00273DF0" w:rsidP="00DD3AF4">
            <w:pPr>
              <w:spacing w:line="360" w:lineRule="auto"/>
              <w:jc w:val="center"/>
              <w:rPr>
                <w:b/>
              </w:rPr>
            </w:pPr>
            <w:r w:rsidRPr="00DD3AF4">
              <w:rPr>
                <w:b/>
              </w:rPr>
              <w:t>Warka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734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349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174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186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329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</w:t>
            </w:r>
            <w:r w:rsidR="00F43505">
              <w:t>32</w:t>
            </w:r>
          </w:p>
        </w:tc>
        <w:tc>
          <w:tcPr>
            <w:tcW w:w="0" w:type="auto"/>
            <w:vAlign w:val="center"/>
          </w:tcPr>
          <w:p w:rsidR="00273DF0" w:rsidRPr="00617119" w:rsidRDefault="003B1619" w:rsidP="00DD3AF4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816" w:type="dxa"/>
            <w:vAlign w:val="center"/>
          </w:tcPr>
          <w:p w:rsidR="00273DF0" w:rsidRPr="00617119" w:rsidRDefault="00273DF0" w:rsidP="00273DF0">
            <w:pPr>
              <w:spacing w:line="360" w:lineRule="auto"/>
              <w:jc w:val="center"/>
            </w:pPr>
            <w:r>
              <w:t>19</w:t>
            </w:r>
            <w:r w:rsidR="00B92E66">
              <w:t>114</w:t>
            </w:r>
          </w:p>
        </w:tc>
      </w:tr>
    </w:tbl>
    <w:p w:rsidR="00B778B5" w:rsidRDefault="00952284" w:rsidP="009B3BEA">
      <w:pPr>
        <w:spacing w:line="360" w:lineRule="auto"/>
      </w:pPr>
      <w:r>
        <w:rPr>
          <w:noProof/>
        </w:rPr>
        <w:drawing>
          <wp:inline distT="0" distB="0" distL="0" distR="0">
            <wp:extent cx="6134100" cy="3409950"/>
            <wp:effectExtent l="19050" t="0" r="0" b="0"/>
            <wp:docPr id="10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403E2" w:rsidRDefault="000403E2" w:rsidP="009B3BEA">
      <w:pPr>
        <w:spacing w:line="360" w:lineRule="auto"/>
      </w:pPr>
    </w:p>
    <w:p w:rsidR="00885362" w:rsidRDefault="00885362" w:rsidP="009B3BEA">
      <w:pPr>
        <w:spacing w:line="360" w:lineRule="auto"/>
      </w:pPr>
    </w:p>
    <w:p w:rsidR="00571B34" w:rsidRDefault="00571B34" w:rsidP="009B3BEA">
      <w:pPr>
        <w:spacing w:line="360" w:lineRule="auto"/>
      </w:pPr>
    </w:p>
    <w:p w:rsidR="00C91074" w:rsidRDefault="00375824" w:rsidP="00C91074">
      <w:pPr>
        <w:numPr>
          <w:ilvl w:val="0"/>
          <w:numId w:val="1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Liczba </w:t>
      </w:r>
      <w:r w:rsidR="00C91074" w:rsidRPr="00753001">
        <w:rPr>
          <w:b/>
          <w:i/>
          <w:sz w:val="32"/>
          <w:szCs w:val="32"/>
        </w:rPr>
        <w:t xml:space="preserve"> zarejestro</w:t>
      </w:r>
      <w:r w:rsidR="00585C13">
        <w:rPr>
          <w:b/>
          <w:i/>
          <w:sz w:val="32"/>
          <w:szCs w:val="32"/>
        </w:rPr>
        <w:t>wanych osób poszukujących pracy</w:t>
      </w:r>
    </w:p>
    <w:p w:rsidR="000403E2" w:rsidRPr="00753001" w:rsidRDefault="000403E2" w:rsidP="000403E2">
      <w:pPr>
        <w:spacing w:line="360" w:lineRule="auto"/>
        <w:rPr>
          <w:b/>
          <w:i/>
          <w:sz w:val="32"/>
          <w:szCs w:val="32"/>
        </w:rPr>
      </w:pPr>
    </w:p>
    <w:p w:rsidR="00C91074" w:rsidRDefault="00C74223" w:rsidP="00585C13">
      <w:pPr>
        <w:spacing w:line="360" w:lineRule="auto"/>
        <w:jc w:val="both"/>
      </w:pPr>
      <w:r>
        <w:t>P</w:t>
      </w:r>
      <w:r w:rsidRPr="00C74223">
        <w:t>oszukując</w:t>
      </w:r>
      <w:r>
        <w:t>y</w:t>
      </w:r>
      <w:r w:rsidRPr="00C74223">
        <w:t xml:space="preserve"> pracy</w:t>
      </w:r>
      <w:r w:rsidR="00E90336">
        <w:t xml:space="preserve"> -</w:t>
      </w:r>
      <w:r w:rsidR="00D1673F">
        <w:t xml:space="preserve"> oznacza osobę </w:t>
      </w:r>
      <w:r w:rsidR="00E90336">
        <w:t>niezatrudnioną lub cudzoziemca -</w:t>
      </w:r>
      <w:r w:rsidR="00D1673F">
        <w:t xml:space="preserve"> członka rodziny obywatela polskiego poszukującą zatrudnienia lub innej pracy zarobkowej oraz osobę zatrudnioną zgłaszającą zamiar i gotowość podjęcia innej pracy zarobkowej lub zatrudnienia </w:t>
      </w:r>
      <w:r w:rsidR="00D1673F">
        <w:br/>
        <w:t>w wyższym wymiarze czasu pracy, albo innego zatrudnienia lub innej pracy zarobkowej zarejestrow</w:t>
      </w:r>
      <w:r w:rsidR="00F43505">
        <w:t>aną w powiatowym urzędzie pracy.</w:t>
      </w:r>
      <w:r w:rsidR="00D1673F">
        <w:t xml:space="preserve"> </w:t>
      </w:r>
      <w:r w:rsidRPr="00C74223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136"/>
        <w:gridCol w:w="1150"/>
      </w:tblGrid>
      <w:tr w:rsidR="00C91074">
        <w:trPr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1074" w:rsidRDefault="00C91074" w:rsidP="002200D6">
            <w:pPr>
              <w:spacing w:line="360" w:lineRule="auto"/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</w:tcBorders>
            <w:shd w:val="clear" w:color="auto" w:fill="FF99CC"/>
          </w:tcPr>
          <w:p w:rsidR="00C91074" w:rsidRPr="002200D6" w:rsidRDefault="00C91074" w:rsidP="002200D6">
            <w:pPr>
              <w:spacing w:line="360" w:lineRule="auto"/>
              <w:jc w:val="center"/>
              <w:rPr>
                <w:b/>
              </w:rPr>
            </w:pPr>
            <w:r w:rsidRPr="002200D6">
              <w:rPr>
                <w:b/>
              </w:rPr>
              <w:t>Poszukujące pracy</w:t>
            </w:r>
          </w:p>
        </w:tc>
      </w:tr>
      <w:tr w:rsidR="00C91074">
        <w:trPr>
          <w:jc w:val="center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</w:tcPr>
          <w:p w:rsidR="00C91074" w:rsidRDefault="00C91074" w:rsidP="002200D6">
            <w:pPr>
              <w:spacing w:line="360" w:lineRule="auto"/>
            </w:pPr>
          </w:p>
        </w:tc>
        <w:tc>
          <w:tcPr>
            <w:tcW w:w="1136" w:type="dxa"/>
            <w:shd w:val="clear" w:color="auto" w:fill="FFCC99"/>
          </w:tcPr>
          <w:p w:rsidR="00C91074" w:rsidRPr="002200D6" w:rsidRDefault="00C91074" w:rsidP="002200D6">
            <w:pPr>
              <w:spacing w:line="360" w:lineRule="auto"/>
              <w:jc w:val="center"/>
              <w:rPr>
                <w:b/>
              </w:rPr>
            </w:pPr>
            <w:r w:rsidRPr="002200D6">
              <w:rPr>
                <w:b/>
              </w:rPr>
              <w:t>Ogółem</w:t>
            </w:r>
          </w:p>
        </w:tc>
        <w:tc>
          <w:tcPr>
            <w:tcW w:w="1150" w:type="dxa"/>
            <w:shd w:val="clear" w:color="auto" w:fill="FFFF99"/>
          </w:tcPr>
          <w:p w:rsidR="00C91074" w:rsidRPr="002200D6" w:rsidRDefault="00C91074" w:rsidP="002200D6">
            <w:pPr>
              <w:spacing w:line="360" w:lineRule="auto"/>
              <w:jc w:val="center"/>
              <w:rPr>
                <w:b/>
              </w:rPr>
            </w:pPr>
            <w:r w:rsidRPr="002200D6">
              <w:rPr>
                <w:b/>
              </w:rPr>
              <w:t>Kobiety</w:t>
            </w:r>
          </w:p>
        </w:tc>
      </w:tr>
      <w:tr w:rsidR="001123AB">
        <w:trPr>
          <w:jc w:val="center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Styczeń</w:t>
            </w:r>
          </w:p>
        </w:tc>
        <w:tc>
          <w:tcPr>
            <w:tcW w:w="1136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150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8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Luty</w:t>
            </w:r>
          </w:p>
        </w:tc>
        <w:tc>
          <w:tcPr>
            <w:tcW w:w="1136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150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9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Marzec</w:t>
            </w:r>
          </w:p>
        </w:tc>
        <w:tc>
          <w:tcPr>
            <w:tcW w:w="1136" w:type="dxa"/>
          </w:tcPr>
          <w:p w:rsidR="001123AB" w:rsidRDefault="0018110B" w:rsidP="002200D6">
            <w:pPr>
              <w:spacing w:line="360" w:lineRule="auto"/>
              <w:jc w:val="center"/>
            </w:pPr>
            <w:r>
              <w:t>1</w:t>
            </w:r>
            <w:r w:rsidR="00401005">
              <w:t>8</w:t>
            </w:r>
          </w:p>
        </w:tc>
        <w:tc>
          <w:tcPr>
            <w:tcW w:w="1150" w:type="dxa"/>
          </w:tcPr>
          <w:p w:rsidR="001123AB" w:rsidRDefault="0018110B" w:rsidP="002200D6">
            <w:pPr>
              <w:spacing w:line="360" w:lineRule="auto"/>
              <w:jc w:val="center"/>
            </w:pPr>
            <w:r>
              <w:t>8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Kwiecień</w:t>
            </w:r>
          </w:p>
        </w:tc>
        <w:tc>
          <w:tcPr>
            <w:tcW w:w="1136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1</w:t>
            </w:r>
            <w:r w:rsidR="00401005">
              <w:t>6</w:t>
            </w:r>
          </w:p>
        </w:tc>
        <w:tc>
          <w:tcPr>
            <w:tcW w:w="1150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8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Maj</w:t>
            </w:r>
          </w:p>
        </w:tc>
        <w:tc>
          <w:tcPr>
            <w:tcW w:w="1136" w:type="dxa"/>
          </w:tcPr>
          <w:p w:rsidR="001123AB" w:rsidRDefault="00650BB4" w:rsidP="002200D6">
            <w:pPr>
              <w:spacing w:line="360" w:lineRule="auto"/>
              <w:jc w:val="center"/>
            </w:pPr>
            <w:r>
              <w:t>1</w:t>
            </w:r>
            <w:r w:rsidR="00E12566">
              <w:t>7</w:t>
            </w:r>
          </w:p>
        </w:tc>
        <w:tc>
          <w:tcPr>
            <w:tcW w:w="1150" w:type="dxa"/>
          </w:tcPr>
          <w:p w:rsidR="001123AB" w:rsidRDefault="00401005" w:rsidP="002200D6">
            <w:pPr>
              <w:spacing w:line="360" w:lineRule="auto"/>
              <w:jc w:val="center"/>
            </w:pPr>
            <w:r>
              <w:t>7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Czerwiec</w:t>
            </w:r>
          </w:p>
        </w:tc>
        <w:tc>
          <w:tcPr>
            <w:tcW w:w="1136" w:type="dxa"/>
          </w:tcPr>
          <w:p w:rsidR="001123AB" w:rsidRDefault="00401005" w:rsidP="002200D6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150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7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Lipiec</w:t>
            </w:r>
          </w:p>
        </w:tc>
        <w:tc>
          <w:tcPr>
            <w:tcW w:w="1136" w:type="dxa"/>
          </w:tcPr>
          <w:p w:rsidR="001123AB" w:rsidRDefault="00401005" w:rsidP="002200D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50" w:type="dxa"/>
          </w:tcPr>
          <w:p w:rsidR="001123AB" w:rsidRDefault="00401005" w:rsidP="002200D6">
            <w:pPr>
              <w:spacing w:line="360" w:lineRule="auto"/>
              <w:jc w:val="center"/>
            </w:pPr>
            <w:r>
              <w:t>6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Sierpień</w:t>
            </w:r>
          </w:p>
        </w:tc>
        <w:tc>
          <w:tcPr>
            <w:tcW w:w="1136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150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6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Wrzesień</w:t>
            </w:r>
          </w:p>
        </w:tc>
        <w:tc>
          <w:tcPr>
            <w:tcW w:w="1136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150" w:type="dxa"/>
          </w:tcPr>
          <w:p w:rsidR="001123AB" w:rsidRDefault="00E12566" w:rsidP="002200D6">
            <w:pPr>
              <w:spacing w:line="360" w:lineRule="auto"/>
              <w:jc w:val="center"/>
            </w:pPr>
            <w:r>
              <w:t>6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Październik</w:t>
            </w:r>
          </w:p>
        </w:tc>
        <w:tc>
          <w:tcPr>
            <w:tcW w:w="1136" w:type="dxa"/>
          </w:tcPr>
          <w:p w:rsidR="001123AB" w:rsidRDefault="00650BB4" w:rsidP="002200D6">
            <w:pPr>
              <w:spacing w:line="360" w:lineRule="auto"/>
              <w:jc w:val="center"/>
            </w:pPr>
            <w:r>
              <w:t>1</w:t>
            </w:r>
            <w:r w:rsidR="002B1082">
              <w:t>6</w:t>
            </w:r>
          </w:p>
        </w:tc>
        <w:tc>
          <w:tcPr>
            <w:tcW w:w="1150" w:type="dxa"/>
          </w:tcPr>
          <w:p w:rsidR="001123AB" w:rsidRDefault="002B1082" w:rsidP="002200D6">
            <w:pPr>
              <w:spacing w:line="360" w:lineRule="auto"/>
              <w:jc w:val="center"/>
            </w:pPr>
            <w:r>
              <w:t>6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Listopad</w:t>
            </w:r>
          </w:p>
        </w:tc>
        <w:tc>
          <w:tcPr>
            <w:tcW w:w="1136" w:type="dxa"/>
          </w:tcPr>
          <w:p w:rsidR="001123AB" w:rsidRDefault="00650BB4" w:rsidP="002200D6">
            <w:pPr>
              <w:spacing w:line="360" w:lineRule="auto"/>
              <w:jc w:val="center"/>
            </w:pPr>
            <w:r>
              <w:t>1</w:t>
            </w:r>
            <w:r w:rsidR="00300EA4">
              <w:t>6</w:t>
            </w:r>
          </w:p>
        </w:tc>
        <w:tc>
          <w:tcPr>
            <w:tcW w:w="1150" w:type="dxa"/>
          </w:tcPr>
          <w:p w:rsidR="001123AB" w:rsidRDefault="00300EA4" w:rsidP="002200D6">
            <w:pPr>
              <w:spacing w:line="360" w:lineRule="auto"/>
              <w:jc w:val="center"/>
            </w:pPr>
            <w:r>
              <w:t>4</w:t>
            </w:r>
          </w:p>
        </w:tc>
      </w:tr>
      <w:tr w:rsidR="001123AB">
        <w:trPr>
          <w:jc w:val="center"/>
        </w:trPr>
        <w:tc>
          <w:tcPr>
            <w:tcW w:w="2448" w:type="dxa"/>
            <w:shd w:val="clear" w:color="auto" w:fill="FF99CC"/>
          </w:tcPr>
          <w:p w:rsidR="001123AB" w:rsidRPr="002200D6" w:rsidRDefault="001123AB" w:rsidP="002200D6">
            <w:pPr>
              <w:jc w:val="center"/>
              <w:rPr>
                <w:i/>
              </w:rPr>
            </w:pPr>
            <w:r w:rsidRPr="002200D6">
              <w:rPr>
                <w:i/>
              </w:rPr>
              <w:t>Grudzień</w:t>
            </w:r>
          </w:p>
        </w:tc>
        <w:tc>
          <w:tcPr>
            <w:tcW w:w="1136" w:type="dxa"/>
          </w:tcPr>
          <w:p w:rsidR="001123AB" w:rsidRDefault="007D3328" w:rsidP="002200D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50" w:type="dxa"/>
          </w:tcPr>
          <w:p w:rsidR="001123AB" w:rsidRDefault="00300EA4" w:rsidP="002200D6">
            <w:pPr>
              <w:spacing w:line="360" w:lineRule="auto"/>
              <w:jc w:val="center"/>
            </w:pPr>
            <w:r>
              <w:t>3</w:t>
            </w:r>
          </w:p>
        </w:tc>
      </w:tr>
    </w:tbl>
    <w:p w:rsidR="00650BB4" w:rsidRDefault="00650BB4" w:rsidP="00F178B6"/>
    <w:p w:rsidR="00B778B5" w:rsidRDefault="00B778B5" w:rsidP="00F178B6"/>
    <w:p w:rsidR="005C259E" w:rsidRDefault="005C259E" w:rsidP="00F178B6"/>
    <w:p w:rsidR="005C259E" w:rsidRDefault="005C259E" w:rsidP="00F178B6"/>
    <w:p w:rsidR="005C259E" w:rsidRDefault="005C259E" w:rsidP="008532BF">
      <w:pPr>
        <w:numPr>
          <w:ilvl w:val="0"/>
          <w:numId w:val="11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Zgłoszenia zwolnień z przyczyn ekonomicznych</w:t>
      </w:r>
      <w:r>
        <w:rPr>
          <w:b/>
          <w:i/>
          <w:sz w:val="32"/>
          <w:szCs w:val="32"/>
        </w:rPr>
        <w:br/>
        <w:t xml:space="preserve">              </w:t>
      </w:r>
    </w:p>
    <w:p w:rsidR="005C259E" w:rsidRDefault="0099466D" w:rsidP="005C259E">
      <w:pPr>
        <w:spacing w:line="360" w:lineRule="auto"/>
        <w:ind w:left="180"/>
        <w:jc w:val="both"/>
      </w:pPr>
      <w:r>
        <w:t>W kwietniu 2012</w:t>
      </w:r>
      <w:r w:rsidR="008C142F">
        <w:t xml:space="preserve"> </w:t>
      </w:r>
      <w:r w:rsidR="005C259E">
        <w:t>r. zwolnienia z przyczyn ekonomicznych zgłosiła firma ZTS Polska Sp. z o.o. w</w:t>
      </w:r>
      <w:r>
        <w:t xml:space="preserve"> Grójcu.  Redukcja obejmowała 90</w:t>
      </w:r>
      <w:r w:rsidR="005C259E">
        <w:t xml:space="preserve"> osób w </w:t>
      </w:r>
      <w:r w:rsidR="00AB17D8">
        <w:t>następujących</w:t>
      </w:r>
      <w:r w:rsidR="005C259E">
        <w:t xml:space="preserve"> grupach zawodowych:</w:t>
      </w:r>
    </w:p>
    <w:p w:rsidR="005C259E" w:rsidRDefault="0099466D" w:rsidP="0099466D">
      <w:pPr>
        <w:spacing w:line="360" w:lineRule="auto"/>
        <w:ind w:left="180"/>
        <w:jc w:val="both"/>
      </w:pPr>
      <w:r>
        <w:t>- 70</w:t>
      </w:r>
      <w:r w:rsidR="005C259E">
        <w:t xml:space="preserve"> </w:t>
      </w:r>
      <w:r>
        <w:t>pracowników fizycznych</w:t>
      </w:r>
      <w:r w:rsidR="005C259E">
        <w:t>,</w:t>
      </w:r>
    </w:p>
    <w:p w:rsidR="005C259E" w:rsidRDefault="0099466D" w:rsidP="005C259E">
      <w:pPr>
        <w:spacing w:line="360" w:lineRule="auto"/>
        <w:ind w:left="180"/>
        <w:jc w:val="both"/>
      </w:pPr>
      <w:r>
        <w:t>- 20</w:t>
      </w:r>
      <w:r w:rsidR="00F43505">
        <w:t xml:space="preserve"> pracowników umysłowych</w:t>
      </w:r>
      <w:r>
        <w:t>.</w:t>
      </w:r>
    </w:p>
    <w:p w:rsidR="005C259E" w:rsidRDefault="005C259E" w:rsidP="005C259E">
      <w:pPr>
        <w:spacing w:line="360" w:lineRule="auto"/>
        <w:jc w:val="both"/>
      </w:pPr>
    </w:p>
    <w:p w:rsidR="0099466D" w:rsidRDefault="0099466D" w:rsidP="005C259E">
      <w:pPr>
        <w:spacing w:line="360" w:lineRule="auto"/>
        <w:jc w:val="both"/>
      </w:pPr>
    </w:p>
    <w:p w:rsidR="005C259E" w:rsidRDefault="005C259E" w:rsidP="005C259E">
      <w:pPr>
        <w:spacing w:line="360" w:lineRule="auto"/>
        <w:jc w:val="both"/>
      </w:pPr>
    </w:p>
    <w:p w:rsidR="00885362" w:rsidRDefault="00885362" w:rsidP="005C259E">
      <w:pPr>
        <w:spacing w:line="360" w:lineRule="auto"/>
        <w:jc w:val="both"/>
      </w:pPr>
    </w:p>
    <w:p w:rsidR="005C259E" w:rsidRDefault="005C259E" w:rsidP="005C259E">
      <w:pPr>
        <w:spacing w:line="360" w:lineRule="auto"/>
        <w:jc w:val="both"/>
      </w:pPr>
    </w:p>
    <w:p w:rsidR="005C259E" w:rsidRDefault="005C259E" w:rsidP="008532BF">
      <w:pPr>
        <w:numPr>
          <w:ilvl w:val="0"/>
          <w:numId w:val="11"/>
        </w:num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Pośrednictwo pracy</w:t>
      </w:r>
    </w:p>
    <w:p w:rsidR="005C259E" w:rsidRDefault="005C259E" w:rsidP="005C259E">
      <w:pPr>
        <w:ind w:left="18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001"/>
        <w:gridCol w:w="2021"/>
        <w:gridCol w:w="2704"/>
      </w:tblGrid>
      <w:tr w:rsidR="00E90CC8" w:rsidRPr="00266075" w:rsidTr="00560FC0">
        <w:trPr>
          <w:trHeight w:val="339"/>
          <w:jc w:val="center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E90CC8" w:rsidRPr="00266075" w:rsidRDefault="00E90CC8" w:rsidP="00560FC0">
            <w:pPr>
              <w:jc w:val="center"/>
              <w:rPr>
                <w:b/>
              </w:rPr>
            </w:pPr>
            <w:r>
              <w:rPr>
                <w:b/>
              </w:rPr>
              <w:t>M-c / 2012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  <w:hideMark/>
          </w:tcPr>
          <w:p w:rsidR="00E90CC8" w:rsidRPr="00266075" w:rsidRDefault="00E90CC8" w:rsidP="00560FC0">
            <w:pPr>
              <w:jc w:val="center"/>
              <w:rPr>
                <w:b/>
              </w:rPr>
            </w:pPr>
            <w:r w:rsidRPr="00266075">
              <w:rPr>
                <w:b/>
              </w:rPr>
              <w:t>OFERTY PRACY</w:t>
            </w:r>
          </w:p>
        </w:tc>
      </w:tr>
      <w:tr w:rsidR="00E90CC8" w:rsidRPr="00266075" w:rsidTr="00560FC0">
        <w:trPr>
          <w:trHeight w:val="296"/>
          <w:jc w:val="center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rPr>
                <w:b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90CC8" w:rsidRPr="00266075" w:rsidRDefault="00E90CC8" w:rsidP="00560FC0">
            <w:pPr>
              <w:jc w:val="center"/>
              <w:rPr>
                <w:b/>
              </w:rPr>
            </w:pPr>
            <w:r w:rsidRPr="00266075">
              <w:rPr>
                <w:b/>
              </w:rPr>
              <w:t>Ogółem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90CC8" w:rsidRPr="00266075" w:rsidRDefault="00E90CC8" w:rsidP="00560FC0">
            <w:pPr>
              <w:jc w:val="center"/>
              <w:rPr>
                <w:b/>
              </w:rPr>
            </w:pPr>
            <w:r w:rsidRPr="00266075">
              <w:rPr>
                <w:b/>
              </w:rPr>
              <w:t>z tego</w:t>
            </w:r>
          </w:p>
        </w:tc>
      </w:tr>
      <w:tr w:rsidR="00E90CC8" w:rsidRPr="00266075" w:rsidTr="00560FC0">
        <w:trPr>
          <w:trHeight w:val="248"/>
          <w:jc w:val="center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rPr>
                <w:b/>
              </w:rPr>
            </w:pPr>
          </w:p>
        </w:tc>
        <w:tc>
          <w:tcPr>
            <w:tcW w:w="7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90CC8" w:rsidRPr="00266075" w:rsidRDefault="00E90CC8" w:rsidP="00560FC0">
            <w:r w:rsidRPr="00266075">
              <w:rPr>
                <w:b/>
              </w:rPr>
              <w:t>staże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E90CC8" w:rsidRPr="00266075" w:rsidRDefault="00E90CC8" w:rsidP="00560FC0">
            <w:pPr>
              <w:jc w:val="center"/>
              <w:rPr>
                <w:b/>
              </w:rPr>
            </w:pPr>
            <w:r w:rsidRPr="00266075">
              <w:rPr>
                <w:b/>
              </w:rPr>
              <w:t>dla niepełnosprawnych</w:t>
            </w:r>
          </w:p>
        </w:tc>
      </w:tr>
      <w:tr w:rsidR="00E90CC8" w:rsidRPr="00266075" w:rsidTr="00560FC0">
        <w:trPr>
          <w:trHeight w:val="272"/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styczeń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132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9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 w:rsidRPr="00266075">
              <w:t>0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luty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184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3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marzec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193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60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 w:rsidRPr="00266075">
              <w:t>1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kwiecień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258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92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10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maj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189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83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8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czerwiec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200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31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9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lipiec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123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10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sierpień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255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102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wrzesień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145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47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17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październik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136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2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listopad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95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6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7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grudzień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85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 w:rsidRPr="00266075">
              <w:t>14</w:t>
            </w:r>
          </w:p>
        </w:tc>
      </w:tr>
      <w:tr w:rsidR="00E90CC8" w:rsidRPr="00266075" w:rsidTr="00560FC0">
        <w:trPr>
          <w:jc w:val="center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E90CC8" w:rsidRPr="00266075" w:rsidRDefault="00E90CC8" w:rsidP="00560FC0">
            <w:pPr>
              <w:rPr>
                <w:b/>
              </w:rPr>
            </w:pPr>
            <w:r w:rsidRPr="00266075">
              <w:rPr>
                <w:b/>
              </w:rPr>
              <w:t>Razem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1995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467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CC8" w:rsidRPr="00266075" w:rsidRDefault="00E90CC8" w:rsidP="00560FC0">
            <w:pPr>
              <w:jc w:val="center"/>
            </w:pPr>
            <w:r>
              <w:t>83</w:t>
            </w:r>
          </w:p>
        </w:tc>
      </w:tr>
    </w:tbl>
    <w:p w:rsidR="005C259E" w:rsidRDefault="005C259E" w:rsidP="005C259E">
      <w:pPr>
        <w:ind w:left="180"/>
        <w:jc w:val="both"/>
      </w:pPr>
    </w:p>
    <w:p w:rsidR="00E90CC8" w:rsidRPr="00266075" w:rsidRDefault="008C142F" w:rsidP="00E90CC8">
      <w:pPr>
        <w:spacing w:line="360" w:lineRule="auto"/>
        <w:ind w:left="180" w:firstLine="529"/>
        <w:jc w:val="both"/>
      </w:pPr>
      <w:r>
        <w:t xml:space="preserve">W </w:t>
      </w:r>
      <w:r w:rsidR="00E90CC8">
        <w:t>2012</w:t>
      </w:r>
      <w:r>
        <w:t xml:space="preserve"> r.</w:t>
      </w:r>
      <w:r w:rsidR="00E90CC8" w:rsidRPr="00266075">
        <w:t xml:space="preserve"> do Powiatowego Urz</w:t>
      </w:r>
      <w:r w:rsidR="00E90CC8">
        <w:t>ędu Pracy w Grójcu wpłynęło 1995 ofert</w:t>
      </w:r>
      <w:r w:rsidR="00E90CC8" w:rsidRPr="00266075">
        <w:t xml:space="preserve"> pracy. </w:t>
      </w:r>
      <w:r w:rsidR="00E90CC8" w:rsidRPr="00266075">
        <w:br/>
        <w:t xml:space="preserve">W ramach </w:t>
      </w:r>
      <w:r w:rsidR="00E90CC8">
        <w:t>realizacji tych ofert wydano 766 skierowań do pracy, 775</w:t>
      </w:r>
      <w:r w:rsidR="00E90CC8" w:rsidRPr="00266075">
        <w:t xml:space="preserve"> skierowań na staż. Pon</w:t>
      </w:r>
      <w:r w:rsidR="00E90CC8">
        <w:t>adto pośrednicy pracy wydali 553 skierowania</w:t>
      </w:r>
      <w:r w:rsidR="00E90CC8" w:rsidRPr="00266075">
        <w:t xml:space="preserve"> na zajęcia aktywizacyjne w Klubie Pracy. Oferty pracy są regularnie aktualizowane i udostępniane na stronie internetowej </w:t>
      </w:r>
      <w:hyperlink r:id="rId19" w:history="1">
        <w:r w:rsidR="00E90CC8" w:rsidRPr="00867592">
          <w:rPr>
            <w:rStyle w:val="Hipercze"/>
            <w:color w:val="000000" w:themeColor="text1"/>
            <w:u w:val="none"/>
          </w:rPr>
          <w:t>www.pupgrojec.pl</w:t>
        </w:r>
      </w:hyperlink>
      <w:r w:rsidR="00E90CC8" w:rsidRPr="00867592">
        <w:rPr>
          <w:color w:val="000000" w:themeColor="text1"/>
        </w:rPr>
        <w:t>,</w:t>
      </w:r>
      <w:r w:rsidR="00E90CC8">
        <w:t xml:space="preserve"> </w:t>
      </w:r>
      <w:r w:rsidR="00E90CC8" w:rsidRPr="00266075">
        <w:t>w Ce</w:t>
      </w:r>
      <w:r w:rsidR="00E90CC8">
        <w:t>ntralnej Bazie Ofert Pracy,</w:t>
      </w:r>
      <w:r w:rsidR="00E90CC8" w:rsidRPr="00266075">
        <w:t xml:space="preserve"> na tablicy ogłoszeń</w:t>
      </w:r>
      <w:r w:rsidR="00E90CC8">
        <w:t xml:space="preserve"> oraz wyświetlaczach ekranowych</w:t>
      </w:r>
      <w:r w:rsidR="00E90CC8" w:rsidRPr="00266075">
        <w:t>. W ramach aktualizacji ofert pośrednicy pracy średnio 2</w:t>
      </w:r>
      <w:r w:rsidR="00E90CC8">
        <w:t> </w:t>
      </w:r>
      <w:r w:rsidR="00E90CC8" w:rsidRPr="00266075">
        <w:t xml:space="preserve">razy w tygodniu kontaktują się z pracodawcą. </w:t>
      </w:r>
    </w:p>
    <w:p w:rsidR="00E90CC8" w:rsidRPr="00266075" w:rsidRDefault="00E90CC8" w:rsidP="00E90CC8">
      <w:pPr>
        <w:spacing w:line="360" w:lineRule="auto"/>
        <w:ind w:left="180" w:firstLine="529"/>
        <w:jc w:val="both"/>
      </w:pPr>
      <w:r w:rsidRPr="00266075">
        <w:t>Powiatowy Urząd Pracy w Grójcu korzysta z obszernej bazy podmiotów współpracujących w zakresie rekrutacji pracowników. Ponadto w ramach usług pośrednictwa pracy, pośrednicy</w:t>
      </w:r>
      <w:r>
        <w:t xml:space="preserve"> pracy zwizytowali w roku 2012 - 204</w:t>
      </w:r>
      <w:r w:rsidRPr="00266075">
        <w:t xml:space="preserve"> pracodawcó</w:t>
      </w:r>
      <w:r w:rsidR="00867592">
        <w:t>w. W wyniku</w:t>
      </w:r>
      <w:r>
        <w:t xml:space="preserve"> wizyt pozyskano 14 ofert pracy oraz 80</w:t>
      </w:r>
      <w:r w:rsidRPr="00266075">
        <w:t xml:space="preserve"> nowych pracodawców do współpracy. Dzięki kontaktom nawiązywanym podczas wizyt przez pośredników pracy, osoby bezrobotne mogą znaleźć zat</w:t>
      </w:r>
      <w:r w:rsidR="00867592">
        <w:t xml:space="preserve">rudnienie również poza terenem </w:t>
      </w:r>
      <w:r w:rsidRPr="00266075">
        <w:t>powiatu grójeckiego.</w:t>
      </w:r>
    </w:p>
    <w:p w:rsidR="00E90CC8" w:rsidRDefault="00E90CC8" w:rsidP="00E90CC8">
      <w:pPr>
        <w:spacing w:line="360" w:lineRule="auto"/>
        <w:ind w:left="180" w:firstLine="529"/>
        <w:jc w:val="both"/>
      </w:pPr>
      <w:r>
        <w:t>W 2012 roku dostępnych było 467 ofert pracy za granicą, na 3972</w:t>
      </w:r>
      <w:r w:rsidRPr="00266075">
        <w:t xml:space="preserve"> stanowiska pracy.             Były to głównie oferty pracy pozyskane w ramach działania sieci EURES. Na temat posi</w:t>
      </w:r>
      <w:r>
        <w:t>adanych ofert pracy udzielono 47</w:t>
      </w:r>
      <w:r w:rsidRPr="00266075">
        <w:t xml:space="preserve"> informacji osobom zainteresowanym podjęciem pracy </w:t>
      </w:r>
      <w:r w:rsidRPr="00266075">
        <w:br/>
        <w:t xml:space="preserve">w krajach Unii Europejskiej. Udzielano również informacji dotyczących warunków życia </w:t>
      </w:r>
      <w:r w:rsidRPr="00266075">
        <w:br/>
        <w:t xml:space="preserve"> i pracy w krajach </w:t>
      </w:r>
      <w:r>
        <w:t>EOG, jak i ogólnych informacji</w:t>
      </w:r>
      <w:r w:rsidRPr="00266075">
        <w:t xml:space="preserve"> dotyczących sieci - Europejskie Służby Zatrudnienia.</w:t>
      </w:r>
    </w:p>
    <w:p w:rsidR="001A4B46" w:rsidRDefault="000B2E37" w:rsidP="004E7FEF">
      <w:pPr>
        <w:spacing w:line="360" w:lineRule="auto"/>
        <w:ind w:left="142"/>
        <w:jc w:val="both"/>
      </w:pPr>
      <w:r>
        <w:t xml:space="preserve">  </w:t>
      </w:r>
      <w:r>
        <w:tab/>
      </w:r>
      <w:r w:rsidR="00E90CC8" w:rsidRPr="00266075">
        <w:t xml:space="preserve">W </w:t>
      </w:r>
      <w:r w:rsidR="009E7008">
        <w:t xml:space="preserve">2012 </w:t>
      </w:r>
      <w:r w:rsidR="00E90CC8" w:rsidRPr="009E7008">
        <w:t>r.</w:t>
      </w:r>
      <w:r w:rsidR="00E90CC8" w:rsidRPr="00266075">
        <w:t xml:space="preserve"> zorganizowano 2 Giełdy P</w:t>
      </w:r>
      <w:r w:rsidR="009E7008">
        <w:t>racy, w których udział wzięło 26 osób</w:t>
      </w:r>
      <w:r w:rsidR="00E90CC8" w:rsidRPr="00266075">
        <w:t xml:space="preserve">.  </w:t>
      </w:r>
      <w:r w:rsidR="00E90CC8" w:rsidRPr="00266075">
        <w:br/>
        <w:t>Powiatowy Urząd Pracy w G</w:t>
      </w:r>
      <w:r w:rsidR="00E90CC8">
        <w:t xml:space="preserve">rójcu w </w:t>
      </w:r>
      <w:r w:rsidR="009E7008" w:rsidRPr="009E7008">
        <w:t xml:space="preserve">2012 </w:t>
      </w:r>
      <w:r w:rsidR="00E90CC8" w:rsidRPr="009E7008">
        <w:t>r.</w:t>
      </w:r>
      <w:r w:rsidR="001A4B46">
        <w:t xml:space="preserve"> współpracował z 10</w:t>
      </w:r>
      <w:r w:rsidR="00E90CC8" w:rsidRPr="00266075">
        <w:t xml:space="preserve"> Ośrodkami Pomocy Społecznej</w:t>
      </w:r>
      <w:r w:rsidR="001A4B46">
        <w:t>, w tym z 4 w ramach działania 7.1</w:t>
      </w:r>
      <w:r w:rsidR="00E90CC8" w:rsidRPr="00266075">
        <w:t xml:space="preserve">. W </w:t>
      </w:r>
      <w:r w:rsidR="00E90CC8">
        <w:t>ramach podpisanych porozumień 11</w:t>
      </w:r>
      <w:r w:rsidR="00E90CC8" w:rsidRPr="00266075">
        <w:t xml:space="preserve"> osób </w:t>
      </w:r>
    </w:p>
    <w:p w:rsidR="00E90CC8" w:rsidRDefault="001A4B46" w:rsidP="004E7FEF">
      <w:pPr>
        <w:spacing w:line="360" w:lineRule="auto"/>
        <w:ind w:left="142"/>
        <w:jc w:val="both"/>
      </w:pPr>
      <w:r>
        <w:lastRenderedPageBreak/>
        <w:t xml:space="preserve">bezrobotnych wzięło udział </w:t>
      </w:r>
      <w:r w:rsidR="00E90CC8" w:rsidRPr="00266075">
        <w:t>w projektach realizowanych  przez ośrodki pomocy społecznej.</w:t>
      </w:r>
    </w:p>
    <w:p w:rsidR="004E7FEF" w:rsidRDefault="004E7FEF" w:rsidP="004E7FEF">
      <w:pPr>
        <w:spacing w:line="360" w:lineRule="auto"/>
        <w:ind w:left="142" w:firstLine="567"/>
        <w:jc w:val="both"/>
      </w:pPr>
      <w:r>
        <w:t xml:space="preserve">W II kwartale 2012 r. pośrednicy pracy przeprowadzili ankiety badające potrzeby    i oczekiwania bezrobotnych i pracodawców na próbie 100 osób poniżej trzydziestego roku życia, 100 osób po pięćdziesiątym roku życia oraz wśród 100 pracodawców. </w:t>
      </w:r>
      <w:r>
        <w:br/>
        <w:t>Wyniki badań wykorzystane zostały do analizy rynku pracy, która była niezbędnym elementem aplikacji o środki na realizację programów specjalnych.</w:t>
      </w:r>
    </w:p>
    <w:p w:rsidR="004E7FEF" w:rsidRDefault="004E7FEF" w:rsidP="004E7FEF">
      <w:pPr>
        <w:spacing w:line="360" w:lineRule="auto"/>
        <w:ind w:left="142"/>
        <w:jc w:val="both"/>
      </w:pPr>
      <w:r>
        <w:tab/>
        <w:t>W IV kwartale 2012 r. przeprowadzono również ankietę badającą wizerunek Urzędu oraz oczekiwania klientów Urzędu Pracy. Badanie przeprowadzono na grupie 200 bezrobotnych, w tym 116 kobiet.</w:t>
      </w:r>
    </w:p>
    <w:p w:rsidR="004E7FEF" w:rsidRDefault="004E7FEF" w:rsidP="004E7FEF">
      <w:pPr>
        <w:spacing w:line="360" w:lineRule="auto"/>
        <w:ind w:left="142"/>
        <w:jc w:val="both"/>
      </w:pPr>
      <w:r>
        <w:t>Wyniki ankiety kształtowały się następująco:</w:t>
      </w:r>
    </w:p>
    <w:p w:rsidR="004E7FEF" w:rsidRDefault="004E7FEF" w:rsidP="004E7FEF">
      <w:pPr>
        <w:spacing w:line="360" w:lineRule="auto"/>
        <w:ind w:left="142"/>
        <w:jc w:val="both"/>
      </w:pPr>
      <w:r>
        <w:t>- 81% bezrobotnych uważa, że informacje udzielone przez pracowników są wystarczające do załatwienia sprawy,</w:t>
      </w:r>
    </w:p>
    <w:p w:rsidR="004E7FEF" w:rsidRDefault="004E7FEF" w:rsidP="004E7FEF">
      <w:pPr>
        <w:spacing w:line="360" w:lineRule="auto"/>
        <w:ind w:left="142"/>
        <w:jc w:val="both"/>
      </w:pPr>
      <w:r>
        <w:t>- 87% ankietowanych uważa, że pracownicy wykazują się znajomością procedur i przepisów podczas załatwiania spraw,</w:t>
      </w:r>
    </w:p>
    <w:p w:rsidR="004E7FEF" w:rsidRDefault="004E7FEF" w:rsidP="004E7FEF">
      <w:pPr>
        <w:spacing w:line="360" w:lineRule="auto"/>
        <w:ind w:left="142"/>
        <w:jc w:val="both"/>
      </w:pPr>
      <w:r>
        <w:t>- 89% ankietowanych jest zadowolonych z dotychczasowej obsługi w Urzędzie,</w:t>
      </w:r>
    </w:p>
    <w:p w:rsidR="004E7FEF" w:rsidRPr="00266075" w:rsidRDefault="004E7FEF" w:rsidP="004E7FEF">
      <w:pPr>
        <w:spacing w:line="360" w:lineRule="auto"/>
        <w:ind w:left="142"/>
        <w:jc w:val="both"/>
      </w:pPr>
      <w:r>
        <w:t>- 93% ankietowanych osób bezrobotnych uważa, że pracownicy podczas obsługi wykazują się kulturą osobistą.</w:t>
      </w:r>
    </w:p>
    <w:p w:rsidR="00E90CC8" w:rsidRPr="00266075" w:rsidRDefault="00E90CC8" w:rsidP="00E90CC8">
      <w:pPr>
        <w:spacing w:line="360" w:lineRule="auto"/>
        <w:ind w:left="180" w:firstLine="529"/>
        <w:jc w:val="both"/>
      </w:pPr>
      <w:r w:rsidRPr="00266075">
        <w:t>Urząd Pracy w Grójcu uczestniczył w promowaniu zadań  innych instytucji</w:t>
      </w:r>
      <w:r w:rsidR="00D62883">
        <w:t>,</w:t>
      </w:r>
      <w:r w:rsidRPr="00266075">
        <w:t xml:space="preserve"> między innymi w zakresie rozpowszechniania informacji o realizowanych projektach i programach. </w:t>
      </w:r>
      <w:r w:rsidRPr="00266075">
        <w:br/>
        <w:t>Z usług urzędu skorzystały takie jednostki  jak:</w:t>
      </w:r>
    </w:p>
    <w:p w:rsidR="00E90CC8" w:rsidRPr="00266075" w:rsidRDefault="00E90CC8" w:rsidP="00E90CC8">
      <w:pPr>
        <w:spacing w:line="360" w:lineRule="auto"/>
        <w:ind w:left="180"/>
        <w:jc w:val="both"/>
      </w:pPr>
      <w:r w:rsidRPr="00266075">
        <w:t xml:space="preserve">- </w:t>
      </w:r>
      <w:r w:rsidR="00D62883">
        <w:t xml:space="preserve"> </w:t>
      </w:r>
      <w:r w:rsidRPr="00266075">
        <w:t>Wojewódzki Urząd Pracy w Warszawie,</w:t>
      </w:r>
    </w:p>
    <w:p w:rsidR="00E90CC8" w:rsidRPr="00266075" w:rsidRDefault="00D62883" w:rsidP="00E90CC8">
      <w:pPr>
        <w:spacing w:line="360" w:lineRule="auto"/>
        <w:ind w:left="180"/>
        <w:jc w:val="both"/>
      </w:pPr>
      <w:r>
        <w:t xml:space="preserve">- </w:t>
      </w:r>
      <w:r w:rsidR="00E90CC8" w:rsidRPr="00266075">
        <w:t>Powiatowe Urzędy Pracy (w ramach wymiany informacji o ofertach pracy m.in. PUP Białobrzegi, PUP Piaseczno</w:t>
      </w:r>
      <w:r w:rsidR="00E90CC8">
        <w:t>, PUP Radom, PUP Przysucha</w:t>
      </w:r>
      <w:r w:rsidR="00E90CC8" w:rsidRPr="00266075">
        <w:t>),</w:t>
      </w:r>
    </w:p>
    <w:p w:rsidR="00E90CC8" w:rsidRPr="00266075" w:rsidRDefault="00D62883" w:rsidP="00E90CC8">
      <w:pPr>
        <w:spacing w:line="360" w:lineRule="auto"/>
        <w:ind w:left="180"/>
        <w:jc w:val="both"/>
      </w:pPr>
      <w:r>
        <w:t>-   Miejsko -</w:t>
      </w:r>
      <w:r w:rsidR="00E90CC8" w:rsidRPr="00266075">
        <w:t xml:space="preserve"> Gminne Ośrodki Pomocy Społecznej,</w:t>
      </w:r>
    </w:p>
    <w:p w:rsidR="00E90CC8" w:rsidRPr="00266075" w:rsidRDefault="00E90CC8" w:rsidP="00E90CC8">
      <w:pPr>
        <w:spacing w:line="360" w:lineRule="auto"/>
        <w:ind w:left="180"/>
        <w:jc w:val="both"/>
      </w:pPr>
      <w:r w:rsidRPr="00266075">
        <w:t>-</w:t>
      </w:r>
      <w:r w:rsidR="00D62883">
        <w:t xml:space="preserve">   </w:t>
      </w:r>
      <w:r w:rsidRPr="00266075">
        <w:t>Agencje Pracy Tymczasowej,</w:t>
      </w:r>
    </w:p>
    <w:p w:rsidR="00E90CC8" w:rsidRPr="00266075" w:rsidRDefault="00E90CC8" w:rsidP="00E90CC8">
      <w:pPr>
        <w:spacing w:line="360" w:lineRule="auto"/>
        <w:ind w:left="180"/>
        <w:jc w:val="both"/>
      </w:pPr>
      <w:r w:rsidRPr="00266075">
        <w:t xml:space="preserve">- </w:t>
      </w:r>
      <w:r w:rsidR="00D62883">
        <w:t xml:space="preserve">  </w:t>
      </w:r>
      <w:r w:rsidRPr="00266075">
        <w:t>Okręgowa Izba Pielęgniarek i Położnych w Radomiu</w:t>
      </w:r>
    </w:p>
    <w:p w:rsidR="00E90CC8" w:rsidRPr="00266075" w:rsidRDefault="00E90CC8" w:rsidP="00E90CC8">
      <w:pPr>
        <w:spacing w:line="360" w:lineRule="auto"/>
        <w:ind w:left="180"/>
        <w:jc w:val="both"/>
      </w:pPr>
      <w:r w:rsidRPr="00266075">
        <w:t xml:space="preserve">- </w:t>
      </w:r>
      <w:r w:rsidR="00D62883">
        <w:t xml:space="preserve">  </w:t>
      </w:r>
      <w:r>
        <w:t>Zakład Doskonalenia Zawodowego w Kielcach</w:t>
      </w:r>
    </w:p>
    <w:p w:rsidR="00E90CC8" w:rsidRDefault="00E90CC8" w:rsidP="00E90CC8">
      <w:pPr>
        <w:spacing w:line="360" w:lineRule="auto"/>
        <w:ind w:left="180"/>
        <w:jc w:val="both"/>
      </w:pPr>
      <w:r w:rsidRPr="00266075">
        <w:t xml:space="preserve">- </w:t>
      </w:r>
      <w:r w:rsidR="00D62883">
        <w:t xml:space="preserve">  </w:t>
      </w:r>
      <w:r w:rsidRPr="00266075">
        <w:t>Stowarzyszenie „Integracja”</w:t>
      </w:r>
    </w:p>
    <w:p w:rsidR="00E90CC8" w:rsidRDefault="00E90CC8" w:rsidP="00E90CC8">
      <w:pPr>
        <w:spacing w:line="360" w:lineRule="auto"/>
        <w:ind w:left="180"/>
        <w:jc w:val="both"/>
      </w:pPr>
      <w:r>
        <w:t xml:space="preserve">- </w:t>
      </w:r>
      <w:r w:rsidR="00D62883">
        <w:t xml:space="preserve">  </w:t>
      </w:r>
      <w:r>
        <w:t>Polska Agencja Prasowa</w:t>
      </w:r>
    </w:p>
    <w:p w:rsidR="005C259E" w:rsidRDefault="005C259E" w:rsidP="005C259E">
      <w:pPr>
        <w:spacing w:line="360" w:lineRule="auto"/>
        <w:jc w:val="both"/>
      </w:pPr>
      <w:r>
        <w:t xml:space="preserve"> </w:t>
      </w:r>
      <w:r w:rsidR="001A4B46">
        <w:tab/>
        <w:t>W 2012 r. wydano 173 informacj</w:t>
      </w:r>
      <w:r w:rsidR="00C137D0">
        <w:t>e s</w:t>
      </w:r>
      <w:r w:rsidR="001A4B46">
        <w:t>tarosty</w:t>
      </w:r>
      <w:r w:rsidR="003A776E">
        <w:t xml:space="preserve"> na temat możliwości zaspokojenia potrzeb kadrowych podmiotu powierzającego wykonanie pracy cudzoziemcowi</w:t>
      </w:r>
      <w:r w:rsidR="000F4FAA">
        <w:t xml:space="preserve"> w oparciu o rejestry bezrobotnych i poszukujących pracy.</w:t>
      </w:r>
    </w:p>
    <w:p w:rsidR="00573060" w:rsidRDefault="00573060" w:rsidP="005C259E">
      <w:pPr>
        <w:spacing w:line="360" w:lineRule="auto"/>
        <w:jc w:val="both"/>
      </w:pPr>
    </w:p>
    <w:p w:rsidR="00573060" w:rsidRDefault="00573060" w:rsidP="005C259E">
      <w:pPr>
        <w:spacing w:line="360" w:lineRule="auto"/>
        <w:jc w:val="both"/>
      </w:pPr>
    </w:p>
    <w:p w:rsidR="00573060" w:rsidRDefault="00573060" w:rsidP="005C259E">
      <w:pPr>
        <w:spacing w:line="360" w:lineRule="auto"/>
        <w:jc w:val="both"/>
      </w:pPr>
    </w:p>
    <w:p w:rsidR="00573060" w:rsidRDefault="00573060" w:rsidP="005C259E">
      <w:pPr>
        <w:spacing w:line="360" w:lineRule="auto"/>
        <w:jc w:val="both"/>
      </w:pPr>
    </w:p>
    <w:p w:rsidR="005C259E" w:rsidRPr="00DC486A" w:rsidRDefault="005C259E" w:rsidP="008532BF">
      <w:pPr>
        <w:numPr>
          <w:ilvl w:val="0"/>
          <w:numId w:val="11"/>
        </w:numPr>
        <w:jc w:val="both"/>
        <w:rPr>
          <w:b/>
          <w:i/>
          <w:sz w:val="32"/>
          <w:szCs w:val="32"/>
        </w:rPr>
      </w:pPr>
      <w:r w:rsidRPr="00DC486A">
        <w:rPr>
          <w:b/>
          <w:i/>
          <w:sz w:val="32"/>
          <w:szCs w:val="32"/>
        </w:rPr>
        <w:lastRenderedPageBreak/>
        <w:t>Odpływ z ewidencji osób bezrobotnych</w:t>
      </w:r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576"/>
        <w:gridCol w:w="576"/>
        <w:gridCol w:w="576"/>
        <w:gridCol w:w="576"/>
        <w:gridCol w:w="576"/>
        <w:gridCol w:w="576"/>
        <w:gridCol w:w="577"/>
        <w:gridCol w:w="670"/>
        <w:gridCol w:w="576"/>
        <w:gridCol w:w="576"/>
        <w:gridCol w:w="576"/>
        <w:gridCol w:w="577"/>
        <w:gridCol w:w="923"/>
      </w:tblGrid>
      <w:tr w:rsidR="005C259E" w:rsidTr="005C259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AB4EFC" w:rsidP="00AB4EFC">
            <w:pPr>
              <w:jc w:val="center"/>
              <w:rPr>
                <w:b/>
              </w:rPr>
            </w:pPr>
            <w:r>
              <w:rPr>
                <w:b/>
              </w:rPr>
              <w:t>Bezrobotni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miesiące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</w:tr>
      <w:tr w:rsidR="005C259E" w:rsidTr="005C259E">
        <w:trPr>
          <w:trHeight w:val="5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rPr>
                <w:b/>
              </w:rPr>
            </w:pP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Ogółem wyłączone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32</w:t>
            </w:r>
            <w:r w:rsidR="00810661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3</w:t>
            </w:r>
            <w:r w:rsidR="00B26ABA"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3</w:t>
            </w:r>
            <w:r w:rsidR="002A72A7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E1194">
            <w:pPr>
              <w:jc w:val="center"/>
              <w:rPr>
                <w:b/>
              </w:rPr>
            </w:pPr>
            <w:r>
              <w:rPr>
                <w:b/>
              </w:rPr>
              <w:t>4097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182DA5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810661"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B26ABA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2A72A7"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100F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C259E">
              <w:rPr>
                <w:b/>
              </w:rPr>
              <w:t>11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 niesubsydiowanej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810661"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12</w:t>
            </w:r>
            <w:r w:rsidR="00B26ABA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2A72A7"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100F8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  <w:r w:rsidR="005C259E">
              <w:rPr>
                <w:b/>
              </w:rPr>
              <w:t>1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 subsydiowanej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81066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ABA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100F8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Roboty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100F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Prace interwencyjne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działalności gosp.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ABA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A86589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    w ramach refundacji kosztów utworzonego stanowiska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ABA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441F">
              <w:rPr>
                <w:b/>
              </w:rPr>
              <w:t>9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Rozpoczęcie 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F1503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Rozpoczęcie stażu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0001D7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B94A73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D29E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86A30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32078E">
            <w:pPr>
              <w:jc w:val="center"/>
            </w:pPr>
            <w: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CC1087">
            <w:pPr>
              <w:jc w:val="center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182DA5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0704D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38498C">
            <w:pPr>
              <w:jc w:val="center"/>
            </w:pPr>
            <w: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810661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2A72A7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2259D0">
            <w:pPr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 w:rsidP="000A2C14">
            <w:pPr>
              <w:jc w:val="center"/>
              <w:rPr>
                <w:b/>
              </w:rPr>
            </w:pPr>
            <w:r>
              <w:rPr>
                <w:b/>
              </w:rPr>
              <w:t>Rozpoczęcie prac społeczno  użytecznych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0001D7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D29E9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86A3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4603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Odmowy podjęcia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3</w:t>
            </w:r>
            <w:r w:rsidR="00B26ABA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81862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Nie potwierdzenie gotowości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B26ABA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2A72A7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F76EF2">
            <w:pPr>
              <w:jc w:val="center"/>
              <w:rPr>
                <w:b/>
              </w:rPr>
            </w:pPr>
            <w:r>
              <w:rPr>
                <w:b/>
              </w:rPr>
              <w:t>1319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Dobrowolna rezygnacja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0001D7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94A73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86A3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2078E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C1087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0704D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81066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ABA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6F19DB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</w:tbl>
    <w:p w:rsidR="005C259E" w:rsidRDefault="005C259E" w:rsidP="005C259E">
      <w:pPr>
        <w:ind w:firstLine="708"/>
        <w:jc w:val="both"/>
        <w:rPr>
          <w:sz w:val="20"/>
          <w:szCs w:val="20"/>
        </w:rPr>
      </w:pPr>
    </w:p>
    <w:p w:rsidR="005C259E" w:rsidRDefault="005C259E" w:rsidP="005C259E">
      <w:pPr>
        <w:ind w:firstLine="708"/>
        <w:jc w:val="both"/>
        <w:rPr>
          <w:sz w:val="20"/>
          <w:szCs w:val="20"/>
        </w:rPr>
      </w:pPr>
    </w:p>
    <w:p w:rsidR="005C259E" w:rsidRDefault="005C259E" w:rsidP="005C259E">
      <w:pPr>
        <w:ind w:firstLine="708"/>
        <w:jc w:val="both"/>
        <w:rPr>
          <w:sz w:val="20"/>
          <w:szCs w:val="20"/>
        </w:rPr>
      </w:pPr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576"/>
        <w:gridCol w:w="576"/>
        <w:gridCol w:w="576"/>
        <w:gridCol w:w="576"/>
        <w:gridCol w:w="576"/>
        <w:gridCol w:w="576"/>
        <w:gridCol w:w="577"/>
        <w:gridCol w:w="670"/>
        <w:gridCol w:w="576"/>
        <w:gridCol w:w="576"/>
        <w:gridCol w:w="576"/>
        <w:gridCol w:w="577"/>
        <w:gridCol w:w="923"/>
      </w:tblGrid>
      <w:tr w:rsidR="005C259E" w:rsidTr="005C259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 w:rsidP="00AB4EFC">
            <w:pPr>
              <w:jc w:val="center"/>
              <w:rPr>
                <w:b/>
              </w:rPr>
            </w:pPr>
            <w:r>
              <w:rPr>
                <w:b/>
              </w:rPr>
              <w:t xml:space="preserve">Kobiety </w:t>
            </w:r>
            <w:r w:rsidR="00AB4EFC">
              <w:rPr>
                <w:b/>
              </w:rPr>
              <w:t>bezrobotne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Miesiące</w:t>
            </w:r>
          </w:p>
        </w:tc>
      </w:tr>
      <w:tr w:rsidR="005C259E" w:rsidTr="005C25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wyłączone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5E31A8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2A72A7"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EC22EB">
            <w:pPr>
              <w:jc w:val="center"/>
              <w:rPr>
                <w:b/>
              </w:rPr>
            </w:pPr>
            <w:r>
              <w:rPr>
                <w:b/>
              </w:rPr>
              <w:t>2136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E22CC4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 niesubsydiowanej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E22CC4">
            <w:pPr>
              <w:jc w:val="center"/>
              <w:rPr>
                <w:b/>
              </w:rPr>
            </w:pPr>
            <w:r>
              <w:rPr>
                <w:b/>
              </w:rPr>
              <w:t>854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pracy subsydiowanej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90DF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Roboty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90DF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Prace interwencyjne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90DF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Podjęcie działalności gosp.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90DF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Podjęcie pracy w ramach refundacji kosztów utworzonego stanowiska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D90DF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Rozpoczęcie 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C2A3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Rozpoczęcie stażu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B268C0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884F7B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D29E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CF4167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B71E48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8E3349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182DA5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4A30D9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38498C">
            <w:pPr>
              <w:jc w:val="center"/>
            </w:pPr>
            <w: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81066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CF2CDB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2A72A7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3C2A3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CF2CDB">
              <w:rPr>
                <w:b/>
              </w:rPr>
              <w:t>0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Rozpoczęcie prac społeczno – użytecznych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7D29E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182DA5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81066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5C259E">
            <w:pPr>
              <w:jc w:val="center"/>
            </w:pPr>
            <w:r w:rsidRPr="00AB17D8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Pr="00AB17D8" w:rsidRDefault="003C2A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Odmowy podjęcia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</w:pPr>
            <w:r>
              <w:t>1</w:t>
            </w:r>
            <w:r w:rsidR="007D2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C2A3D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Nie potwierdzenie gotowości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C2A3D">
            <w:pPr>
              <w:jc w:val="center"/>
              <w:rPr>
                <w:b/>
              </w:rPr>
            </w:pPr>
            <w:r>
              <w:rPr>
                <w:b/>
              </w:rPr>
              <w:t>516</w:t>
            </w:r>
          </w:p>
        </w:tc>
      </w:tr>
      <w:tr w:rsidR="005C259E" w:rsidTr="005C25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Dobrowolna rezygnacja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268C0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84F7B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7D29E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CF4167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B71E4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E334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182DA5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4A30D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38498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810661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E31A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2A72A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59E" w:rsidRDefault="005C259E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5C259E" w:rsidRDefault="005C259E" w:rsidP="005C259E">
      <w:pPr>
        <w:ind w:firstLine="708"/>
        <w:jc w:val="both"/>
      </w:pPr>
    </w:p>
    <w:p w:rsidR="005C259E" w:rsidRDefault="008A39AD" w:rsidP="005C259E">
      <w:pPr>
        <w:spacing w:line="360" w:lineRule="auto"/>
        <w:ind w:firstLine="708"/>
        <w:jc w:val="both"/>
      </w:pPr>
      <w:r>
        <w:t>W 2012</w:t>
      </w:r>
      <w:r w:rsidR="00986A25">
        <w:t xml:space="preserve"> </w:t>
      </w:r>
      <w:r w:rsidR="00F43505">
        <w:t>r. wyrejestrowano</w:t>
      </w:r>
      <w:r w:rsidR="005C259E">
        <w:t xml:space="preserve"> z r</w:t>
      </w:r>
      <w:r w:rsidR="00986A25">
        <w:t>óżnych przyczyn z ewidencji 4097</w:t>
      </w:r>
      <w:r w:rsidR="005C259E">
        <w:t xml:space="preserve"> osób bezrobotnych, </w:t>
      </w:r>
      <w:r w:rsidR="00AB17D8">
        <w:br/>
      </w:r>
      <w:r w:rsidR="005C259E">
        <w:t xml:space="preserve">z </w:t>
      </w:r>
      <w:r w:rsidR="00EC22EB">
        <w:t>czego 2136 osób tj. 52,1</w:t>
      </w:r>
      <w:r w:rsidR="005C259E">
        <w:t>%</w:t>
      </w:r>
      <w:r w:rsidR="00573060">
        <w:t xml:space="preserve"> </w:t>
      </w:r>
      <w:r w:rsidR="005C259E">
        <w:t>stanowiły kobiety.</w:t>
      </w:r>
    </w:p>
    <w:p w:rsidR="005C259E" w:rsidRDefault="005C259E" w:rsidP="005C259E">
      <w:pPr>
        <w:spacing w:line="360" w:lineRule="auto"/>
        <w:ind w:firstLine="708"/>
        <w:jc w:val="both"/>
      </w:pPr>
      <w:r>
        <w:t xml:space="preserve"> Z powodu </w:t>
      </w:r>
      <w:r w:rsidR="007C1466">
        <w:t>podjęcia pracy wyrejestrowano 1611 osób, z tego 927</w:t>
      </w:r>
      <w:r w:rsidR="00C91C9A">
        <w:t xml:space="preserve"> osób</w:t>
      </w:r>
      <w:r>
        <w:t xml:space="preserve"> tj. 57</w:t>
      </w:r>
      <w:r w:rsidR="007C1466">
        <w:t>,5</w:t>
      </w:r>
      <w:r>
        <w:t>% stanowiły kobiety. Zatr</w:t>
      </w:r>
      <w:r w:rsidR="007C1466">
        <w:t>udnienie subsydiowane podjęło 150 osób, z czego 73 osób tj. 48,7</w:t>
      </w:r>
      <w:r w:rsidR="00F2080C">
        <w:t>% stanowiły</w:t>
      </w:r>
      <w:r w:rsidR="008E789B">
        <w:t xml:space="preserve"> kobiety.</w:t>
      </w:r>
    </w:p>
    <w:p w:rsidR="005C259E" w:rsidRDefault="005C259E" w:rsidP="005C259E">
      <w:pPr>
        <w:spacing w:line="360" w:lineRule="auto"/>
        <w:ind w:firstLine="708"/>
        <w:jc w:val="both"/>
      </w:pPr>
      <w:r>
        <w:t>W kategorii wyłączeń z powodu nie potwierdzenia got</w:t>
      </w:r>
      <w:r w:rsidR="00B97478">
        <w:t>owości do podjęcia pracy, w</w:t>
      </w:r>
      <w:r w:rsidR="009534F9">
        <w:t> </w:t>
      </w:r>
      <w:r w:rsidR="00B97478">
        <w:t>2012</w:t>
      </w:r>
      <w:r w:rsidR="009534F9">
        <w:t> </w:t>
      </w:r>
      <w:r w:rsidR="00B97478">
        <w:t>r. wyłączono 1319</w:t>
      </w:r>
      <w:r>
        <w:t xml:space="preserve"> osób, z czeg</w:t>
      </w:r>
      <w:r w:rsidR="00B97478">
        <w:t>o</w:t>
      </w:r>
      <w:r w:rsidR="00573060">
        <w:t xml:space="preserve"> 39,1% </w:t>
      </w:r>
      <w:r w:rsidR="00B97478">
        <w:t>stanowiły kobiety, tj. 516 osoby. 301</w:t>
      </w:r>
      <w:r>
        <w:t xml:space="preserve"> osoby odmówiły pod</w:t>
      </w:r>
      <w:r w:rsidR="00B97478">
        <w:t>jęcia pracy, z czego 46,5%</w:t>
      </w:r>
      <w:r w:rsidR="00D850B1">
        <w:t xml:space="preserve"> </w:t>
      </w:r>
      <w:r w:rsidR="00B97478">
        <w:t xml:space="preserve"> tj. 140</w:t>
      </w:r>
      <w:r>
        <w:t xml:space="preserve"> osób to kobiety.</w:t>
      </w:r>
    </w:p>
    <w:p w:rsidR="007D49FC" w:rsidRDefault="00952284" w:rsidP="007D49FC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708523" cy="3419475"/>
            <wp:effectExtent l="19050" t="0" r="6477" b="0"/>
            <wp:docPr id="11" name="Wykres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49FC" w:rsidRDefault="007D49FC" w:rsidP="00862B07">
      <w:pPr>
        <w:pStyle w:val="Tekstpodstawowy"/>
        <w:numPr>
          <w:ilvl w:val="0"/>
          <w:numId w:val="10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Osoby pobierające dodatek ak</w:t>
      </w:r>
      <w:r w:rsidR="00D850B1">
        <w:rPr>
          <w:b/>
          <w:i/>
          <w:sz w:val="32"/>
          <w:szCs w:val="32"/>
        </w:rPr>
        <w:t>tywizacyjny za 2012</w:t>
      </w:r>
      <w:r>
        <w:rPr>
          <w:b/>
          <w:i/>
          <w:sz w:val="32"/>
          <w:szCs w:val="32"/>
        </w:rPr>
        <w:t xml:space="preserve"> rok</w:t>
      </w:r>
      <w:r w:rsidR="001170A1">
        <w:rPr>
          <w:b/>
          <w:i/>
          <w:sz w:val="32"/>
          <w:szCs w:val="32"/>
        </w:rPr>
        <w:br/>
      </w:r>
    </w:p>
    <w:tbl>
      <w:tblPr>
        <w:tblW w:w="7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022"/>
        <w:gridCol w:w="1084"/>
        <w:gridCol w:w="1022"/>
        <w:gridCol w:w="984"/>
        <w:gridCol w:w="1022"/>
        <w:gridCol w:w="1260"/>
      </w:tblGrid>
      <w:tr w:rsidR="00D850B1" w:rsidTr="00560FC0">
        <w:trPr>
          <w:trHeight w:val="1098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Miesiąc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Osoby, które podjęły zatrudnienie w wyniku skierowania przez PUP w miesiącu sprawozdawczym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Osoby, które podjęły pracę z własnej inicjatywy w miesiącu sprawozdawczym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Osoby uprawnione </w:t>
            </w:r>
            <w:r>
              <w:rPr>
                <w:b/>
                <w:sz w:val="23"/>
              </w:rPr>
              <w:br/>
              <w:t>w końcu miesiąca sprawozdawczego do otrzymania dodatku aktywizacyjnego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rPr>
                <w:b/>
                <w:sz w:val="23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Ogółem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Kobiety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Ogółem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Kobiety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Kobiety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Styczeń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Luty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Marzec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Kwiecień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Maj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Czerwiec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Lipiec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Sierpień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Wrzesień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Październik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Listopad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 w:rsidR="00D850B1" w:rsidTr="00560FC0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  <w:rPr>
                <w:sz w:val="23"/>
              </w:rPr>
            </w:pPr>
            <w:r>
              <w:rPr>
                <w:sz w:val="23"/>
              </w:rPr>
              <w:t>Grudzień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B1" w:rsidRDefault="00D850B1" w:rsidP="00560FC0">
            <w:pPr>
              <w:jc w:val="center"/>
            </w:pPr>
            <w:r>
              <w:rPr>
                <w:b/>
                <w:sz w:val="23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B1" w:rsidRDefault="00D850B1" w:rsidP="00560FC0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</w:tr>
    </w:tbl>
    <w:p w:rsidR="007D49FC" w:rsidRDefault="007D49FC" w:rsidP="007D49FC"/>
    <w:p w:rsidR="00377BB2" w:rsidRDefault="00377BB2" w:rsidP="007D49FC">
      <w:pPr>
        <w:spacing w:line="360" w:lineRule="auto"/>
        <w:jc w:val="both"/>
      </w:pPr>
    </w:p>
    <w:p w:rsidR="005C259E" w:rsidRPr="00571B34" w:rsidRDefault="008C142F" w:rsidP="00571B34">
      <w:pPr>
        <w:spacing w:line="360" w:lineRule="auto"/>
        <w:jc w:val="both"/>
      </w:pPr>
      <w:r>
        <w:t>W 2012 r.</w:t>
      </w:r>
      <w:r w:rsidR="00D850B1">
        <w:t xml:space="preserve"> 146 osób, które z własnej inicjatywy podjęły zatrudnienie, nabyły prawo do dodatku aktywizacyjnego, z czego 68,5% stanowiły kobiety. </w:t>
      </w:r>
    </w:p>
    <w:p w:rsidR="005C259E" w:rsidRDefault="005C259E" w:rsidP="005C259E">
      <w:pPr>
        <w:pStyle w:val="Tekstpodstawowy"/>
        <w:spacing w:line="276" w:lineRule="auto"/>
        <w:rPr>
          <w:b/>
          <w:i/>
          <w:sz w:val="28"/>
          <w:szCs w:val="28"/>
        </w:rPr>
      </w:pPr>
    </w:p>
    <w:p w:rsidR="005C259E" w:rsidRPr="005C259E" w:rsidRDefault="005C259E" w:rsidP="00862B07">
      <w:pPr>
        <w:pStyle w:val="Tekstpodstawowy"/>
        <w:numPr>
          <w:ilvl w:val="0"/>
          <w:numId w:val="10"/>
        </w:numPr>
        <w:spacing w:line="276" w:lineRule="auto"/>
        <w:rPr>
          <w:b/>
          <w:i/>
        </w:rPr>
      </w:pPr>
      <w:r w:rsidRPr="005C259E">
        <w:rPr>
          <w:b/>
          <w:i/>
          <w:sz w:val="32"/>
          <w:szCs w:val="32"/>
        </w:rPr>
        <w:t>Aktywne form</w:t>
      </w:r>
      <w:r w:rsidR="00E800EB">
        <w:rPr>
          <w:b/>
          <w:i/>
          <w:sz w:val="32"/>
          <w:szCs w:val="32"/>
        </w:rPr>
        <w:t>y przeciwdziałania</w:t>
      </w:r>
      <w:r w:rsidRPr="005C259E">
        <w:rPr>
          <w:b/>
          <w:i/>
          <w:sz w:val="32"/>
          <w:szCs w:val="32"/>
        </w:rPr>
        <w:t xml:space="preserve"> bezrobociu</w:t>
      </w:r>
      <w:r w:rsidRPr="005C259E">
        <w:rPr>
          <w:b/>
          <w:i/>
        </w:rPr>
        <w:t xml:space="preserve">  </w:t>
      </w:r>
      <w:r>
        <w:rPr>
          <w:b/>
          <w:i/>
        </w:rPr>
        <w:br/>
      </w:r>
    </w:p>
    <w:p w:rsidR="005C259E" w:rsidRPr="005C259E" w:rsidRDefault="00F2080C" w:rsidP="008532BF">
      <w:pPr>
        <w:numPr>
          <w:ilvl w:val="0"/>
          <w:numId w:val="13"/>
        </w:numPr>
        <w:spacing w:line="276" w:lineRule="auto"/>
        <w:jc w:val="both"/>
        <w:rPr>
          <w:b/>
          <w:i/>
          <w:color w:val="007434"/>
          <w:sz w:val="28"/>
          <w:szCs w:val="28"/>
        </w:rPr>
      </w:pPr>
      <w:r>
        <w:rPr>
          <w:b/>
          <w:i/>
          <w:color w:val="007434"/>
          <w:sz w:val="28"/>
          <w:szCs w:val="28"/>
        </w:rPr>
        <w:t>Szkolenia</w:t>
      </w:r>
    </w:p>
    <w:p w:rsidR="005C259E" w:rsidRDefault="005C259E" w:rsidP="005C259E">
      <w:pPr>
        <w:spacing w:line="276" w:lineRule="auto"/>
        <w:ind w:left="540"/>
        <w:jc w:val="both"/>
        <w:rPr>
          <w:b/>
          <w:i/>
          <w:color w:val="00B050"/>
        </w:rPr>
      </w:pPr>
    </w:p>
    <w:p w:rsidR="00560FC0" w:rsidRPr="00560FC0" w:rsidRDefault="00560FC0" w:rsidP="00560FC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W roku 2012 PUP organizował szkolenia indywidualne oraz grupowe. W różnego rodzaju szkoleniach ogółem uczestniczyło </w:t>
      </w:r>
      <w:r w:rsidRPr="00442B5A">
        <w:rPr>
          <w:b/>
          <w:color w:val="000000" w:themeColor="text1"/>
        </w:rPr>
        <w:t>107</w:t>
      </w:r>
      <w:r w:rsidRPr="00560FC0">
        <w:rPr>
          <w:color w:val="000000" w:themeColor="text1"/>
        </w:rPr>
        <w:t xml:space="preserve"> osób, z tego 20 osób w ramach szkolenia z aktywnego poszukiwania pracy w  Klubie Pracy. </w:t>
      </w:r>
    </w:p>
    <w:p w:rsidR="00560FC0" w:rsidRPr="00560FC0" w:rsidRDefault="00560FC0" w:rsidP="00560FC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560FC0">
        <w:rPr>
          <w:color w:val="000000" w:themeColor="text1"/>
        </w:rPr>
        <w:t>Na szkolenia indywidualne skierowano 17 osób. Warunkiem uzyskania skierowania było uzasadnienie, że ukończenie kursu zapewni uzyskanie odpowiedniej pracy lub podjęcie działalności gospodarczej</w:t>
      </w:r>
      <w:r w:rsidRPr="00560FC0">
        <w:rPr>
          <w:b/>
          <w:bCs/>
          <w:color w:val="000000" w:themeColor="text1"/>
        </w:rPr>
        <w:t>.</w:t>
      </w:r>
    </w:p>
    <w:p w:rsidR="00560FC0" w:rsidRPr="00560FC0" w:rsidRDefault="00560FC0" w:rsidP="00560FC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560FC0">
        <w:rPr>
          <w:bCs/>
          <w:color w:val="000000" w:themeColor="text1"/>
        </w:rPr>
        <w:t xml:space="preserve">Po ukończonych szkoleniach indywidualnych w roku 2012 pracę podjęło </w:t>
      </w:r>
      <w:r w:rsidRPr="00442B5A">
        <w:rPr>
          <w:bCs/>
          <w:color w:val="000000" w:themeColor="text1"/>
        </w:rPr>
        <w:t>10 osób.</w:t>
      </w:r>
      <w:r w:rsidRPr="00560FC0">
        <w:rPr>
          <w:bCs/>
          <w:color w:val="000000" w:themeColor="text1"/>
        </w:rPr>
        <w:t xml:space="preserve"> </w:t>
      </w:r>
      <w:r w:rsidRPr="00560FC0">
        <w:rPr>
          <w:color w:val="000000" w:themeColor="text1"/>
        </w:rPr>
        <w:t xml:space="preserve">Efektywność zatrudnieniowa wyniosła </w:t>
      </w:r>
      <w:r w:rsidRPr="00442B5A">
        <w:rPr>
          <w:color w:val="000000" w:themeColor="text1"/>
        </w:rPr>
        <w:t>59%.</w:t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W szkoleniach grupowych w 2012 roku uczestniczyło 90 osób. Tematykę szkoleń zaplanował urząd pracy. </w:t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lastRenderedPageBreak/>
        <w:t>W sumie na realizację zadania ze środków Funduszu Pracy wydatkowano kwot</w:t>
      </w:r>
      <w:r w:rsidR="00442B5A">
        <w:rPr>
          <w:color w:val="000000" w:themeColor="text1"/>
        </w:rPr>
        <w:t>ę 213.063 zł, z czego 82.465 zł</w:t>
      </w:r>
      <w:r w:rsidRPr="00560FC0">
        <w:rPr>
          <w:color w:val="000000" w:themeColor="text1"/>
        </w:rPr>
        <w:t xml:space="preserve"> przeznaczono na wypłatę stypendiów szkoleniowych przysługujących za okres uczestnictwa w szkoleniach. </w:t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Spośród osób kończących zarówno szkolenia indywidualne jak i grupowe pracę podjęło </w:t>
      </w:r>
      <w:r w:rsidRPr="00560FC0">
        <w:rPr>
          <w:b/>
          <w:color w:val="000000" w:themeColor="text1"/>
        </w:rPr>
        <w:t>25 osób</w:t>
      </w:r>
      <w:r w:rsidRPr="00560FC0">
        <w:rPr>
          <w:color w:val="000000" w:themeColor="text1"/>
        </w:rPr>
        <w:t xml:space="preserve">, co stanowi </w:t>
      </w:r>
      <w:r w:rsidRPr="00560FC0">
        <w:rPr>
          <w:b/>
          <w:color w:val="000000" w:themeColor="text1"/>
        </w:rPr>
        <w:t xml:space="preserve">23,4 % </w:t>
      </w:r>
      <w:r w:rsidRPr="00560FC0">
        <w:rPr>
          <w:color w:val="000000" w:themeColor="text1"/>
        </w:rPr>
        <w:t>ogółu kończących szkolenia</w:t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W 2012 r. przeprowadzono 18 kontroli szkoleń organizowanych przez instytucje szkoleniowe pod względem prawidłowości realizacji umów oraz programów szkoleń.</w:t>
      </w:r>
    </w:p>
    <w:p w:rsidR="00560FC0" w:rsidRPr="00560FC0" w:rsidRDefault="00560FC0" w:rsidP="00560FC0">
      <w:pPr>
        <w:spacing w:line="360" w:lineRule="auto"/>
        <w:jc w:val="both"/>
        <w:rPr>
          <w:b/>
          <w:color w:val="000000" w:themeColor="text1"/>
        </w:rPr>
      </w:pPr>
      <w:r w:rsidRPr="00560FC0">
        <w:rPr>
          <w:b/>
          <w:color w:val="000000" w:themeColor="text1"/>
        </w:rPr>
        <w:t>Tematyka szkoleń indywidualnych realizowanych w 2012 roku: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„Kwalifikacja wstępna w zakresie kat. C lub D”   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„Pracownik ochrony fizycznej osób i mienia” 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„Operator koparkoładowarki”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„Spawanie” 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„ABC Przedsiębiorczości”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„Instruktor nauki jazdy”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„Pilarz-drwal, operator pilarek spalinowych”</w:t>
      </w:r>
    </w:p>
    <w:p w:rsidR="00560FC0" w:rsidRPr="00560FC0" w:rsidRDefault="00560FC0" w:rsidP="008532BF">
      <w:pPr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„Opiekunka w żłobku lub klubie dziecięcym”</w:t>
      </w:r>
    </w:p>
    <w:p w:rsidR="00560FC0" w:rsidRPr="00560FC0" w:rsidRDefault="00560FC0" w:rsidP="00560FC0">
      <w:pPr>
        <w:spacing w:line="360" w:lineRule="auto"/>
        <w:jc w:val="both"/>
        <w:rPr>
          <w:b/>
          <w:color w:val="000000" w:themeColor="text1"/>
        </w:rPr>
      </w:pPr>
      <w:r w:rsidRPr="00560FC0">
        <w:rPr>
          <w:b/>
          <w:color w:val="000000" w:themeColor="text1"/>
        </w:rPr>
        <w:t>Tematyka szkoleń grupowych realizowanych w 2012 roku:</w:t>
      </w:r>
    </w:p>
    <w:p w:rsidR="00560FC0" w:rsidRPr="00560FC0" w:rsidRDefault="00560FC0" w:rsidP="008532BF">
      <w:pPr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Sprzedawca z obsługą kas fiskalnych i fakturowaniem</w:t>
      </w:r>
    </w:p>
    <w:p w:rsidR="00560FC0" w:rsidRPr="00560FC0" w:rsidRDefault="00560FC0" w:rsidP="008532BF">
      <w:pPr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Sprzedawca z obsługą kas fiskalnych</w:t>
      </w:r>
    </w:p>
    <w:p w:rsidR="00560FC0" w:rsidRPr="00560FC0" w:rsidRDefault="00560FC0" w:rsidP="008532BF">
      <w:pPr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Magazynier z obsługą wózka jezdniowego</w:t>
      </w:r>
    </w:p>
    <w:p w:rsidR="00560FC0" w:rsidRPr="00560FC0" w:rsidRDefault="00560FC0" w:rsidP="008532BF">
      <w:pPr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Aktywne poszukiwanie pracy</w:t>
      </w:r>
    </w:p>
    <w:p w:rsidR="00560FC0" w:rsidRPr="00560FC0" w:rsidRDefault="00560FC0" w:rsidP="008532BF">
      <w:pPr>
        <w:numPr>
          <w:ilvl w:val="0"/>
          <w:numId w:val="33"/>
        </w:num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ABC Przedsiębiorczości</w:t>
      </w:r>
    </w:p>
    <w:p w:rsidR="005C259E" w:rsidRPr="00424DF3" w:rsidRDefault="005C259E" w:rsidP="005C259E">
      <w:pPr>
        <w:spacing w:line="360" w:lineRule="auto"/>
        <w:jc w:val="both"/>
        <w:rPr>
          <w:color w:val="000000"/>
        </w:rPr>
      </w:pPr>
    </w:p>
    <w:p w:rsidR="005C259E" w:rsidRPr="005C259E" w:rsidRDefault="005C259E" w:rsidP="005C259E">
      <w:pPr>
        <w:spacing w:line="276" w:lineRule="auto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t>2. Studia podyplomowe</w:t>
      </w:r>
    </w:p>
    <w:p w:rsidR="005C259E" w:rsidRPr="00424DF3" w:rsidRDefault="005C259E" w:rsidP="005C259E">
      <w:pPr>
        <w:spacing w:line="276" w:lineRule="auto"/>
        <w:jc w:val="both"/>
        <w:rPr>
          <w:b/>
          <w:i/>
          <w:color w:val="FF0000"/>
        </w:rPr>
      </w:pP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W 2012 r. zawarto </w:t>
      </w:r>
      <w:r w:rsidRPr="00442B5A">
        <w:rPr>
          <w:b/>
          <w:color w:val="000000" w:themeColor="text1"/>
        </w:rPr>
        <w:t>2</w:t>
      </w:r>
      <w:r w:rsidRPr="00A50EDD">
        <w:rPr>
          <w:color w:val="000000" w:themeColor="text1"/>
        </w:rPr>
        <w:t xml:space="preserve"> umowy z osobami bezrobotnymi o sfinansowanie kosztów studiów podyplomowych. Ogółem na realizację zadania ze środków Funduszu Pracy wydatkowano  kwotę  6.373 zł.</w:t>
      </w:r>
      <w:r w:rsidRPr="00A50EDD">
        <w:rPr>
          <w:b/>
          <w:color w:val="000000" w:themeColor="text1"/>
        </w:rPr>
        <w:t xml:space="preserve"> </w:t>
      </w:r>
      <w:r w:rsidRPr="00A50EDD">
        <w:rPr>
          <w:color w:val="000000" w:themeColor="text1"/>
        </w:rPr>
        <w:t>W ramach tej kwoty osoby bezrobotne otrzymały stypendia za okres uczestnictwa w studiach oraz częściowo sfinansowano koszty studiów podyplomowych należne organizatorowi studiów. Zawarte umowy będą kontynuowane do 24.02.2013 r. i 28.02.2014 r.</w:t>
      </w: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Finansowane kierunki studiów podyplomowych to:</w:t>
      </w:r>
      <w:r w:rsidRPr="00A50EDD">
        <w:rPr>
          <w:b/>
          <w:color w:val="000000" w:themeColor="text1"/>
        </w:rPr>
        <w:t xml:space="preserve"> „</w:t>
      </w:r>
      <w:r w:rsidRPr="00A50EDD">
        <w:rPr>
          <w:color w:val="000000" w:themeColor="text1"/>
        </w:rPr>
        <w:t>Edukacja początkowa i Terapia Pedagogiczna Dzieci ze  Specyficznymi Trudnościami w Uczeniu się” oraz „Finanse i</w:t>
      </w:r>
      <w:r>
        <w:rPr>
          <w:color w:val="000000" w:themeColor="text1"/>
        </w:rPr>
        <w:t> </w:t>
      </w:r>
      <w:r w:rsidRPr="00A50EDD">
        <w:rPr>
          <w:color w:val="000000" w:themeColor="text1"/>
        </w:rPr>
        <w:t>Rachunkowość Przedsiębiorstw”.</w:t>
      </w:r>
    </w:p>
    <w:p w:rsidR="005C259E" w:rsidRDefault="005C259E" w:rsidP="005C259E">
      <w:pPr>
        <w:spacing w:line="276" w:lineRule="auto"/>
        <w:jc w:val="both"/>
        <w:rPr>
          <w:b/>
          <w:i/>
          <w:color w:val="008000"/>
        </w:rPr>
      </w:pPr>
    </w:p>
    <w:p w:rsidR="002F120F" w:rsidRPr="00424DF3" w:rsidRDefault="002F120F" w:rsidP="005C259E">
      <w:pPr>
        <w:spacing w:line="276" w:lineRule="auto"/>
        <w:jc w:val="both"/>
        <w:rPr>
          <w:b/>
          <w:i/>
          <w:color w:val="008000"/>
        </w:rPr>
      </w:pPr>
    </w:p>
    <w:p w:rsidR="005C259E" w:rsidRPr="005C259E" w:rsidRDefault="005C259E" w:rsidP="005C259E">
      <w:pPr>
        <w:spacing w:line="276" w:lineRule="auto"/>
        <w:jc w:val="both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lastRenderedPageBreak/>
        <w:t>3.</w:t>
      </w:r>
      <w:r w:rsidRPr="005C259E">
        <w:rPr>
          <w:color w:val="007434"/>
          <w:sz w:val="28"/>
          <w:szCs w:val="28"/>
        </w:rPr>
        <w:t xml:space="preserve">  </w:t>
      </w:r>
      <w:r w:rsidRPr="005C259E">
        <w:rPr>
          <w:b/>
          <w:i/>
          <w:color w:val="007434"/>
          <w:sz w:val="28"/>
          <w:szCs w:val="28"/>
        </w:rPr>
        <w:t xml:space="preserve">Prace interwencyjne </w:t>
      </w:r>
      <w:r w:rsidRPr="005C259E">
        <w:rPr>
          <w:b/>
          <w:i/>
          <w:color w:val="007434"/>
          <w:sz w:val="28"/>
          <w:szCs w:val="28"/>
        </w:rPr>
        <w:tab/>
      </w:r>
      <w:r w:rsidRPr="005C259E">
        <w:rPr>
          <w:b/>
          <w:i/>
          <w:color w:val="007434"/>
          <w:sz w:val="28"/>
          <w:szCs w:val="28"/>
        </w:rPr>
        <w:br/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 xml:space="preserve">W 2012 roku zawarto 16 umów z pracodawcami, w wyniku których podjęło zatrudnienie </w:t>
      </w:r>
      <w:r w:rsidRPr="00560FC0">
        <w:rPr>
          <w:color w:val="000000" w:themeColor="text1"/>
        </w:rPr>
        <w:br/>
        <w:t xml:space="preserve">w ramach prac interwencyjnych łącznie </w:t>
      </w:r>
      <w:r w:rsidRPr="00442B5A">
        <w:rPr>
          <w:b/>
          <w:color w:val="000000" w:themeColor="text1"/>
        </w:rPr>
        <w:t>20</w:t>
      </w:r>
      <w:r w:rsidRPr="00560FC0">
        <w:rPr>
          <w:color w:val="000000" w:themeColor="text1"/>
        </w:rPr>
        <w:t xml:space="preserve"> bezrobotnych, kontynuowano również refundacje </w:t>
      </w:r>
      <w:r w:rsidRPr="00560FC0">
        <w:rPr>
          <w:color w:val="000000" w:themeColor="text1"/>
        </w:rPr>
        <w:br/>
        <w:t>21 stanowisk pracy przechodzących z roku ubiegłego. Łącznie w roku 2012 finansowano 41</w:t>
      </w:r>
      <w:r w:rsidR="008C142F">
        <w:rPr>
          <w:color w:val="000000" w:themeColor="text1"/>
        </w:rPr>
        <w:t> </w:t>
      </w:r>
      <w:r w:rsidRPr="00560FC0">
        <w:rPr>
          <w:color w:val="000000" w:themeColor="text1"/>
        </w:rPr>
        <w:t>stanowisk pracy w ramach prac interwencyjnych.</w:t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Zakończyło prace interwencyjne 26 osób, z tego dalsze zatrudnienie na stanowiskach kontynuowało 17 osób.</w:t>
      </w:r>
      <w:r w:rsidRPr="00560FC0">
        <w:rPr>
          <w:color w:val="000000" w:themeColor="text1"/>
        </w:rPr>
        <w:tab/>
      </w:r>
    </w:p>
    <w:p w:rsidR="00560FC0" w:rsidRPr="00560FC0" w:rsidRDefault="00560FC0" w:rsidP="00560FC0">
      <w:pPr>
        <w:spacing w:line="360" w:lineRule="auto"/>
        <w:jc w:val="both"/>
        <w:rPr>
          <w:color w:val="000000" w:themeColor="text1"/>
        </w:rPr>
      </w:pPr>
      <w:r w:rsidRPr="00560FC0">
        <w:rPr>
          <w:color w:val="000000" w:themeColor="text1"/>
        </w:rPr>
        <w:t>Efektywność zatrudnieniowa prac interwencyjnych wynosiła 68 %.</w:t>
      </w:r>
    </w:p>
    <w:p w:rsidR="00560FC0" w:rsidRPr="00560FC0" w:rsidRDefault="00560FC0" w:rsidP="00560FC0">
      <w:pPr>
        <w:spacing w:line="276" w:lineRule="auto"/>
        <w:rPr>
          <w:color w:val="000000" w:themeColor="text1"/>
        </w:rPr>
      </w:pPr>
      <w:r w:rsidRPr="00560FC0">
        <w:rPr>
          <w:color w:val="000000" w:themeColor="text1"/>
        </w:rPr>
        <w:t>Łącznie w 2012 roku na refundację prac interwencyjnych wydatkowano 204.302,00zł.</w:t>
      </w:r>
    </w:p>
    <w:p w:rsidR="00AF645B" w:rsidRPr="0010781C" w:rsidRDefault="00AF645B" w:rsidP="005C259E">
      <w:pPr>
        <w:spacing w:line="360" w:lineRule="auto"/>
        <w:jc w:val="both"/>
        <w:rPr>
          <w:color w:val="000000"/>
        </w:rPr>
      </w:pPr>
    </w:p>
    <w:p w:rsidR="005C259E" w:rsidRPr="005C259E" w:rsidRDefault="005C259E" w:rsidP="005C259E">
      <w:pPr>
        <w:spacing w:line="276" w:lineRule="auto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t>4. Roboty publiczne</w:t>
      </w:r>
      <w:r w:rsidRPr="005C259E">
        <w:rPr>
          <w:b/>
          <w:i/>
          <w:color w:val="007434"/>
          <w:sz w:val="28"/>
          <w:szCs w:val="28"/>
        </w:rPr>
        <w:br/>
      </w:r>
    </w:p>
    <w:p w:rsidR="00560FC0" w:rsidRPr="00A50EDD" w:rsidRDefault="00560FC0" w:rsidP="00560FC0">
      <w:pPr>
        <w:spacing w:line="360" w:lineRule="auto"/>
        <w:jc w:val="both"/>
        <w:rPr>
          <w:b/>
          <w:i/>
          <w:color w:val="000000" w:themeColor="text1"/>
        </w:rPr>
      </w:pPr>
      <w:r w:rsidRPr="00A50EDD">
        <w:rPr>
          <w:color w:val="000000" w:themeColor="text1"/>
        </w:rPr>
        <w:t xml:space="preserve">W 2012 roku zawarto 12 umów z pracodawcami, w wyniku których podjęło zatrudnienie w ramach robót publicznych łącznie </w:t>
      </w:r>
      <w:r w:rsidRPr="00442B5A">
        <w:rPr>
          <w:b/>
          <w:color w:val="000000" w:themeColor="text1"/>
        </w:rPr>
        <w:t>34</w:t>
      </w:r>
      <w:r w:rsidRPr="00A50EDD">
        <w:rPr>
          <w:color w:val="000000" w:themeColor="text1"/>
        </w:rPr>
        <w:t xml:space="preserve"> bezrobotnych.  Roboty publiczne zakończyło 32</w:t>
      </w:r>
      <w:r w:rsidR="008C142F">
        <w:rPr>
          <w:color w:val="000000" w:themeColor="text1"/>
        </w:rPr>
        <w:t> </w:t>
      </w:r>
      <w:r w:rsidRPr="00A50EDD">
        <w:rPr>
          <w:color w:val="000000" w:themeColor="text1"/>
        </w:rPr>
        <w:t>bezrobotnych, z tego dalsze zatrudnienie na stanowiskach kontynuowało 24 bezrobotnych.</w:t>
      </w:r>
    </w:p>
    <w:p w:rsidR="00560FC0" w:rsidRDefault="00560FC0" w:rsidP="00560FC0">
      <w:pPr>
        <w:spacing w:line="360" w:lineRule="auto"/>
        <w:rPr>
          <w:color w:val="000000" w:themeColor="text1"/>
        </w:rPr>
      </w:pPr>
      <w:r w:rsidRPr="00A50EDD">
        <w:rPr>
          <w:color w:val="000000" w:themeColor="text1"/>
        </w:rPr>
        <w:t xml:space="preserve">Efektywność zatrudnieniowa prac interwencyjnych wynosiła </w:t>
      </w:r>
      <w:r w:rsidRPr="00442B5A">
        <w:rPr>
          <w:b/>
          <w:color w:val="000000" w:themeColor="text1"/>
        </w:rPr>
        <w:t>75%.</w:t>
      </w:r>
      <w:r w:rsidRPr="00A50EDD">
        <w:rPr>
          <w:color w:val="000000" w:themeColor="text1"/>
        </w:rPr>
        <w:br/>
        <w:t xml:space="preserve">Łącznie w 2012 roku na refundację robót publicznych wydatkowano </w:t>
      </w:r>
      <w:r w:rsidRPr="00A50EDD">
        <w:rPr>
          <w:bCs/>
          <w:color w:val="000000" w:themeColor="text1"/>
        </w:rPr>
        <w:t>363 969</w:t>
      </w:r>
      <w:r w:rsidRPr="00A50EDD">
        <w:rPr>
          <w:color w:val="000000" w:themeColor="text1"/>
        </w:rPr>
        <w:t>,00 zł</w:t>
      </w:r>
      <w:r>
        <w:rPr>
          <w:color w:val="000000" w:themeColor="text1"/>
        </w:rPr>
        <w:t>.</w:t>
      </w:r>
    </w:p>
    <w:p w:rsidR="00560FC0" w:rsidRPr="00A50EDD" w:rsidRDefault="00560FC0" w:rsidP="00560FC0">
      <w:pPr>
        <w:spacing w:line="360" w:lineRule="auto"/>
        <w:rPr>
          <w:color w:val="000000" w:themeColor="text1"/>
        </w:rPr>
      </w:pPr>
    </w:p>
    <w:p w:rsidR="005C259E" w:rsidRPr="005C259E" w:rsidRDefault="005C259E" w:rsidP="005C259E">
      <w:pPr>
        <w:spacing w:line="276" w:lineRule="auto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t>5.</w:t>
      </w:r>
      <w:r w:rsidRPr="005C259E">
        <w:rPr>
          <w:b/>
          <w:color w:val="007434"/>
          <w:sz w:val="28"/>
          <w:szCs w:val="28"/>
        </w:rPr>
        <w:t xml:space="preserve"> </w:t>
      </w:r>
      <w:r w:rsidRPr="005C259E">
        <w:rPr>
          <w:b/>
          <w:i/>
          <w:color w:val="007434"/>
          <w:sz w:val="28"/>
          <w:szCs w:val="28"/>
        </w:rPr>
        <w:t>Staże</w:t>
      </w:r>
      <w:r>
        <w:rPr>
          <w:b/>
          <w:i/>
          <w:color w:val="007434"/>
          <w:sz w:val="28"/>
          <w:szCs w:val="28"/>
        </w:rPr>
        <w:br/>
      </w: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W okresie od stycznia do grudnia 2012</w:t>
      </w:r>
      <w:r w:rsidR="00451581">
        <w:rPr>
          <w:color w:val="000000" w:themeColor="text1"/>
        </w:rPr>
        <w:t xml:space="preserve"> </w:t>
      </w:r>
      <w:r w:rsidRPr="00A50EDD">
        <w:rPr>
          <w:color w:val="000000" w:themeColor="text1"/>
        </w:rPr>
        <w:t xml:space="preserve">r. zawarto 318 umów w sprawie odbywania stażu. </w:t>
      </w:r>
      <w:r w:rsidRPr="00A50EDD">
        <w:rPr>
          <w:color w:val="000000" w:themeColor="text1"/>
        </w:rPr>
        <w:br/>
        <w:t xml:space="preserve">W ramach zawartych umów na staż skierowano </w:t>
      </w:r>
      <w:r w:rsidRPr="00442B5A">
        <w:rPr>
          <w:b/>
          <w:color w:val="000000" w:themeColor="text1"/>
        </w:rPr>
        <w:t>439</w:t>
      </w:r>
      <w:r w:rsidRPr="00A50EDD">
        <w:rPr>
          <w:color w:val="000000" w:themeColor="text1"/>
        </w:rPr>
        <w:t xml:space="preserve"> osób. 38 osób kontynuowało staż na podstawie umów zawartych w roku poprzednim. W 2012 r. staż zakończyło 287 osób, z czego zatrudnienie na dalszy okres po zakończeniu stażu znalazło 150 osób. Efektywność wyniosła </w:t>
      </w:r>
      <w:r w:rsidR="008C142F">
        <w:rPr>
          <w:color w:val="000000" w:themeColor="text1"/>
        </w:rPr>
        <w:t>-</w:t>
      </w:r>
      <w:r w:rsidRPr="00A50EDD">
        <w:rPr>
          <w:color w:val="000000" w:themeColor="text1"/>
        </w:rPr>
        <w:t xml:space="preserve"> </w:t>
      </w:r>
      <w:r w:rsidRPr="00442B5A">
        <w:rPr>
          <w:b/>
          <w:color w:val="000000" w:themeColor="text1"/>
        </w:rPr>
        <w:t>52,3%.</w:t>
      </w:r>
      <w:r w:rsidRPr="00A50EDD">
        <w:rPr>
          <w:color w:val="000000" w:themeColor="text1"/>
        </w:rPr>
        <w:t xml:space="preserve"> </w:t>
      </w: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Najczęściej organizowane stanowiska stażu to: 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pracownik biurowy i sekretarka, 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sprzedawca, marketing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 fryzjer i kosmetyczka, 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 gastronom, 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informatyk,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stanowiska pomocnicze w placówkach oświatowych.</w:t>
      </w:r>
    </w:p>
    <w:p w:rsidR="00560FC0" w:rsidRPr="00A50EDD" w:rsidRDefault="00560FC0" w:rsidP="00560FC0">
      <w:pPr>
        <w:spacing w:line="360" w:lineRule="auto"/>
        <w:ind w:left="360"/>
        <w:jc w:val="both"/>
        <w:rPr>
          <w:color w:val="000000" w:themeColor="text1"/>
        </w:rPr>
      </w:pPr>
      <w:r w:rsidRPr="00A50EDD">
        <w:rPr>
          <w:color w:val="000000" w:themeColor="text1"/>
        </w:rPr>
        <w:t>Organizatorzy, u których zorganizowano najwięcej staży to: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Powiatowy Urząd Pracy,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Urzędy JST,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Agencja Restrukturyzacji i Modernizacji Rolnictwa,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lastRenderedPageBreak/>
        <w:t>Starostwo Powiatowe,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Urząd Skarbowy,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Banki,</w:t>
      </w:r>
    </w:p>
    <w:p w:rsidR="00560FC0" w:rsidRPr="00A50EDD" w:rsidRDefault="00560FC0" w:rsidP="008532BF">
      <w:pPr>
        <w:numPr>
          <w:ilvl w:val="0"/>
          <w:numId w:val="34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Komenda Powiatowa Policji.</w:t>
      </w:r>
    </w:p>
    <w:p w:rsidR="00560FC0" w:rsidRPr="00A50EDD" w:rsidRDefault="00560FC0" w:rsidP="00560FC0">
      <w:pPr>
        <w:spacing w:line="360" w:lineRule="auto"/>
        <w:ind w:left="360"/>
        <w:rPr>
          <w:color w:val="000000" w:themeColor="text1"/>
        </w:rPr>
      </w:pPr>
      <w:r w:rsidRPr="00A50EDD">
        <w:rPr>
          <w:color w:val="000000" w:themeColor="text1"/>
        </w:rPr>
        <w:t xml:space="preserve">Łącznie w 2012 r. wydatkowano środki na staż w wysokości  2.715.375,00 zł. </w:t>
      </w:r>
    </w:p>
    <w:p w:rsidR="005C259E" w:rsidRPr="00424DF3" w:rsidRDefault="005C259E" w:rsidP="005C259E">
      <w:pPr>
        <w:spacing w:line="276" w:lineRule="auto"/>
        <w:jc w:val="both"/>
        <w:rPr>
          <w:b/>
          <w:i/>
          <w:color w:val="007434"/>
        </w:rPr>
      </w:pPr>
    </w:p>
    <w:p w:rsidR="005C259E" w:rsidRPr="005C259E" w:rsidRDefault="005C259E" w:rsidP="005C259E">
      <w:pPr>
        <w:spacing w:line="276" w:lineRule="auto"/>
        <w:jc w:val="both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t>6. Jednorazowe środki na rozpoczęcie działalności gospodarczej</w:t>
      </w:r>
    </w:p>
    <w:p w:rsidR="005C259E" w:rsidRPr="0010781C" w:rsidRDefault="005C259E" w:rsidP="005C259E">
      <w:pPr>
        <w:spacing w:line="276" w:lineRule="auto"/>
        <w:jc w:val="both"/>
        <w:rPr>
          <w:b/>
          <w:i/>
          <w:color w:val="000000"/>
        </w:rPr>
      </w:pP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W 2012 r. </w:t>
      </w:r>
      <w:r w:rsidRPr="00442B5A">
        <w:rPr>
          <w:b/>
          <w:color w:val="000000" w:themeColor="text1"/>
        </w:rPr>
        <w:t>67</w:t>
      </w:r>
      <w:r w:rsidRPr="00A50EDD">
        <w:rPr>
          <w:color w:val="000000" w:themeColor="text1"/>
        </w:rPr>
        <w:t xml:space="preserve"> osób bezrobotnych otrzymało środki na rozpoczęcie działalności gospodarczej. Ogółem na wsparcie samozatrudnienia wydatkowano kwotę 1.318.373,00 zł. Bezrobotni najczęściej rozpoczynali działalność go</w:t>
      </w:r>
      <w:r w:rsidR="00CD564D">
        <w:rPr>
          <w:color w:val="000000" w:themeColor="text1"/>
        </w:rPr>
        <w:t>spodarczą w zakresie usługowo -</w:t>
      </w:r>
      <w:r w:rsidRPr="00A50EDD">
        <w:rPr>
          <w:color w:val="000000" w:themeColor="text1"/>
        </w:rPr>
        <w:t xml:space="preserve"> handlowym np.: usługi remontowo – budowlane, usługi sprzątające, usługi fryzjerskie, usługi krawieckie, sprzedaż przez internet,  itp. </w:t>
      </w: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Inne rodzaje działalności rozpoczynane przez bezrobotnych, to np.:</w:t>
      </w:r>
    </w:p>
    <w:p w:rsidR="00560FC0" w:rsidRPr="00A50EDD" w:rsidRDefault="00560FC0" w:rsidP="008532BF">
      <w:pPr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usługi cholewkarskie,</w:t>
      </w:r>
    </w:p>
    <w:p w:rsidR="00560FC0" w:rsidRPr="00A50EDD" w:rsidRDefault="00560FC0" w:rsidP="008532BF">
      <w:pPr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sklep medyczny,</w:t>
      </w:r>
    </w:p>
    <w:p w:rsidR="00560FC0" w:rsidRPr="00A50EDD" w:rsidRDefault="00560FC0" w:rsidP="008532BF">
      <w:pPr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instalatorstwo elektryczne,</w:t>
      </w:r>
    </w:p>
    <w:p w:rsidR="00560FC0" w:rsidRPr="00A50EDD" w:rsidRDefault="00560FC0" w:rsidP="008532BF">
      <w:pPr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niepubliczne przedszkole,</w:t>
      </w:r>
    </w:p>
    <w:p w:rsidR="00571B34" w:rsidRDefault="00560FC0" w:rsidP="006810E8">
      <w:pPr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grooming-pielęgnacja i stylizacja zwierząt.</w:t>
      </w:r>
    </w:p>
    <w:p w:rsidR="006810E8" w:rsidRPr="006810E8" w:rsidRDefault="006810E8" w:rsidP="006810E8">
      <w:pPr>
        <w:spacing w:line="360" w:lineRule="auto"/>
        <w:ind w:left="720"/>
        <w:jc w:val="both"/>
        <w:rPr>
          <w:color w:val="000000" w:themeColor="text1"/>
          <w:sz w:val="12"/>
          <w:szCs w:val="12"/>
        </w:rPr>
      </w:pPr>
    </w:p>
    <w:p w:rsidR="00571B34" w:rsidRPr="00571B34" w:rsidRDefault="00560FC0" w:rsidP="00571B34">
      <w:pPr>
        <w:spacing w:line="276" w:lineRule="auto"/>
        <w:jc w:val="center"/>
        <w:rPr>
          <w:b/>
          <w:color w:val="000000" w:themeColor="text1"/>
        </w:rPr>
      </w:pPr>
      <w:r w:rsidRPr="00A50EDD">
        <w:rPr>
          <w:b/>
          <w:color w:val="000000" w:themeColor="text1"/>
        </w:rPr>
        <w:t>Ilość dotacji udzielonych w poszczególnych miesiącach w 2012 roku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972"/>
        <w:gridCol w:w="3174"/>
      </w:tblGrid>
      <w:tr w:rsidR="00560FC0" w:rsidRPr="00A50EDD" w:rsidTr="00571B34">
        <w:trPr>
          <w:trHeight w:val="162"/>
          <w:jc w:val="center"/>
        </w:trPr>
        <w:tc>
          <w:tcPr>
            <w:tcW w:w="2635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Miesiąc</w:t>
            </w:r>
          </w:p>
        </w:tc>
        <w:tc>
          <w:tcPr>
            <w:tcW w:w="0" w:type="auto"/>
            <w:shd w:val="clear" w:color="auto" w:fill="4BACC6" w:themeFill="accent5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 xml:space="preserve">Liczba </w:t>
            </w:r>
            <w:r w:rsidR="00FB5A11" w:rsidRPr="00571B34">
              <w:rPr>
                <w:b/>
                <w:color w:val="000000" w:themeColor="text1"/>
                <w:sz w:val="20"/>
                <w:szCs w:val="20"/>
              </w:rPr>
              <w:t>u</w:t>
            </w:r>
            <w:r w:rsidRPr="00571B34">
              <w:rPr>
                <w:b/>
                <w:color w:val="000000" w:themeColor="text1"/>
                <w:sz w:val="20"/>
                <w:szCs w:val="20"/>
              </w:rPr>
              <w:t>dzielonych dotacji</w:t>
            </w:r>
          </w:p>
        </w:tc>
        <w:tc>
          <w:tcPr>
            <w:tcW w:w="3174" w:type="dxa"/>
            <w:shd w:val="clear" w:color="auto" w:fill="4BACC6" w:themeFill="accent5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Rodzaj działalności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Styczeń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ind w:left="709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6810E8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71B34">
              <w:rPr>
                <w:b/>
                <w:color w:val="000000" w:themeColor="text1"/>
                <w:sz w:val="20"/>
                <w:szCs w:val="20"/>
              </w:rPr>
              <w:t xml:space="preserve">  0</w:t>
            </w:r>
          </w:p>
        </w:tc>
        <w:tc>
          <w:tcPr>
            <w:tcW w:w="3174" w:type="dxa"/>
            <w:vAlign w:val="center"/>
          </w:tcPr>
          <w:p w:rsidR="00560FC0" w:rsidRDefault="00560FC0" w:rsidP="006810E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:rsidR="006810E8" w:rsidRPr="006810E8" w:rsidRDefault="006810E8" w:rsidP="006810E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560FC0" w:rsidRPr="00A50EDD" w:rsidTr="00571B34">
        <w:trPr>
          <w:trHeight w:val="34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Luty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74" w:type="dxa"/>
            <w:vAlign w:val="center"/>
          </w:tcPr>
          <w:p w:rsidR="00560FC0" w:rsidRDefault="00560FC0" w:rsidP="00560F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6810E8" w:rsidRPr="00571B34" w:rsidRDefault="006810E8" w:rsidP="00560FC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Marzec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74" w:type="dxa"/>
            <w:vAlign w:val="center"/>
          </w:tcPr>
          <w:p w:rsidR="00560FC0" w:rsidRDefault="00560FC0" w:rsidP="006810E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6810E8" w:rsidRPr="00571B34" w:rsidRDefault="006810E8" w:rsidP="006810E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Kwiecień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74" w:type="dxa"/>
            <w:vAlign w:val="center"/>
          </w:tcPr>
          <w:p w:rsidR="00560FC0" w:rsidRDefault="00560FC0" w:rsidP="006810E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6810E8" w:rsidRPr="00571B34" w:rsidRDefault="006810E8" w:rsidP="006810E8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Maj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usługowa-1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handlowa-3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Czerwiec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74" w:type="dxa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 -1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handlowa-2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Lipiec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usługowa-10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handlowa-3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Sierpień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usługowa-10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handlowa-2</w:t>
            </w:r>
          </w:p>
        </w:tc>
      </w:tr>
      <w:tr w:rsidR="00560FC0" w:rsidRPr="00A50EDD" w:rsidTr="006810E8">
        <w:trPr>
          <w:trHeight w:val="492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Wrzesień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 - 7</w:t>
            </w:r>
          </w:p>
          <w:p w:rsidR="00560FC0" w:rsidRPr="00571B34" w:rsidRDefault="00560FC0" w:rsidP="006810E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 – 2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Październik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 - 10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produkcyjna - 1</w:t>
            </w:r>
          </w:p>
        </w:tc>
      </w:tr>
      <w:tr w:rsidR="00560FC0" w:rsidRPr="00A50EDD" w:rsidTr="00571B34">
        <w:trPr>
          <w:trHeight w:val="338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 - 8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 - 2</w:t>
            </w:r>
          </w:p>
        </w:tc>
      </w:tr>
      <w:tr w:rsidR="00560FC0" w:rsidRPr="00A50EDD" w:rsidTr="006810E8">
        <w:trPr>
          <w:trHeight w:val="70"/>
          <w:jc w:val="center"/>
        </w:trPr>
        <w:tc>
          <w:tcPr>
            <w:tcW w:w="2635" w:type="dxa"/>
            <w:shd w:val="clear" w:color="auto" w:fill="FDE9D9" w:themeFill="accent6" w:themeFillTint="33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Grudzień</w:t>
            </w:r>
          </w:p>
        </w:tc>
        <w:tc>
          <w:tcPr>
            <w:tcW w:w="0" w:type="auto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1B3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74" w:type="dxa"/>
            <w:vAlign w:val="center"/>
          </w:tcPr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usługowa-4</w:t>
            </w:r>
          </w:p>
          <w:p w:rsidR="00560FC0" w:rsidRPr="00571B34" w:rsidRDefault="00560FC0" w:rsidP="00560FC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71B34">
              <w:rPr>
                <w:color w:val="000000" w:themeColor="text1"/>
                <w:sz w:val="20"/>
                <w:szCs w:val="20"/>
              </w:rPr>
              <w:t>handlowa-3</w:t>
            </w:r>
          </w:p>
        </w:tc>
      </w:tr>
    </w:tbl>
    <w:p w:rsidR="00560FC0" w:rsidRPr="00A50EDD" w:rsidRDefault="00560FC0" w:rsidP="00560FC0">
      <w:pPr>
        <w:spacing w:line="276" w:lineRule="auto"/>
        <w:rPr>
          <w:b/>
          <w:color w:val="000000" w:themeColor="text1"/>
        </w:rPr>
      </w:pPr>
    </w:p>
    <w:p w:rsidR="00560FC0" w:rsidRPr="00A50EDD" w:rsidRDefault="00560FC0" w:rsidP="00560FC0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Średnia wysokość dotacji wyniosła 19.677,21 zł. Ogółem złożono 119 wniosków o udzielenie dotacji. Odmownie zostały rozpatrzon</w:t>
      </w:r>
      <w:r>
        <w:rPr>
          <w:color w:val="000000" w:themeColor="text1"/>
        </w:rPr>
        <w:t xml:space="preserve">e 52 wnioski. Odmowa nastąpiła </w:t>
      </w:r>
      <w:r w:rsidRPr="00A50EDD">
        <w:rPr>
          <w:color w:val="000000" w:themeColor="text1"/>
        </w:rPr>
        <w:t>głównie z powodu braków formalnych.</w:t>
      </w:r>
    </w:p>
    <w:p w:rsidR="005C259E" w:rsidRPr="00424DF3" w:rsidRDefault="005C259E" w:rsidP="005C259E">
      <w:pPr>
        <w:spacing w:line="276" w:lineRule="auto"/>
        <w:rPr>
          <w:b/>
          <w:i/>
          <w:color w:val="FF0000"/>
        </w:rPr>
      </w:pPr>
    </w:p>
    <w:p w:rsidR="002F120F" w:rsidRPr="00025D7B" w:rsidRDefault="005C259E" w:rsidP="002F120F">
      <w:pPr>
        <w:spacing w:line="360" w:lineRule="auto"/>
      </w:pPr>
      <w:r w:rsidRPr="005C259E">
        <w:rPr>
          <w:b/>
          <w:i/>
          <w:color w:val="007434"/>
          <w:sz w:val="28"/>
          <w:szCs w:val="28"/>
        </w:rPr>
        <w:t>7. Refundacja kosztów poni</w:t>
      </w:r>
      <w:r w:rsidRPr="002F120F">
        <w:rPr>
          <w:b/>
          <w:i/>
          <w:color w:val="007434"/>
          <w:sz w:val="28"/>
          <w:szCs w:val="28"/>
        </w:rPr>
        <w:t xml:space="preserve">esionych </w:t>
      </w:r>
      <w:r w:rsidRPr="005C259E">
        <w:rPr>
          <w:b/>
          <w:i/>
          <w:color w:val="007434"/>
          <w:sz w:val="28"/>
          <w:szCs w:val="28"/>
        </w:rPr>
        <w:t>na wyposażenie lub doposażenie stanowiska</w:t>
      </w:r>
      <w:r w:rsidR="002F120F">
        <w:rPr>
          <w:b/>
          <w:i/>
          <w:color w:val="007434"/>
          <w:sz w:val="28"/>
          <w:szCs w:val="28"/>
        </w:rPr>
        <w:t xml:space="preserve">  </w:t>
      </w:r>
      <w:r w:rsidR="002F120F" w:rsidRPr="002F120F">
        <w:rPr>
          <w:b/>
          <w:i/>
          <w:color w:val="007434"/>
          <w:sz w:val="28"/>
          <w:szCs w:val="28"/>
        </w:rPr>
        <w:t>pracy dla skierowanego bezrobotnego</w:t>
      </w:r>
    </w:p>
    <w:p w:rsidR="00560FC0" w:rsidRPr="00A50EDD" w:rsidRDefault="00560FC0" w:rsidP="00CD564D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 xml:space="preserve">W 2012 r. zawarto 28 umów z podmiotami gospodarczymi, w ramach których zrefundowano utworzenie </w:t>
      </w:r>
      <w:r w:rsidRPr="00DA2727">
        <w:rPr>
          <w:b/>
          <w:color w:val="000000" w:themeColor="text1"/>
        </w:rPr>
        <w:t>29</w:t>
      </w:r>
      <w:r w:rsidRPr="00A50EDD">
        <w:rPr>
          <w:color w:val="000000" w:themeColor="text1"/>
        </w:rPr>
        <w:t xml:space="preserve"> stanowisk pracy. Na powyższą formę wsparcia wydatkowano kwotę 549.873,00 zł.  Utworzone stanowiska pracy to: ślusarz, sprzedawca, kosmetyczka, pracownik biurowy, pracownik  fizyczny, wulkanizator. </w:t>
      </w:r>
    </w:p>
    <w:p w:rsidR="00560FC0" w:rsidRPr="00A50EDD" w:rsidRDefault="00560FC0" w:rsidP="00CD564D">
      <w:pPr>
        <w:spacing w:line="360" w:lineRule="auto"/>
        <w:jc w:val="both"/>
        <w:rPr>
          <w:color w:val="000000" w:themeColor="text1"/>
        </w:rPr>
      </w:pPr>
      <w:r w:rsidRPr="00A50EDD">
        <w:rPr>
          <w:color w:val="000000" w:themeColor="text1"/>
        </w:rPr>
        <w:t>Wnioski o wyposażenie stanowiska pracy złożyło 38 pracodawców. 10 pracodawcom odmówiono przyznania środków głównie z uwagi na wyczerpanie limitu finansowego.</w:t>
      </w:r>
    </w:p>
    <w:p w:rsidR="005C259E" w:rsidRPr="00424DF3" w:rsidRDefault="005C259E" w:rsidP="00560FC0">
      <w:pPr>
        <w:spacing w:line="360" w:lineRule="auto"/>
        <w:rPr>
          <w:color w:val="FF0000"/>
        </w:rPr>
      </w:pPr>
    </w:p>
    <w:p w:rsidR="005C259E" w:rsidRPr="005C259E" w:rsidRDefault="003B2950" w:rsidP="005C259E">
      <w:pPr>
        <w:spacing w:line="276" w:lineRule="auto"/>
        <w:rPr>
          <w:b/>
          <w:i/>
          <w:color w:val="007434"/>
          <w:sz w:val="28"/>
          <w:szCs w:val="28"/>
        </w:rPr>
      </w:pPr>
      <w:r>
        <w:rPr>
          <w:b/>
          <w:i/>
          <w:color w:val="007434"/>
          <w:sz w:val="28"/>
          <w:szCs w:val="28"/>
        </w:rPr>
        <w:t xml:space="preserve">8.  Prace społecznie </w:t>
      </w:r>
      <w:r w:rsidR="005C259E" w:rsidRPr="005C259E">
        <w:rPr>
          <w:b/>
          <w:i/>
          <w:color w:val="007434"/>
          <w:sz w:val="28"/>
          <w:szCs w:val="28"/>
        </w:rPr>
        <w:t>użyteczne</w:t>
      </w:r>
      <w:r w:rsidR="005C259E" w:rsidRPr="005C259E">
        <w:rPr>
          <w:b/>
          <w:i/>
          <w:color w:val="007434"/>
          <w:sz w:val="28"/>
          <w:szCs w:val="28"/>
        </w:rPr>
        <w:br/>
        <w:t xml:space="preserve"> </w:t>
      </w:r>
    </w:p>
    <w:p w:rsidR="008D75A6" w:rsidRPr="008D75A6" w:rsidRDefault="008D75A6" w:rsidP="008D75A6">
      <w:pPr>
        <w:spacing w:line="360" w:lineRule="auto"/>
        <w:jc w:val="both"/>
        <w:rPr>
          <w:color w:val="000000" w:themeColor="text1"/>
        </w:rPr>
      </w:pPr>
      <w:r w:rsidRPr="008D75A6">
        <w:rPr>
          <w:color w:val="000000" w:themeColor="text1"/>
        </w:rPr>
        <w:t>W 2012</w:t>
      </w:r>
      <w:r w:rsidR="002F120F">
        <w:rPr>
          <w:color w:val="000000" w:themeColor="text1"/>
        </w:rPr>
        <w:t xml:space="preserve"> </w:t>
      </w:r>
      <w:r w:rsidRPr="008D75A6">
        <w:rPr>
          <w:color w:val="000000" w:themeColor="text1"/>
        </w:rPr>
        <w:t>r. w w</w:t>
      </w:r>
      <w:r>
        <w:rPr>
          <w:color w:val="000000" w:themeColor="text1"/>
        </w:rPr>
        <w:t xml:space="preserve">yniku porozumienia zawartego z </w:t>
      </w:r>
      <w:r w:rsidRPr="008D75A6">
        <w:rPr>
          <w:color w:val="000000" w:themeColor="text1"/>
        </w:rPr>
        <w:t xml:space="preserve">Urzędem Miejskim w Warce do wykonywania prac społecznie użytecznych skierowano </w:t>
      </w:r>
      <w:r w:rsidRPr="00DA2727">
        <w:rPr>
          <w:b/>
          <w:color w:val="000000" w:themeColor="text1"/>
        </w:rPr>
        <w:t>6</w:t>
      </w:r>
      <w:r w:rsidRPr="008D75A6">
        <w:rPr>
          <w:color w:val="000000" w:themeColor="text1"/>
        </w:rPr>
        <w:t xml:space="preserve"> osób bezrobotnych korzystających ze świadczeń pomocy społecznej.</w:t>
      </w:r>
    </w:p>
    <w:p w:rsidR="008D75A6" w:rsidRPr="008D75A6" w:rsidRDefault="008D75A6" w:rsidP="008D75A6">
      <w:pPr>
        <w:spacing w:line="360" w:lineRule="auto"/>
        <w:jc w:val="both"/>
        <w:rPr>
          <w:color w:val="000000" w:themeColor="text1"/>
        </w:rPr>
      </w:pPr>
      <w:r w:rsidRPr="008D75A6">
        <w:rPr>
          <w:color w:val="000000" w:themeColor="text1"/>
        </w:rPr>
        <w:t>Skierowani do prac społecznie użytecznych najczęściej wykonywali: prace porządkowe i pielęgnacyjne, zajmowali się utrzymywaniem terenów zieleni i placów zabaw wokół budynków użyteczności publicznej.</w:t>
      </w:r>
    </w:p>
    <w:p w:rsidR="008D75A6" w:rsidRPr="00364036" w:rsidRDefault="008D75A6" w:rsidP="00364036">
      <w:pPr>
        <w:spacing w:line="360" w:lineRule="auto"/>
        <w:jc w:val="both"/>
        <w:rPr>
          <w:color w:val="000000" w:themeColor="text1"/>
        </w:rPr>
      </w:pPr>
      <w:r w:rsidRPr="008D75A6">
        <w:rPr>
          <w:color w:val="000000" w:themeColor="text1"/>
        </w:rPr>
        <w:t xml:space="preserve">Wypłacono refundację w wysokości 7.024,80 zł. </w:t>
      </w:r>
    </w:p>
    <w:p w:rsidR="008D75A6" w:rsidRDefault="008D75A6" w:rsidP="005C259E">
      <w:pPr>
        <w:spacing w:line="276" w:lineRule="auto"/>
        <w:jc w:val="both"/>
        <w:rPr>
          <w:color w:val="000000"/>
        </w:rPr>
      </w:pPr>
    </w:p>
    <w:p w:rsidR="008D75A6" w:rsidRDefault="008D75A6" w:rsidP="005C259E">
      <w:pPr>
        <w:spacing w:line="276" w:lineRule="auto"/>
        <w:jc w:val="both"/>
        <w:rPr>
          <w:color w:val="000000"/>
        </w:rPr>
        <w:sectPr w:rsidR="008D75A6" w:rsidSect="00934854">
          <w:footerReference w:type="even" r:id="rId21"/>
          <w:footerReference w:type="default" r:id="rId22"/>
          <w:footerReference w:type="first" r:id="rId23"/>
          <w:footnotePr>
            <w:numFmt w:val="chicago"/>
          </w:footnotePr>
          <w:pgSz w:w="11906" w:h="16838" w:code="9"/>
          <w:pgMar w:top="709" w:right="1418" w:bottom="1134" w:left="1077" w:header="709" w:footer="709" w:gutter="0"/>
          <w:cols w:space="708"/>
          <w:titlePg/>
          <w:docGrid w:linePitch="360"/>
        </w:sectPr>
      </w:pPr>
    </w:p>
    <w:p w:rsidR="008D75A6" w:rsidRPr="0010781C" w:rsidRDefault="008D75A6" w:rsidP="005C259E">
      <w:pPr>
        <w:spacing w:line="276" w:lineRule="auto"/>
        <w:jc w:val="both"/>
        <w:rPr>
          <w:color w:val="000000"/>
        </w:rPr>
      </w:pPr>
    </w:p>
    <w:p w:rsidR="005C259E" w:rsidRPr="005C259E" w:rsidRDefault="005C259E" w:rsidP="005C259E">
      <w:pPr>
        <w:spacing w:line="276" w:lineRule="auto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t>9. Limit środków wydatkowanych na poszczególne aktywne formy</w:t>
      </w:r>
    </w:p>
    <w:tbl>
      <w:tblPr>
        <w:tblW w:w="15667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5"/>
        <w:gridCol w:w="2694"/>
        <w:gridCol w:w="1984"/>
        <w:gridCol w:w="2268"/>
        <w:gridCol w:w="1843"/>
        <w:gridCol w:w="1984"/>
        <w:gridCol w:w="1985"/>
        <w:gridCol w:w="1984"/>
      </w:tblGrid>
      <w:tr w:rsidR="008D75A6" w:rsidRPr="00EF4E14" w:rsidTr="00E453F0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Forma aktywizacji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Łączny limit na aktywne formy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Kwota Funduszu Pracy wydatkowana na aktywizację</w:t>
            </w:r>
            <w:r w:rsidRPr="00E453F0">
              <w:rPr>
                <w:b/>
                <w:sz w:val="22"/>
                <w:szCs w:val="22"/>
                <w:lang w:eastAsia="en-US"/>
              </w:rPr>
              <w:br/>
              <w:t xml:space="preserve"> w 2012r.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Liczba uczestników programu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Liczba uczestników kończących program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Liczba uczestników podejmujących zatrudnienie po zakończonym programie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Efektywność zatrudnieniowa</w:t>
            </w:r>
          </w:p>
          <w:p w:rsidR="008D75A6" w:rsidRPr="00E453F0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Szkolenia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</w:rPr>
            </w:pPr>
            <w:r w:rsidRPr="00E453F0">
              <w:rPr>
                <w:b/>
                <w:sz w:val="22"/>
                <w:szCs w:val="22"/>
              </w:rPr>
              <w:t>213.177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</w:rPr>
              <w:t>213.063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23,36%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Studia podyplomowe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6.374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6.373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0%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Prace interwencyjne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</w:rPr>
            </w:pPr>
            <w:r w:rsidRPr="00E453F0">
              <w:rPr>
                <w:b/>
                <w:sz w:val="22"/>
                <w:szCs w:val="22"/>
              </w:rPr>
              <w:t>204.302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</w:rPr>
              <w:t>204.300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65,38%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Roboty publiczne</w:t>
            </w:r>
          </w:p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bCs/>
                <w:sz w:val="22"/>
                <w:szCs w:val="22"/>
              </w:rPr>
            </w:pPr>
            <w:r w:rsidRPr="00E453F0">
              <w:rPr>
                <w:b/>
                <w:bCs/>
                <w:sz w:val="22"/>
                <w:szCs w:val="22"/>
              </w:rPr>
              <w:t>363.969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29635E" w:rsidP="00A82964">
            <w:pPr>
              <w:jc w:val="right"/>
              <w:rPr>
                <w:b/>
                <w:bCs/>
                <w:sz w:val="22"/>
                <w:szCs w:val="22"/>
              </w:rPr>
            </w:pPr>
            <w:r w:rsidRPr="00E453F0">
              <w:rPr>
                <w:b/>
                <w:bCs/>
                <w:sz w:val="22"/>
                <w:szCs w:val="22"/>
              </w:rPr>
              <w:t>363.</w:t>
            </w:r>
            <w:r w:rsidR="008D75A6" w:rsidRPr="00E453F0">
              <w:rPr>
                <w:b/>
                <w:bCs/>
                <w:sz w:val="22"/>
                <w:szCs w:val="22"/>
              </w:rPr>
              <w:t>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75%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Prace społecznie użyteczne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7.025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7.025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0%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Staże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2.715.382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2.715.375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57,49%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Środki na podjęcie działalności gospodarczej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1.321.690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1.318.373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100%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Ref. kosztów wyposażenia stanowisk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549.874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549.873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100%</w:t>
            </w:r>
          </w:p>
        </w:tc>
      </w:tr>
      <w:tr w:rsidR="008D75A6" w:rsidRPr="00EF4E14" w:rsidTr="00364036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3640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9</w:t>
            </w:r>
            <w:r w:rsidR="00364036" w:rsidRPr="00364036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Ref. składek KRUS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8D75A6" w:rsidRPr="00EF4E14" w:rsidTr="00E453F0">
        <w:trPr>
          <w:trHeight w:val="171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Inne wydatki: w tym:</w:t>
            </w:r>
          </w:p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- koszty badań lekarskich:</w:t>
            </w:r>
          </w:p>
          <w:p w:rsidR="008D75A6" w:rsidRPr="00E453F0" w:rsidRDefault="008D75A6" w:rsidP="00A82964">
            <w:pPr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364036">
            <w:pPr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- specyficzne elementy wspierające zatrudnienie: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60</w:t>
            </w: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364036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91.517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60,00</w:t>
            </w: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A82964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8D75A6" w:rsidRPr="00E453F0" w:rsidRDefault="008D75A6" w:rsidP="00364036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91.517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8D75A6" w:rsidRPr="00EF4E14" w:rsidTr="00E453F0">
        <w:trPr>
          <w:trHeight w:val="567"/>
        </w:trPr>
        <w:tc>
          <w:tcPr>
            <w:tcW w:w="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E453F0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53F0">
              <w:rPr>
                <w:b/>
                <w:sz w:val="22"/>
                <w:szCs w:val="22"/>
                <w:lang w:eastAsia="en-US"/>
              </w:rPr>
              <w:t>Ogółem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5.474.200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5.470.755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364036" w:rsidRDefault="008D75A6" w:rsidP="002C214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766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556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D75A6" w:rsidRPr="00364036" w:rsidRDefault="008D75A6" w:rsidP="00A829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64036">
              <w:rPr>
                <w:b/>
                <w:sz w:val="22"/>
                <w:szCs w:val="22"/>
                <w:lang w:eastAsia="en-US"/>
              </w:rPr>
              <w:t>58,78%</w:t>
            </w:r>
          </w:p>
        </w:tc>
      </w:tr>
    </w:tbl>
    <w:p w:rsidR="008D75A6" w:rsidRDefault="008D75A6" w:rsidP="005C259E">
      <w:pPr>
        <w:spacing w:line="276" w:lineRule="auto"/>
        <w:rPr>
          <w:b/>
          <w:i/>
          <w:color w:val="007434"/>
          <w:sz w:val="28"/>
          <w:szCs w:val="28"/>
        </w:rPr>
      </w:pPr>
    </w:p>
    <w:p w:rsidR="008D75A6" w:rsidRDefault="008D75A6" w:rsidP="005C259E">
      <w:pPr>
        <w:spacing w:line="276" w:lineRule="auto"/>
        <w:rPr>
          <w:b/>
          <w:i/>
          <w:color w:val="007434"/>
          <w:sz w:val="28"/>
          <w:szCs w:val="28"/>
        </w:rPr>
        <w:sectPr w:rsidR="008D75A6" w:rsidSect="003C0F80">
          <w:footnotePr>
            <w:numFmt w:val="chicago"/>
          </w:footnotePr>
          <w:pgSz w:w="16838" w:h="11906" w:orient="landscape"/>
          <w:pgMar w:top="142" w:right="1135" w:bottom="426" w:left="709" w:header="708" w:footer="708" w:gutter="0"/>
          <w:cols w:space="708"/>
          <w:titlePg/>
          <w:docGrid w:linePitch="360"/>
        </w:sectPr>
      </w:pPr>
    </w:p>
    <w:p w:rsidR="005C259E" w:rsidRPr="005C259E" w:rsidRDefault="005C259E" w:rsidP="005C259E">
      <w:pPr>
        <w:spacing w:line="276" w:lineRule="auto"/>
        <w:rPr>
          <w:b/>
          <w:i/>
          <w:color w:val="007434"/>
          <w:sz w:val="28"/>
          <w:szCs w:val="28"/>
        </w:rPr>
      </w:pPr>
      <w:r w:rsidRPr="005C259E">
        <w:rPr>
          <w:b/>
          <w:i/>
          <w:color w:val="007434"/>
          <w:sz w:val="28"/>
          <w:szCs w:val="28"/>
        </w:rPr>
        <w:lastRenderedPageBreak/>
        <w:t>10. Monitoring umów</w:t>
      </w:r>
    </w:p>
    <w:p w:rsidR="005C259E" w:rsidRPr="00424DF3" w:rsidRDefault="005C259E" w:rsidP="005C259E">
      <w:pPr>
        <w:spacing w:line="276" w:lineRule="auto"/>
        <w:rPr>
          <w:i/>
          <w:color w:val="007434"/>
        </w:rPr>
      </w:pPr>
    </w:p>
    <w:p w:rsidR="003C0F80" w:rsidRPr="0010781C" w:rsidRDefault="003C0F80" w:rsidP="003C0F80">
      <w:pPr>
        <w:spacing w:line="360" w:lineRule="auto"/>
        <w:jc w:val="both"/>
        <w:rPr>
          <w:color w:val="000000"/>
        </w:rPr>
      </w:pPr>
      <w:r w:rsidRPr="0010781C">
        <w:rPr>
          <w:color w:val="000000"/>
        </w:rPr>
        <w:t>Zgodnie z zawartymi umowami w sprawie dokonywania z Funduszu Pracy refundacji kosztów wyposażenia lub doposażenia stanowiska pracy, przyznawania bezrobotnym środków na podjęcie działalności gospodarczej, realizacją staży, prac interwencyjnych</w:t>
      </w:r>
      <w:r>
        <w:rPr>
          <w:color w:val="000000"/>
        </w:rPr>
        <w:t xml:space="preserve"> i </w:t>
      </w:r>
      <w:r w:rsidRPr="002E2433">
        <w:t xml:space="preserve">szkoleń </w:t>
      </w:r>
      <w:r w:rsidRPr="0010781C">
        <w:rPr>
          <w:color w:val="000000"/>
        </w:rPr>
        <w:t>przeprowadzon</w:t>
      </w:r>
      <w:r w:rsidR="0029635E">
        <w:rPr>
          <w:color w:val="000000"/>
        </w:rPr>
        <w:t>o prawidłowość wykonywania umów.</w:t>
      </w:r>
    </w:p>
    <w:p w:rsidR="003C0F80" w:rsidRPr="005324C4" w:rsidRDefault="003C0F80" w:rsidP="003C0F80">
      <w:pPr>
        <w:spacing w:line="360" w:lineRule="auto"/>
        <w:jc w:val="both"/>
      </w:pPr>
      <w:r w:rsidRPr="005324C4">
        <w:t>W 201</w:t>
      </w:r>
      <w:r>
        <w:t>2 r. przeprowadzono 223  monitoringi</w:t>
      </w:r>
      <w:r w:rsidRPr="005324C4">
        <w:t xml:space="preserve">  prawidłowości wykonywania umowy z tego:</w:t>
      </w:r>
    </w:p>
    <w:p w:rsidR="003C0F80" w:rsidRPr="003C0F80" w:rsidRDefault="003C0F80" w:rsidP="003C0F8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r w:rsidRPr="003C0F80">
        <w:rPr>
          <w:color w:val="000000" w:themeColor="text1"/>
        </w:rPr>
        <w:t xml:space="preserve">44 wizje lokalu przed zawarciem </w:t>
      </w:r>
      <w:r w:rsidR="00CB2F1C">
        <w:rPr>
          <w:color w:val="000000" w:themeColor="text1"/>
        </w:rPr>
        <w:t xml:space="preserve">umowy o przyznanie </w:t>
      </w:r>
      <w:r w:rsidRPr="003C0F80">
        <w:rPr>
          <w:color w:val="000000" w:themeColor="text1"/>
        </w:rPr>
        <w:t xml:space="preserve">środków na podjęcie działalności </w:t>
      </w:r>
      <w:r w:rsidRPr="003C0F80">
        <w:rPr>
          <w:color w:val="000000" w:themeColor="text1"/>
        </w:rPr>
        <w:br/>
        <w:t xml:space="preserve">    gospodarczej</w:t>
      </w:r>
    </w:p>
    <w:p w:rsidR="003C0F80" w:rsidRPr="003C0F80" w:rsidRDefault="003C0F80" w:rsidP="003C0F80">
      <w:pPr>
        <w:spacing w:line="360" w:lineRule="auto"/>
        <w:jc w:val="both"/>
        <w:rPr>
          <w:color w:val="000000" w:themeColor="text1"/>
        </w:rPr>
      </w:pPr>
      <w:r w:rsidRPr="003C0F80">
        <w:rPr>
          <w:color w:val="000000" w:themeColor="text1"/>
        </w:rPr>
        <w:t>•  32 kontroli u bezrobotnych prowadzących działalność gospodarczą</w:t>
      </w:r>
    </w:p>
    <w:p w:rsidR="003C0F80" w:rsidRPr="003C0F80" w:rsidRDefault="003C0F80" w:rsidP="003C0F80">
      <w:pPr>
        <w:spacing w:line="360" w:lineRule="auto"/>
        <w:jc w:val="both"/>
        <w:rPr>
          <w:color w:val="000000" w:themeColor="text1"/>
        </w:rPr>
      </w:pPr>
      <w:r w:rsidRPr="003C0F80">
        <w:rPr>
          <w:b/>
          <w:color w:val="000000" w:themeColor="text1"/>
        </w:rPr>
        <w:t xml:space="preserve">•  </w:t>
      </w:r>
      <w:r w:rsidRPr="003C0F80">
        <w:rPr>
          <w:color w:val="000000" w:themeColor="text1"/>
        </w:rPr>
        <w:t>101 kontroli realizacji staży</w:t>
      </w:r>
    </w:p>
    <w:p w:rsidR="003C0F80" w:rsidRPr="003C0F80" w:rsidRDefault="003C0F80" w:rsidP="003C0F80">
      <w:pPr>
        <w:spacing w:line="360" w:lineRule="auto"/>
        <w:jc w:val="both"/>
        <w:rPr>
          <w:color w:val="000000" w:themeColor="text1"/>
        </w:rPr>
      </w:pPr>
      <w:r w:rsidRPr="003C0F80">
        <w:rPr>
          <w:color w:val="000000" w:themeColor="text1"/>
        </w:rPr>
        <w:t xml:space="preserve">• </w:t>
      </w:r>
      <w:r>
        <w:rPr>
          <w:color w:val="000000" w:themeColor="text1"/>
        </w:rPr>
        <w:t xml:space="preserve"> </w:t>
      </w:r>
      <w:r w:rsidRPr="003C0F80">
        <w:rPr>
          <w:color w:val="000000" w:themeColor="text1"/>
        </w:rPr>
        <w:t>28 kontroli realizacji umów wyposażenia lub doposażenia stanowiska pracy</w:t>
      </w:r>
    </w:p>
    <w:p w:rsidR="003C0F80" w:rsidRPr="003C0F80" w:rsidRDefault="003C0F80" w:rsidP="003C0F80">
      <w:pPr>
        <w:tabs>
          <w:tab w:val="left" w:pos="4770"/>
        </w:tabs>
        <w:spacing w:line="360" w:lineRule="auto"/>
        <w:jc w:val="both"/>
        <w:rPr>
          <w:color w:val="000000" w:themeColor="text1"/>
        </w:rPr>
      </w:pPr>
      <w:r w:rsidRPr="003C0F80">
        <w:rPr>
          <w:color w:val="000000" w:themeColor="text1"/>
        </w:rPr>
        <w:t xml:space="preserve">• </w:t>
      </w:r>
      <w:r>
        <w:rPr>
          <w:color w:val="000000" w:themeColor="text1"/>
        </w:rPr>
        <w:t xml:space="preserve"> </w:t>
      </w:r>
      <w:r w:rsidRPr="003C0F80">
        <w:rPr>
          <w:color w:val="000000" w:themeColor="text1"/>
        </w:rPr>
        <w:t>18 kontroli realizacji umów szkoleniowych</w:t>
      </w:r>
    </w:p>
    <w:p w:rsidR="005C259E" w:rsidRDefault="005C259E" w:rsidP="005C259E">
      <w:pPr>
        <w:spacing w:line="276" w:lineRule="auto"/>
        <w:rPr>
          <w:i/>
        </w:rPr>
      </w:pPr>
    </w:p>
    <w:p w:rsidR="00CB2F1C" w:rsidRPr="00EB39E0" w:rsidRDefault="00DC486A" w:rsidP="00EB39E0">
      <w:pPr>
        <w:spacing w:line="276" w:lineRule="auto"/>
        <w:rPr>
          <w:b/>
          <w:i/>
          <w:color w:val="007434"/>
          <w:sz w:val="28"/>
          <w:szCs w:val="28"/>
        </w:rPr>
      </w:pPr>
      <w:r>
        <w:rPr>
          <w:b/>
          <w:i/>
          <w:color w:val="007434"/>
          <w:sz w:val="28"/>
          <w:szCs w:val="28"/>
        </w:rPr>
        <w:t xml:space="preserve">11. </w:t>
      </w:r>
      <w:r w:rsidR="00EB39E0">
        <w:rPr>
          <w:b/>
          <w:i/>
          <w:color w:val="007434"/>
          <w:sz w:val="28"/>
          <w:szCs w:val="28"/>
        </w:rPr>
        <w:t>Programy specjalne</w:t>
      </w:r>
    </w:p>
    <w:p w:rsidR="00CB2F1C" w:rsidRDefault="00CB2F1C" w:rsidP="00CB2F1C">
      <w:pPr>
        <w:spacing w:line="276" w:lineRule="auto"/>
        <w:rPr>
          <w:i/>
          <w:color w:val="007434"/>
        </w:rPr>
      </w:pP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2F1C">
        <w:rPr>
          <w:rFonts w:ascii="Times New Roman" w:hAnsi="Times New Roman"/>
          <w:b/>
          <w:sz w:val="24"/>
          <w:szCs w:val="24"/>
        </w:rPr>
        <w:t>W roku 2012 urząd realizował dwa programy specjalne. Jeden skierowany do osób do 30 roku życia, drugi skierowany do osób powyżej 50 roku życia.</w:t>
      </w:r>
    </w:p>
    <w:p w:rsidR="00CB2F1C" w:rsidRPr="0011417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B2F1C" w:rsidRPr="00DC486A" w:rsidRDefault="00CB2F1C" w:rsidP="008532BF">
      <w:pPr>
        <w:pStyle w:val="Akapitzlist2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i/>
          <w:color w:val="007434"/>
          <w:sz w:val="26"/>
          <w:szCs w:val="26"/>
        </w:rPr>
      </w:pPr>
      <w:r w:rsidRPr="00DC486A">
        <w:rPr>
          <w:rFonts w:ascii="Times New Roman" w:hAnsi="Times New Roman"/>
          <w:b/>
          <w:i/>
          <w:color w:val="007434"/>
          <w:sz w:val="26"/>
          <w:szCs w:val="26"/>
        </w:rPr>
        <w:t>Program specjalny skierowany do osób do 30 roku życia „Młodzi Aktywni”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Ogólna wartość programu - </w:t>
      </w:r>
      <w:r w:rsidRPr="00CB2F1C">
        <w:rPr>
          <w:rFonts w:ascii="Times New Roman" w:hAnsi="Times New Roman"/>
          <w:b/>
          <w:color w:val="000000" w:themeColor="text1"/>
          <w:sz w:val="24"/>
          <w:szCs w:val="24"/>
        </w:rPr>
        <w:t>822.613,00</w:t>
      </w:r>
      <w:r w:rsidR="00EB39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B2F1C">
        <w:rPr>
          <w:rFonts w:ascii="Times New Roman" w:hAnsi="Times New Roman"/>
          <w:b/>
          <w:color w:val="000000" w:themeColor="text1"/>
          <w:sz w:val="24"/>
          <w:szCs w:val="24"/>
        </w:rPr>
        <w:t>zł.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 W programie wsparciem objęto ogółem </w:t>
      </w:r>
      <w:r w:rsidRPr="00CB2F1C">
        <w:rPr>
          <w:rFonts w:ascii="Times New Roman" w:hAnsi="Times New Roman"/>
          <w:b/>
          <w:color w:val="000000" w:themeColor="text1"/>
          <w:sz w:val="24"/>
          <w:szCs w:val="24"/>
        </w:rPr>
        <w:t>74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 osoby bezrobotne, w tym </w:t>
      </w:r>
      <w:r w:rsidRPr="00CB2F1C">
        <w:rPr>
          <w:rFonts w:ascii="Times New Roman" w:hAnsi="Times New Roman"/>
          <w:b/>
          <w:color w:val="000000" w:themeColor="text1"/>
          <w:sz w:val="24"/>
          <w:szCs w:val="24"/>
        </w:rPr>
        <w:t>55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 kobiet. Realizacja programu trwała od 31</w:t>
      </w:r>
      <w:r w:rsidR="003B29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maja do 31</w:t>
      </w:r>
      <w:r w:rsidR="003B29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grudnia 2012</w:t>
      </w:r>
      <w:r w:rsidR="008C14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r. W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ramach programu realizowano następujące formy aktywizacji: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- staż - 56 osób, w tym 42 kobiety 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2F1C">
        <w:rPr>
          <w:rFonts w:ascii="Times New Roman" w:hAnsi="Times New Roman"/>
          <w:color w:val="000000" w:themeColor="text1"/>
          <w:sz w:val="24"/>
          <w:szCs w:val="24"/>
        </w:rPr>
        <w:t xml:space="preserve">- szkolenia - 35 osób, w tym 26 kobiet, 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2F1C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roboty publiczne - 6 osób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2F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CB2F1C">
        <w:rPr>
          <w:rFonts w:ascii="Times New Roman" w:hAnsi="Times New Roman"/>
          <w:color w:val="000000" w:themeColor="text1"/>
          <w:sz w:val="24"/>
          <w:szCs w:val="24"/>
        </w:rPr>
        <w:t>udzielono środków na podjęcie działalności gospodarczej dla 5 osób (5 kobiet)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B2F1C" w:rsidRP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2F1C">
        <w:rPr>
          <w:rFonts w:ascii="Times New Roman" w:hAnsi="Times New Roman"/>
          <w:color w:val="000000" w:themeColor="text1"/>
          <w:sz w:val="24"/>
          <w:szCs w:val="24"/>
        </w:rPr>
        <w:t>- zrefundowano koszty wyposażenia stanowiska pracy dla 7 osób (3 kobiety)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B2F1C" w:rsidRPr="00CB2F1C" w:rsidRDefault="00CB2F1C" w:rsidP="00CB2F1C">
      <w:pPr>
        <w:spacing w:line="360" w:lineRule="auto"/>
      </w:pPr>
      <w:r w:rsidRPr="00CB2F1C">
        <w:t>Ponadto w programie zastosowano dodatkowe wsparcie w postaci:</w:t>
      </w:r>
    </w:p>
    <w:p w:rsidR="00CB2F1C" w:rsidRPr="00CB2F1C" w:rsidRDefault="00CB2F1C" w:rsidP="00CB2F1C">
      <w:pPr>
        <w:spacing w:line="360" w:lineRule="auto"/>
      </w:pPr>
      <w:r w:rsidRPr="00CB2F1C">
        <w:t>-</w:t>
      </w:r>
      <w:r w:rsidR="00EB39E0">
        <w:t xml:space="preserve"> </w:t>
      </w:r>
      <w:r w:rsidRPr="00CB2F1C">
        <w:t>zakupu tabletów,</w:t>
      </w:r>
    </w:p>
    <w:p w:rsidR="00CB2F1C" w:rsidRPr="00CB2F1C" w:rsidRDefault="00CB2F1C" w:rsidP="00CB2F1C">
      <w:pPr>
        <w:spacing w:line="360" w:lineRule="auto"/>
      </w:pPr>
      <w:r w:rsidRPr="00CB2F1C">
        <w:t>-</w:t>
      </w:r>
      <w:r w:rsidR="00EB39E0">
        <w:t xml:space="preserve"> </w:t>
      </w:r>
      <w:r w:rsidRPr="00CB2F1C">
        <w:t>zakupu odzieży,</w:t>
      </w:r>
    </w:p>
    <w:p w:rsidR="00CB2F1C" w:rsidRPr="00CB2F1C" w:rsidRDefault="00CB2F1C" w:rsidP="00CB2F1C">
      <w:pPr>
        <w:spacing w:line="360" w:lineRule="auto"/>
      </w:pPr>
      <w:r w:rsidRPr="00CB2F1C">
        <w:t>-</w:t>
      </w:r>
      <w:r w:rsidR="00EB39E0">
        <w:t xml:space="preserve"> </w:t>
      </w:r>
      <w:r w:rsidRPr="00CB2F1C">
        <w:t>premii pomostowej dla osób rozpoczynających działalność gospodarczą,</w:t>
      </w:r>
    </w:p>
    <w:p w:rsidR="00CB2F1C" w:rsidRPr="00CB2F1C" w:rsidRDefault="00CB2F1C" w:rsidP="00CB2F1C">
      <w:pPr>
        <w:spacing w:line="360" w:lineRule="auto"/>
      </w:pPr>
      <w:r w:rsidRPr="00CB2F1C">
        <w:t>-</w:t>
      </w:r>
      <w:r w:rsidR="00EB39E0">
        <w:t xml:space="preserve"> </w:t>
      </w:r>
      <w:r w:rsidRPr="00CB2F1C">
        <w:t>premii za podjęcie zatrudnienia w trakcie trwania stażu,</w:t>
      </w:r>
    </w:p>
    <w:p w:rsidR="00CB2F1C" w:rsidRDefault="00CB2F1C" w:rsidP="00CB2F1C">
      <w:pPr>
        <w:spacing w:line="360" w:lineRule="auto"/>
      </w:pPr>
      <w:r w:rsidRPr="00CB2F1C">
        <w:t>-</w:t>
      </w:r>
      <w:r w:rsidR="00EB39E0">
        <w:t xml:space="preserve"> </w:t>
      </w:r>
      <w:r w:rsidRPr="00CB2F1C">
        <w:t>zwrotu kosztów dojazdu.</w:t>
      </w:r>
    </w:p>
    <w:p w:rsidR="00CB2F1C" w:rsidRDefault="00CB2F1C" w:rsidP="00CB2F1C">
      <w:pPr>
        <w:spacing w:line="276" w:lineRule="auto"/>
      </w:pPr>
    </w:p>
    <w:p w:rsidR="00CB2F1C" w:rsidRDefault="00CB2F1C" w:rsidP="00CB2F1C">
      <w:pPr>
        <w:spacing w:line="276" w:lineRule="auto"/>
      </w:pPr>
    </w:p>
    <w:p w:rsidR="00CB2F1C" w:rsidRPr="00CB2F1C" w:rsidRDefault="00CB2F1C" w:rsidP="00CB2F1C">
      <w:pPr>
        <w:spacing w:line="276" w:lineRule="auto"/>
        <w:rPr>
          <w:sz w:val="28"/>
        </w:rPr>
      </w:pPr>
    </w:p>
    <w:p w:rsidR="00CB2F1C" w:rsidRPr="00CB2F1C" w:rsidRDefault="00CB2F1C" w:rsidP="00CB2F1C">
      <w:pPr>
        <w:spacing w:line="276" w:lineRule="auto"/>
        <w:ind w:left="720"/>
        <w:jc w:val="center"/>
        <w:rPr>
          <w:b/>
          <w:color w:val="000000" w:themeColor="text1"/>
        </w:rPr>
      </w:pPr>
      <w:r w:rsidRPr="00CB2F1C">
        <w:rPr>
          <w:b/>
          <w:color w:val="000000" w:themeColor="text1"/>
        </w:rPr>
        <w:lastRenderedPageBreak/>
        <w:t>Realizacja programu specjalnego skierowanego do osób do 30 roku życia</w:t>
      </w:r>
    </w:p>
    <w:p w:rsidR="00CB2F1C" w:rsidRPr="00CB2F1C" w:rsidRDefault="00CB2F1C" w:rsidP="00CB2F1C">
      <w:pPr>
        <w:spacing w:line="276" w:lineRule="auto"/>
        <w:ind w:left="720"/>
        <w:jc w:val="center"/>
        <w:rPr>
          <w:b/>
          <w:color w:val="000000" w:themeColor="text1"/>
        </w:rPr>
      </w:pPr>
      <w:r w:rsidRPr="00CB2F1C">
        <w:rPr>
          <w:b/>
          <w:color w:val="000000" w:themeColor="text1"/>
        </w:rPr>
        <w:t xml:space="preserve">”Młodzi Aktywni” </w:t>
      </w:r>
    </w:p>
    <w:p w:rsidR="00CB2F1C" w:rsidRPr="009E6D14" w:rsidRDefault="00CB2F1C" w:rsidP="00CB2F1C">
      <w:pPr>
        <w:spacing w:line="276" w:lineRule="auto"/>
        <w:ind w:left="720"/>
        <w:jc w:val="center"/>
        <w:rPr>
          <w:color w:val="FF0000"/>
        </w:rPr>
      </w:pPr>
    </w:p>
    <w:tbl>
      <w:tblPr>
        <w:tblW w:w="99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860"/>
        <w:gridCol w:w="850"/>
        <w:gridCol w:w="993"/>
        <w:gridCol w:w="1427"/>
        <w:gridCol w:w="936"/>
        <w:gridCol w:w="936"/>
        <w:gridCol w:w="1403"/>
      </w:tblGrid>
      <w:tr w:rsidR="00CB2F1C" w:rsidRPr="00CB2F1C" w:rsidTr="00892C95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Forma aktywizacji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uczestników programu w roku 2012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Kwota</w:t>
            </w: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wydatkowana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uczestników kończących program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osób, które podjęły zatrudnienie po ukończeniu programu</w:t>
            </w:r>
          </w:p>
        </w:tc>
      </w:tr>
      <w:tr w:rsidR="00CB2F1C" w:rsidRPr="00CB2F1C" w:rsidTr="00892C95"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B2F1C" w:rsidRPr="00CB2F1C" w:rsidTr="00A82964">
        <w:trPr>
          <w:trHeight w:val="49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Staże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42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396.393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42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39</w:t>
            </w:r>
          </w:p>
        </w:tc>
      </w:tr>
      <w:tr w:rsidR="00CB2F1C" w:rsidRPr="00CB2F1C" w:rsidTr="00A8296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B2F1C">
              <w:rPr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Roboty publiczne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67.548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4</w:t>
            </w:r>
          </w:p>
        </w:tc>
      </w:tr>
      <w:tr w:rsidR="00CB2F1C" w:rsidRPr="00CB2F1C" w:rsidTr="00A8296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B2F1C">
              <w:rPr>
                <w:b/>
                <w:color w:val="000000" w:themeColor="text1"/>
                <w:lang w:eastAsia="en-US"/>
              </w:rPr>
              <w:t>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Szkolenia ogółem:</w:t>
            </w:r>
          </w:p>
          <w:p w:rsidR="00CB2F1C" w:rsidRPr="00CB2F1C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w tym:</w:t>
            </w:r>
          </w:p>
          <w:p w:rsidR="00CB2F1C" w:rsidRPr="00CB2F1C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- szkolenie z aktywnego poszukiwania pracy przed skierowaniem na staż:</w:t>
            </w:r>
          </w:p>
          <w:p w:rsidR="00CB2F1C" w:rsidRPr="00CB2F1C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- ABC Przedsiębiorczości przed udzieleniem dofinansowania na rozpoczęcie działalności gospodarczej: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1C" w:rsidRPr="00CB2F1C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35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30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26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21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64.306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35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30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26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21</w:t>
            </w: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CB2F1C" w:rsidRPr="00CB2F1C" w:rsidTr="00A8296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B2F1C">
              <w:rPr>
                <w:b/>
                <w:color w:val="000000" w:themeColor="text1"/>
                <w:lang w:eastAsia="en-US"/>
              </w:rPr>
              <w:t>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Dofinansowania na rozpoczęcie działalności gosp.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95.820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5</w:t>
            </w:r>
          </w:p>
        </w:tc>
      </w:tr>
      <w:tr w:rsidR="00CB2F1C" w:rsidRPr="00CB2F1C" w:rsidTr="00892C9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B2F1C">
              <w:rPr>
                <w:b/>
                <w:color w:val="000000" w:themeColor="text1"/>
                <w:lang w:eastAsia="en-US"/>
              </w:rPr>
              <w:t>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Refundacja kosztów wyposażenia/doposażenia stanowiska pracy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140.000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F1C">
              <w:rPr>
                <w:color w:val="000000" w:themeColor="text1"/>
                <w:lang w:eastAsia="en-US"/>
              </w:rPr>
              <w:t>7</w:t>
            </w:r>
          </w:p>
        </w:tc>
      </w:tr>
      <w:tr w:rsidR="00CB2F1C" w:rsidRPr="00CB2F1C" w:rsidTr="00892C95"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B2F1C" w:rsidRPr="00CB2F1C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B2F1C">
              <w:rPr>
                <w:b/>
                <w:color w:val="000000" w:themeColor="text1"/>
                <w:lang w:eastAsia="en-US"/>
              </w:rPr>
              <w:t>Ogółem: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74</w:t>
            </w:r>
          </w:p>
          <w:p w:rsidR="00CB2F1C" w:rsidRPr="00DA2727" w:rsidRDefault="00CB2F1C" w:rsidP="00A8296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55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73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55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B2F1C" w:rsidRPr="00DA2727" w:rsidRDefault="00545C03" w:rsidP="00545C03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55</w:t>
            </w:r>
          </w:p>
        </w:tc>
      </w:tr>
    </w:tbl>
    <w:p w:rsidR="003F6308" w:rsidRDefault="003F6308" w:rsidP="003F6308">
      <w:pPr>
        <w:ind w:left="180"/>
      </w:pPr>
    </w:p>
    <w:p w:rsidR="003F6308" w:rsidRPr="00A87BE2" w:rsidRDefault="003F6308" w:rsidP="003F6308">
      <w:pPr>
        <w:ind w:left="180"/>
        <w:rPr>
          <w:b/>
        </w:rPr>
      </w:pPr>
      <w:r w:rsidRPr="00A87BE2">
        <w:rPr>
          <w:b/>
        </w:rPr>
        <w:t xml:space="preserve">Efektywność zatrudnieniowa programu </w:t>
      </w:r>
      <w:r w:rsidR="00A87BE2" w:rsidRPr="00A87BE2">
        <w:rPr>
          <w:b/>
        </w:rPr>
        <w:t xml:space="preserve">- </w:t>
      </w:r>
      <w:r w:rsidRPr="00A87BE2">
        <w:rPr>
          <w:b/>
        </w:rPr>
        <w:t>75,34%.</w:t>
      </w:r>
    </w:p>
    <w:p w:rsidR="00CB2F1C" w:rsidRDefault="00CB2F1C" w:rsidP="00CB2F1C"/>
    <w:p w:rsidR="003F6308" w:rsidRDefault="003F6308" w:rsidP="00CB2F1C">
      <w:pPr>
        <w:ind w:left="180"/>
      </w:pPr>
    </w:p>
    <w:p w:rsidR="00CB2F1C" w:rsidRPr="00DC486A" w:rsidRDefault="00CB2F1C" w:rsidP="008532B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/>
          <w:b/>
          <w:i/>
          <w:color w:val="007434"/>
          <w:sz w:val="26"/>
          <w:szCs w:val="26"/>
        </w:rPr>
      </w:pPr>
      <w:r w:rsidRPr="00DC486A">
        <w:rPr>
          <w:rFonts w:ascii="Times New Roman" w:hAnsi="Times New Roman"/>
          <w:b/>
          <w:i/>
          <w:color w:val="007434"/>
          <w:sz w:val="26"/>
          <w:szCs w:val="26"/>
        </w:rPr>
        <w:t>Program</w:t>
      </w:r>
      <w:r w:rsidR="003E026E" w:rsidRPr="00DC486A">
        <w:rPr>
          <w:rFonts w:ascii="Times New Roman" w:hAnsi="Times New Roman"/>
          <w:b/>
          <w:i/>
          <w:color w:val="007434"/>
          <w:sz w:val="26"/>
          <w:szCs w:val="26"/>
        </w:rPr>
        <w:t xml:space="preserve"> specjalny skierowany </w:t>
      </w:r>
      <w:r w:rsidRPr="00DC486A">
        <w:rPr>
          <w:rFonts w:ascii="Times New Roman" w:hAnsi="Times New Roman"/>
          <w:b/>
          <w:i/>
          <w:color w:val="007434"/>
          <w:sz w:val="26"/>
          <w:szCs w:val="26"/>
        </w:rPr>
        <w:t xml:space="preserve"> do osób powyżej 50 roku życi</w:t>
      </w:r>
      <w:r w:rsidR="00EB39E0" w:rsidRPr="00DC486A">
        <w:rPr>
          <w:rFonts w:ascii="Times New Roman" w:hAnsi="Times New Roman"/>
          <w:b/>
          <w:i/>
          <w:color w:val="007434"/>
          <w:sz w:val="26"/>
          <w:szCs w:val="26"/>
        </w:rPr>
        <w:t>a</w:t>
      </w:r>
      <w:r w:rsidR="003E026E" w:rsidRPr="00DC486A">
        <w:rPr>
          <w:rFonts w:ascii="Times New Roman" w:hAnsi="Times New Roman"/>
          <w:b/>
          <w:i/>
          <w:color w:val="007434"/>
          <w:sz w:val="26"/>
          <w:szCs w:val="26"/>
        </w:rPr>
        <w:t xml:space="preserve"> </w:t>
      </w:r>
      <w:r w:rsidRPr="00DC486A">
        <w:rPr>
          <w:rFonts w:ascii="Times New Roman" w:hAnsi="Times New Roman"/>
          <w:b/>
          <w:i/>
          <w:color w:val="007434"/>
          <w:sz w:val="26"/>
          <w:szCs w:val="26"/>
        </w:rPr>
        <w:t>„To nasza szansa”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 w:rsidRPr="00CB2F1C">
        <w:rPr>
          <w:color w:val="000000" w:themeColor="text1"/>
        </w:rPr>
        <w:t>W 2012</w:t>
      </w:r>
      <w:r w:rsidR="00CD564D">
        <w:rPr>
          <w:color w:val="000000" w:themeColor="text1"/>
        </w:rPr>
        <w:t xml:space="preserve"> </w:t>
      </w:r>
      <w:r w:rsidRPr="00CB2F1C">
        <w:rPr>
          <w:color w:val="000000" w:themeColor="text1"/>
        </w:rPr>
        <w:t xml:space="preserve">r. w ramach powyższego programu na aktywizację bezrobotnych wydatkowano kwotę </w:t>
      </w:r>
      <w:r w:rsidRPr="00CB2F1C">
        <w:rPr>
          <w:b/>
          <w:color w:val="000000" w:themeColor="text1"/>
        </w:rPr>
        <w:t>418.697,00 zł</w:t>
      </w:r>
      <w:r w:rsidRPr="00CB2F1C">
        <w:rPr>
          <w:color w:val="000000" w:themeColor="text1"/>
        </w:rPr>
        <w:t xml:space="preserve">. Wsparciem objęto ogółem </w:t>
      </w:r>
      <w:r w:rsidRPr="00CB2F1C">
        <w:rPr>
          <w:b/>
          <w:color w:val="000000" w:themeColor="text1"/>
        </w:rPr>
        <w:t>34</w:t>
      </w:r>
      <w:r w:rsidRPr="00CB2F1C">
        <w:rPr>
          <w:color w:val="000000" w:themeColor="text1"/>
        </w:rPr>
        <w:t xml:space="preserve"> bezrobotnych po 50 roku życia, z tego </w:t>
      </w:r>
      <w:r w:rsidRPr="00CB2F1C">
        <w:rPr>
          <w:b/>
          <w:color w:val="000000" w:themeColor="text1"/>
        </w:rPr>
        <w:t>6</w:t>
      </w:r>
      <w:r w:rsidRPr="00CB2F1C">
        <w:rPr>
          <w:color w:val="000000" w:themeColor="text1"/>
        </w:rPr>
        <w:t> kobiet. Program realizowany był od 31 maja do 31 grudnia 2012r. Realizowano następujące formy wsparcia: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>
        <w:rPr>
          <w:b/>
          <w:color w:val="FF0000"/>
        </w:rPr>
        <w:lastRenderedPageBreak/>
        <w:t xml:space="preserve"> </w:t>
      </w:r>
      <w:r w:rsidRPr="00CB2F1C">
        <w:rPr>
          <w:color w:val="000000" w:themeColor="text1"/>
        </w:rPr>
        <w:t xml:space="preserve">- staż dla 5 osób, w tym 2 kobiet, 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 w:rsidRPr="00CB2F1C">
        <w:rPr>
          <w:color w:val="000000" w:themeColor="text1"/>
        </w:rPr>
        <w:t xml:space="preserve"> - szkolenia dla 2 osób,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>
        <w:rPr>
          <w:color w:val="000000" w:themeColor="text1"/>
        </w:rPr>
        <w:t xml:space="preserve"> - roboty publiczne dla </w:t>
      </w:r>
      <w:r w:rsidRPr="00CB2F1C">
        <w:rPr>
          <w:color w:val="000000" w:themeColor="text1"/>
        </w:rPr>
        <w:t>25 osób,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CB2F1C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CB2F1C">
        <w:rPr>
          <w:color w:val="000000" w:themeColor="text1"/>
        </w:rPr>
        <w:t>dofinansowanie działalności gospodarczej dla 2osób,</w:t>
      </w:r>
    </w:p>
    <w:p w:rsidR="00CB2F1C" w:rsidRPr="00CB2F1C" w:rsidRDefault="00CB2F1C" w:rsidP="00CB2F1C">
      <w:pPr>
        <w:spacing w:line="360" w:lineRule="auto"/>
        <w:ind w:left="18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CB2F1C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CB2F1C">
        <w:rPr>
          <w:color w:val="000000" w:themeColor="text1"/>
        </w:rPr>
        <w:t>wyposażenie stanowiska pracy dla 1 bezrobotnego.</w:t>
      </w:r>
    </w:p>
    <w:p w:rsidR="00CB2F1C" w:rsidRDefault="00CB2F1C" w:rsidP="00CB2F1C">
      <w:pPr>
        <w:spacing w:line="360" w:lineRule="auto"/>
        <w:ind w:left="180"/>
        <w:jc w:val="both"/>
      </w:pPr>
      <w:r>
        <w:t xml:space="preserve"> Wsparcie dodatkowe zastosowane w programie to:</w:t>
      </w:r>
    </w:p>
    <w:p w:rsidR="00CB2F1C" w:rsidRDefault="00CB2F1C" w:rsidP="00CB2F1C">
      <w:pPr>
        <w:spacing w:line="360" w:lineRule="auto"/>
        <w:ind w:left="180"/>
        <w:jc w:val="both"/>
      </w:pPr>
      <w:r>
        <w:t>-</w:t>
      </w:r>
      <w:r w:rsidR="00EB39E0">
        <w:t xml:space="preserve"> </w:t>
      </w:r>
      <w:r>
        <w:t>zakup rowerów,</w:t>
      </w:r>
    </w:p>
    <w:p w:rsidR="00CB2F1C" w:rsidRDefault="00CB2F1C" w:rsidP="00CB2F1C">
      <w:pPr>
        <w:spacing w:line="360" w:lineRule="auto"/>
        <w:ind w:left="180"/>
        <w:jc w:val="both"/>
      </w:pPr>
      <w:r>
        <w:t>-</w:t>
      </w:r>
      <w:r w:rsidR="00EB39E0">
        <w:t xml:space="preserve"> </w:t>
      </w:r>
      <w:r>
        <w:t>zakup odzieży,</w:t>
      </w:r>
    </w:p>
    <w:p w:rsidR="00CB2F1C" w:rsidRDefault="00CB2F1C" w:rsidP="00CB2F1C">
      <w:pPr>
        <w:spacing w:line="360" w:lineRule="auto"/>
        <w:ind w:left="180"/>
        <w:jc w:val="both"/>
      </w:pPr>
      <w:r>
        <w:t>-</w:t>
      </w:r>
      <w:r w:rsidR="00EB39E0">
        <w:t xml:space="preserve"> </w:t>
      </w:r>
      <w:r>
        <w:t>wsparcie pomostowe,</w:t>
      </w:r>
    </w:p>
    <w:p w:rsidR="00CB2F1C" w:rsidRDefault="00CB2F1C" w:rsidP="00CB2F1C">
      <w:pPr>
        <w:spacing w:line="360" w:lineRule="auto"/>
        <w:ind w:left="180"/>
        <w:jc w:val="both"/>
      </w:pPr>
      <w:r>
        <w:t>-</w:t>
      </w:r>
      <w:r w:rsidR="00EB39E0">
        <w:t xml:space="preserve"> </w:t>
      </w:r>
      <w:r>
        <w:t>zwrot kosztów dojazdu.</w:t>
      </w:r>
    </w:p>
    <w:p w:rsidR="00123311" w:rsidRDefault="00123311" w:rsidP="00CB2F1C">
      <w:pPr>
        <w:spacing w:line="360" w:lineRule="auto"/>
        <w:ind w:left="180"/>
        <w:jc w:val="both"/>
      </w:pPr>
    </w:p>
    <w:p w:rsidR="00CB2F1C" w:rsidRPr="003E026E" w:rsidRDefault="00CB2F1C" w:rsidP="003E026E">
      <w:pPr>
        <w:spacing w:line="276" w:lineRule="auto"/>
        <w:ind w:left="720"/>
        <w:jc w:val="center"/>
        <w:rPr>
          <w:b/>
          <w:color w:val="000000" w:themeColor="text1"/>
        </w:rPr>
      </w:pPr>
      <w:r w:rsidRPr="003E026E">
        <w:rPr>
          <w:b/>
          <w:color w:val="000000" w:themeColor="text1"/>
        </w:rPr>
        <w:t>Realizacja programu specjalnego skierowanego do osób powyżej 50 roku życia</w:t>
      </w:r>
    </w:p>
    <w:p w:rsidR="00CB2F1C" w:rsidRPr="003E026E" w:rsidRDefault="00CB2F1C" w:rsidP="00CB2F1C">
      <w:pPr>
        <w:spacing w:line="276" w:lineRule="auto"/>
        <w:ind w:left="720"/>
        <w:jc w:val="center"/>
        <w:rPr>
          <w:b/>
          <w:color w:val="000000" w:themeColor="text1"/>
        </w:rPr>
      </w:pPr>
      <w:r w:rsidRPr="003E026E">
        <w:rPr>
          <w:b/>
          <w:color w:val="000000" w:themeColor="text1"/>
        </w:rPr>
        <w:t xml:space="preserve">”To nasza szansa” </w:t>
      </w:r>
    </w:p>
    <w:p w:rsidR="00CB2F1C" w:rsidRPr="00424DF3" w:rsidRDefault="00CB2F1C" w:rsidP="00CB2F1C">
      <w:pPr>
        <w:spacing w:line="276" w:lineRule="auto"/>
        <w:ind w:left="720"/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2002"/>
        <w:gridCol w:w="978"/>
        <w:gridCol w:w="1006"/>
        <w:gridCol w:w="1643"/>
        <w:gridCol w:w="976"/>
        <w:gridCol w:w="1003"/>
        <w:gridCol w:w="1622"/>
      </w:tblGrid>
      <w:tr w:rsidR="00CB2F1C" w:rsidRPr="00E453F0" w:rsidTr="00892C95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Forma aktywizacji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uczestników programu w roku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Kwota</w:t>
            </w: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wydatkowana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uczestników kończących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Liczba osób, które podjęły zatrudnienie po ukończeniu programu</w:t>
            </w:r>
          </w:p>
        </w:tc>
      </w:tr>
      <w:tr w:rsidR="00CB2F1C" w:rsidRPr="00E453F0" w:rsidTr="00892C95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B2F1C" w:rsidRPr="003E026E" w:rsidTr="00123311">
        <w:trPr>
          <w:trHeight w:val="49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Staże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37.393,00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</w:t>
            </w:r>
          </w:p>
        </w:tc>
      </w:tr>
      <w:tr w:rsidR="00CB2F1C" w:rsidRPr="003E026E" w:rsidTr="0012331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Roboty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278.062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20</w:t>
            </w:r>
          </w:p>
        </w:tc>
      </w:tr>
      <w:tr w:rsidR="00CB2F1C" w:rsidRPr="003E026E" w:rsidTr="0012331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Szkolenie ABC przedsiębiorczości dofinansowania na rozpoczęcie działalności gospodarczej: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1.870,00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CB2F1C" w:rsidRPr="003E026E" w:rsidTr="0012331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Dofinansowanie  działalności 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</w:t>
            </w:r>
          </w:p>
        </w:tc>
      </w:tr>
      <w:tr w:rsidR="00CB2F1C" w:rsidRPr="003E026E" w:rsidTr="00892C95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Refundacja kosztów wyposażenia stanowiska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5957AD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CB2F1C" w:rsidRPr="003E026E" w:rsidTr="00892C95"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B2F1C" w:rsidRPr="00DA2727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2727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B2F1C" w:rsidRPr="00DA2727" w:rsidRDefault="005957AD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26</w:t>
            </w:r>
          </w:p>
        </w:tc>
      </w:tr>
    </w:tbl>
    <w:p w:rsidR="00534A28" w:rsidRDefault="00534A28" w:rsidP="00534A28">
      <w:pPr>
        <w:ind w:left="180"/>
      </w:pPr>
    </w:p>
    <w:p w:rsidR="00534A28" w:rsidRPr="00A87BE2" w:rsidRDefault="00534A28" w:rsidP="00534A28">
      <w:pPr>
        <w:ind w:left="180"/>
        <w:rPr>
          <w:b/>
        </w:rPr>
      </w:pPr>
      <w:r w:rsidRPr="00A87BE2">
        <w:rPr>
          <w:b/>
        </w:rPr>
        <w:t>Efektywność zatrudnieniowa programu</w:t>
      </w:r>
      <w:r w:rsidR="00A87BE2">
        <w:rPr>
          <w:b/>
        </w:rPr>
        <w:t xml:space="preserve"> -</w:t>
      </w:r>
      <w:r w:rsidRPr="00A87BE2">
        <w:rPr>
          <w:b/>
        </w:rPr>
        <w:t xml:space="preserve"> 76,47%.</w:t>
      </w:r>
    </w:p>
    <w:p w:rsidR="00CB2F1C" w:rsidRPr="00534A28" w:rsidRDefault="00CB2F1C" w:rsidP="00CB2F1C">
      <w:pPr>
        <w:pStyle w:val="Akapitzlist2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EB39E0" w:rsidRDefault="00EB39E0" w:rsidP="00CB2F1C">
      <w:pPr>
        <w:pStyle w:val="Akapitzlist2"/>
        <w:ind w:left="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E026E" w:rsidRPr="00EB39E0" w:rsidRDefault="00EB39E0" w:rsidP="00CB2F1C">
      <w:pPr>
        <w:pStyle w:val="Akapitzlist2"/>
        <w:ind w:left="0"/>
        <w:rPr>
          <w:rFonts w:ascii="Times New Roman" w:hAnsi="Times New Roman"/>
          <w:b/>
          <w:i/>
          <w:color w:val="007434"/>
          <w:sz w:val="28"/>
          <w:szCs w:val="28"/>
        </w:rPr>
      </w:pPr>
      <w:r>
        <w:rPr>
          <w:rFonts w:ascii="Times New Roman" w:hAnsi="Times New Roman"/>
          <w:b/>
          <w:i/>
          <w:color w:val="007434"/>
          <w:sz w:val="28"/>
          <w:szCs w:val="28"/>
        </w:rPr>
        <w:lastRenderedPageBreak/>
        <w:t>12. Środki na aktywizację pozyskane z Rezerwy Ministra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ramach środków Funduszu Pracy pozyskanych z Rezerwy Ministra w roku 2012 realizowane były dwa programy: program skierowany do bezrobotnych poniżej 30 roku życia oraz program dla bezrobotnych będących w szczególnej sytuacji na rynku pracy (art. 49 ustawy).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2F1C" w:rsidRPr="00EB39E0" w:rsidRDefault="00CB2F1C" w:rsidP="008532BF">
      <w:pPr>
        <w:pStyle w:val="Akapitzlist2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color w:val="007434"/>
          <w:sz w:val="24"/>
          <w:szCs w:val="24"/>
          <w:lang w:eastAsia="pl-PL"/>
        </w:rPr>
      </w:pPr>
      <w:r w:rsidRPr="00EB39E0">
        <w:rPr>
          <w:rFonts w:ascii="Times New Roman" w:hAnsi="Times New Roman"/>
          <w:b/>
          <w:color w:val="007434"/>
          <w:sz w:val="24"/>
          <w:szCs w:val="24"/>
          <w:lang w:eastAsia="pl-PL"/>
        </w:rPr>
        <w:t>Pr</w:t>
      </w:r>
      <w:r w:rsidR="003E026E" w:rsidRPr="00EB39E0">
        <w:rPr>
          <w:rFonts w:ascii="Times New Roman" w:hAnsi="Times New Roman"/>
          <w:b/>
          <w:color w:val="007434"/>
          <w:sz w:val="24"/>
          <w:szCs w:val="24"/>
          <w:lang w:eastAsia="pl-PL"/>
        </w:rPr>
        <w:t>ogram dla osób do 30 roku życia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8C142F">
        <w:rPr>
          <w:rFonts w:ascii="Times New Roman" w:hAnsi="Times New Roman"/>
          <w:sz w:val="24"/>
          <w:szCs w:val="24"/>
          <w:lang w:eastAsia="pl-PL"/>
        </w:rPr>
        <w:t>liczba osób objętych programem -</w:t>
      </w:r>
      <w:r>
        <w:rPr>
          <w:rFonts w:ascii="Times New Roman" w:hAnsi="Times New Roman"/>
          <w:sz w:val="24"/>
          <w:szCs w:val="24"/>
          <w:lang w:eastAsia="pl-PL"/>
        </w:rPr>
        <w:t xml:space="preserve"> 82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kwota zaangażowana w realizac</w:t>
      </w:r>
      <w:r w:rsidR="008C142F">
        <w:rPr>
          <w:rFonts w:ascii="Times New Roman" w:hAnsi="Times New Roman"/>
          <w:sz w:val="24"/>
          <w:szCs w:val="24"/>
          <w:lang w:eastAsia="pl-PL"/>
        </w:rPr>
        <w:t>ję programu z Rezerwy Ministra -</w:t>
      </w:r>
      <w:r>
        <w:rPr>
          <w:rFonts w:ascii="Times New Roman" w:hAnsi="Times New Roman"/>
          <w:sz w:val="24"/>
          <w:szCs w:val="24"/>
          <w:lang w:eastAsia="pl-PL"/>
        </w:rPr>
        <w:t xml:space="preserve"> 377.600,00 zł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realizowane formy </w:t>
      </w:r>
      <w:r w:rsidR="008C142F">
        <w:rPr>
          <w:rFonts w:ascii="Times New Roman" w:hAnsi="Times New Roman"/>
          <w:sz w:val="24"/>
          <w:szCs w:val="24"/>
          <w:lang w:eastAsia="pl-PL"/>
        </w:rPr>
        <w:t>aktywizacji -</w:t>
      </w:r>
      <w:r>
        <w:rPr>
          <w:rFonts w:ascii="Times New Roman" w:hAnsi="Times New Roman"/>
          <w:sz w:val="24"/>
          <w:szCs w:val="24"/>
          <w:lang w:eastAsia="pl-PL"/>
        </w:rPr>
        <w:t xml:space="preserve"> szkolenia, staże, refundacja kosztów wyposażenia/doposażenia stanowiska pracy, dofinansowanie działalności gospodarczej</w:t>
      </w:r>
    </w:p>
    <w:p w:rsidR="00CB2F1C" w:rsidRDefault="00CB2F1C" w:rsidP="00CB2F1C">
      <w:pPr>
        <w:spacing w:line="276" w:lineRule="auto"/>
      </w:pPr>
      <w:r>
        <w:t>- średni koszt doprowadzeni</w:t>
      </w:r>
      <w:r w:rsidR="008C142F">
        <w:t>a do zatrudnienia 1 uczestnika -</w:t>
      </w:r>
      <w:r>
        <w:t xml:space="preserve"> 8.208,70 zł</w:t>
      </w:r>
    </w:p>
    <w:p w:rsidR="00CB2F1C" w:rsidRDefault="00CB2F1C" w:rsidP="00CB2F1C">
      <w:pPr>
        <w:spacing w:line="276" w:lineRule="auto"/>
        <w:ind w:left="720"/>
        <w:jc w:val="center"/>
      </w:pPr>
    </w:p>
    <w:p w:rsidR="00CB2F1C" w:rsidRDefault="00CB2F1C" w:rsidP="00CB2F1C">
      <w:pPr>
        <w:spacing w:line="276" w:lineRule="auto"/>
        <w:ind w:left="720"/>
        <w:jc w:val="center"/>
      </w:pPr>
    </w:p>
    <w:p w:rsidR="00CB2F1C" w:rsidRDefault="00CB2F1C" w:rsidP="00CB2F1C">
      <w:pPr>
        <w:spacing w:line="276" w:lineRule="auto"/>
        <w:ind w:left="720"/>
        <w:jc w:val="center"/>
      </w:pPr>
    </w:p>
    <w:p w:rsidR="00CB2F1C" w:rsidRPr="00694CE4" w:rsidRDefault="00123311" w:rsidP="00123311">
      <w:pPr>
        <w:spacing w:line="276" w:lineRule="auto"/>
        <w:ind w:left="720"/>
        <w:rPr>
          <w:b/>
          <w:color w:val="000000" w:themeColor="text1"/>
        </w:rPr>
      </w:pPr>
      <w:r>
        <w:rPr>
          <w:b/>
          <w:color w:val="FF0000"/>
        </w:rPr>
        <w:t xml:space="preserve">                   </w:t>
      </w:r>
      <w:r w:rsidR="00CB2F1C" w:rsidRPr="00694CE4">
        <w:rPr>
          <w:b/>
          <w:color w:val="000000" w:themeColor="text1"/>
        </w:rPr>
        <w:t>Realizacja Programu z Rezerwy Ministra „-30”</w:t>
      </w:r>
    </w:p>
    <w:p w:rsidR="00CB2F1C" w:rsidRPr="009E6D14" w:rsidRDefault="00CB2F1C" w:rsidP="00CB2F1C">
      <w:pPr>
        <w:spacing w:line="276" w:lineRule="auto"/>
        <w:ind w:left="720"/>
        <w:jc w:val="center"/>
        <w:rPr>
          <w:color w:val="FF000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939"/>
        <w:gridCol w:w="1799"/>
        <w:gridCol w:w="1850"/>
        <w:gridCol w:w="1643"/>
      </w:tblGrid>
      <w:tr w:rsidR="00CB2F1C" w:rsidRPr="003E026E" w:rsidTr="00892C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Forma aktywizacji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Liczba uczestników programu w roku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Kwota</w:t>
            </w:r>
          </w:p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wydatkowana</w:t>
            </w:r>
          </w:p>
        </w:tc>
      </w:tr>
      <w:tr w:rsidR="00CB2F1C" w:rsidRPr="003E026E" w:rsidTr="00892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CB2F1C" w:rsidRPr="003E026E" w:rsidTr="00A8296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453F0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Staże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167.400,00</w:t>
            </w:r>
          </w:p>
        </w:tc>
      </w:tr>
      <w:tr w:rsidR="00CB2F1C" w:rsidRPr="003E026E" w:rsidTr="00A829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E453F0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453F0">
              <w:rPr>
                <w:color w:val="000000" w:themeColor="text1"/>
                <w:lang w:eastAsia="en-US"/>
              </w:rPr>
              <w:t>2</w:t>
            </w:r>
            <w:r w:rsidR="00CB2F1C" w:rsidRPr="00E453F0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39.800,00</w:t>
            </w:r>
          </w:p>
        </w:tc>
      </w:tr>
      <w:tr w:rsidR="00CB2F1C" w:rsidRPr="003E026E" w:rsidTr="00A829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E453F0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453F0">
              <w:rPr>
                <w:color w:val="000000" w:themeColor="text1"/>
                <w:lang w:eastAsia="en-US"/>
              </w:rPr>
              <w:t>3</w:t>
            </w:r>
            <w:r w:rsidR="00CB2F1C" w:rsidRPr="00E453F0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Dofinansowanie działalności 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90.500,00</w:t>
            </w:r>
          </w:p>
        </w:tc>
      </w:tr>
      <w:tr w:rsidR="00CB2F1C" w:rsidRPr="003E026E" w:rsidTr="0089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E453F0" w:rsidRDefault="00E453F0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453F0">
              <w:rPr>
                <w:color w:val="000000" w:themeColor="text1"/>
                <w:lang w:eastAsia="en-US"/>
              </w:rPr>
              <w:t>4</w:t>
            </w:r>
            <w:r w:rsidR="00CB2F1C" w:rsidRPr="00E453F0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Refundacja kosztów wyposażenia stanowiska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80.000,00</w:t>
            </w:r>
          </w:p>
        </w:tc>
      </w:tr>
      <w:tr w:rsidR="00CB2F1C" w:rsidRPr="003E026E" w:rsidTr="00892C95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377.600,00</w:t>
            </w:r>
          </w:p>
        </w:tc>
      </w:tr>
    </w:tbl>
    <w:p w:rsidR="00CB2F1C" w:rsidRPr="00D71573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2F1C" w:rsidRPr="00EB39E0" w:rsidRDefault="00CB2F1C" w:rsidP="008532BF">
      <w:pPr>
        <w:pStyle w:val="Akapitzlist2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color w:val="007434"/>
          <w:sz w:val="24"/>
          <w:szCs w:val="24"/>
          <w:lang w:eastAsia="pl-PL"/>
        </w:rPr>
      </w:pPr>
      <w:r w:rsidRPr="00EB39E0">
        <w:rPr>
          <w:rFonts w:ascii="Times New Roman" w:hAnsi="Times New Roman"/>
          <w:b/>
          <w:color w:val="007434"/>
          <w:sz w:val="24"/>
          <w:szCs w:val="24"/>
          <w:lang w:eastAsia="pl-PL"/>
        </w:rPr>
        <w:t>Program dla osób będących w szczególnej sytuacji na rynku pracy (art. 49 ustawy)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123311">
        <w:rPr>
          <w:rFonts w:ascii="Times New Roman" w:hAnsi="Times New Roman"/>
          <w:sz w:val="24"/>
          <w:szCs w:val="24"/>
          <w:lang w:eastAsia="pl-PL"/>
        </w:rPr>
        <w:t>liczba osób objętych programem -</w:t>
      </w:r>
      <w:r>
        <w:rPr>
          <w:rFonts w:ascii="Times New Roman" w:hAnsi="Times New Roman"/>
          <w:sz w:val="24"/>
          <w:szCs w:val="24"/>
          <w:lang w:eastAsia="pl-PL"/>
        </w:rPr>
        <w:t xml:space="preserve"> 42,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kwota z Rezerwy Ministra zaan</w:t>
      </w:r>
      <w:r w:rsidR="00123311">
        <w:rPr>
          <w:rFonts w:ascii="Times New Roman" w:hAnsi="Times New Roman"/>
          <w:sz w:val="24"/>
          <w:szCs w:val="24"/>
          <w:lang w:eastAsia="pl-PL"/>
        </w:rPr>
        <w:t>gażowana w realizację programu -</w:t>
      </w:r>
      <w:r>
        <w:rPr>
          <w:rFonts w:ascii="Times New Roman" w:hAnsi="Times New Roman"/>
          <w:sz w:val="24"/>
          <w:szCs w:val="24"/>
          <w:lang w:eastAsia="pl-PL"/>
        </w:rPr>
        <w:t xml:space="preserve"> 253.400,00 zł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realizowane formy aktywizacji - szkolenia, staże, refundacja kosztów wyposażenia/doposażenia stanowiska pracy, dofinansowanie działalności gospodarczej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średni koszt doprowadzeni</w:t>
      </w:r>
      <w:r w:rsidR="00123311">
        <w:rPr>
          <w:rFonts w:ascii="Times New Roman" w:hAnsi="Times New Roman"/>
          <w:sz w:val="24"/>
          <w:szCs w:val="24"/>
          <w:lang w:eastAsia="pl-PL"/>
        </w:rPr>
        <w:t>a do zatrudnienia 1 uczestnika -</w:t>
      </w:r>
      <w:r>
        <w:rPr>
          <w:rFonts w:ascii="Times New Roman" w:hAnsi="Times New Roman"/>
          <w:sz w:val="24"/>
          <w:szCs w:val="24"/>
          <w:lang w:eastAsia="pl-PL"/>
        </w:rPr>
        <w:t xml:space="preserve"> 10.558,00 zł</w:t>
      </w:r>
    </w:p>
    <w:p w:rsidR="00CB2F1C" w:rsidRDefault="00CB2F1C" w:rsidP="00CB2F1C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2F1C" w:rsidRDefault="00CB2F1C" w:rsidP="00CB2F1C">
      <w:pPr>
        <w:spacing w:line="276" w:lineRule="auto"/>
        <w:ind w:left="720"/>
        <w:jc w:val="center"/>
        <w:rPr>
          <w:b/>
          <w:color w:val="FF0000"/>
        </w:rPr>
      </w:pPr>
    </w:p>
    <w:p w:rsidR="0070696E" w:rsidRDefault="0070696E" w:rsidP="00CB2F1C">
      <w:pPr>
        <w:spacing w:line="276" w:lineRule="auto"/>
        <w:ind w:left="720"/>
        <w:jc w:val="center"/>
        <w:rPr>
          <w:b/>
          <w:color w:val="FF0000"/>
        </w:rPr>
      </w:pPr>
    </w:p>
    <w:p w:rsidR="0070696E" w:rsidRDefault="0070696E" w:rsidP="00CB2F1C">
      <w:pPr>
        <w:spacing w:line="276" w:lineRule="auto"/>
        <w:ind w:left="720"/>
        <w:jc w:val="center"/>
        <w:rPr>
          <w:b/>
          <w:color w:val="FF0000"/>
        </w:rPr>
      </w:pPr>
    </w:p>
    <w:p w:rsidR="00CB2F1C" w:rsidRDefault="00CB2F1C" w:rsidP="00CB2F1C">
      <w:pPr>
        <w:spacing w:line="276" w:lineRule="auto"/>
        <w:ind w:left="720"/>
        <w:jc w:val="center"/>
        <w:rPr>
          <w:b/>
          <w:color w:val="FF0000"/>
        </w:rPr>
      </w:pPr>
    </w:p>
    <w:p w:rsidR="00CB2F1C" w:rsidRPr="003E026E" w:rsidRDefault="00694CE4" w:rsidP="00CB2F1C">
      <w:pPr>
        <w:spacing w:line="276" w:lineRule="auto"/>
        <w:ind w:left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Realizacja programu</w:t>
      </w:r>
      <w:r w:rsidR="00CB2F1C" w:rsidRPr="003E026E">
        <w:rPr>
          <w:b/>
          <w:color w:val="000000" w:themeColor="text1"/>
        </w:rPr>
        <w:t xml:space="preserve"> skierowanego do osób </w:t>
      </w:r>
      <w:r>
        <w:rPr>
          <w:b/>
          <w:color w:val="000000" w:themeColor="text1"/>
        </w:rPr>
        <w:t>w szczególnej sytuacji na rynku pracy (art. 49 ustawy)</w:t>
      </w:r>
    </w:p>
    <w:p w:rsidR="00CB2F1C" w:rsidRPr="003E026E" w:rsidRDefault="00CB2F1C" w:rsidP="00CB2F1C">
      <w:pPr>
        <w:spacing w:line="276" w:lineRule="auto"/>
        <w:ind w:left="720"/>
        <w:jc w:val="center"/>
        <w:rPr>
          <w:b/>
          <w:color w:val="000000" w:themeColor="text1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939"/>
        <w:gridCol w:w="1799"/>
        <w:gridCol w:w="1850"/>
        <w:gridCol w:w="1643"/>
      </w:tblGrid>
      <w:tr w:rsidR="00CB2F1C" w:rsidRPr="003E026E" w:rsidTr="00892C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Forma aktywizacji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CB2F1C" w:rsidRPr="003E026E" w:rsidRDefault="00CB2F1C" w:rsidP="003E026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Liczba uczestników programu w</w:t>
            </w:r>
            <w:r w:rsidR="003E026E">
              <w:rPr>
                <w:b/>
                <w:color w:val="000000" w:themeColor="text1"/>
                <w:lang w:eastAsia="en-US"/>
              </w:rPr>
              <w:t> </w:t>
            </w:r>
            <w:r w:rsidRPr="003E026E">
              <w:rPr>
                <w:b/>
                <w:color w:val="000000" w:themeColor="text1"/>
                <w:lang w:eastAsia="en-US"/>
              </w:rPr>
              <w:t>roku 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Kwota</w:t>
            </w:r>
          </w:p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wydatkowana</w:t>
            </w:r>
          </w:p>
        </w:tc>
      </w:tr>
      <w:tr w:rsidR="00CB2F1C" w:rsidRPr="003E026E" w:rsidTr="00892C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CB2F1C" w:rsidRPr="00E453F0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453F0">
              <w:rPr>
                <w:b/>
                <w:color w:val="000000" w:themeColor="text1"/>
                <w:lang w:eastAsia="en-US"/>
              </w:rPr>
              <w:t>kobiety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CB2F1C" w:rsidRPr="003E026E" w:rsidTr="00A8296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Staże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103.700,00</w:t>
            </w:r>
          </w:p>
        </w:tc>
      </w:tr>
      <w:tr w:rsidR="00CB2F1C" w:rsidRPr="003E026E" w:rsidTr="00A829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9.700,00</w:t>
            </w:r>
          </w:p>
        </w:tc>
      </w:tr>
      <w:tr w:rsidR="00CB2F1C" w:rsidRPr="003E026E" w:rsidTr="00A829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Dofinansowanie działalności 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80.000,00</w:t>
            </w:r>
          </w:p>
        </w:tc>
      </w:tr>
      <w:tr w:rsidR="00CB2F1C" w:rsidRPr="003E026E" w:rsidTr="0089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Refundacja kosztów wyposażenia stanowiska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E026E">
              <w:rPr>
                <w:color w:val="000000" w:themeColor="text1"/>
                <w:lang w:eastAsia="en-US"/>
              </w:rPr>
              <w:t>60.000,00</w:t>
            </w:r>
          </w:p>
        </w:tc>
      </w:tr>
      <w:tr w:rsidR="00CB2F1C" w:rsidRPr="003E026E" w:rsidTr="00892C95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CB2F1C" w:rsidRPr="003E026E" w:rsidRDefault="00CB2F1C" w:rsidP="00A82964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E026E">
              <w:rPr>
                <w:b/>
                <w:color w:val="000000" w:themeColor="text1"/>
                <w:lang w:eastAsia="en-US"/>
              </w:rPr>
              <w:t>253.400,00</w:t>
            </w:r>
          </w:p>
        </w:tc>
      </w:tr>
    </w:tbl>
    <w:p w:rsidR="00CB2F1C" w:rsidRPr="009E6D14" w:rsidRDefault="00CB2F1C" w:rsidP="00CB2F1C">
      <w:pPr>
        <w:spacing w:line="276" w:lineRule="auto"/>
        <w:ind w:left="720"/>
        <w:jc w:val="center"/>
        <w:rPr>
          <w:color w:val="FF0000"/>
        </w:rPr>
      </w:pPr>
    </w:p>
    <w:p w:rsidR="00AD5510" w:rsidRPr="00885362" w:rsidRDefault="00CB2F1C" w:rsidP="00885362">
      <w:pPr>
        <w:pStyle w:val="Akapitzlist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Powyższe programy realizowane będą od 28 lutego 2013 roku. Finansowanie w roku 2013 odbywa się ze środków przyznanego limitem na rok 2013. Efektywność programów zbadana będzie w okresie 3 miesięcy po zakończeniu.</w:t>
      </w:r>
    </w:p>
    <w:p w:rsidR="00AD5510" w:rsidRDefault="00AD5510" w:rsidP="00D96054">
      <w:pPr>
        <w:rPr>
          <w:b/>
        </w:rPr>
      </w:pPr>
    </w:p>
    <w:p w:rsidR="00255DE6" w:rsidRPr="00255DE6" w:rsidRDefault="000B738B" w:rsidP="00862B07">
      <w:pPr>
        <w:numPr>
          <w:ilvl w:val="0"/>
          <w:numId w:val="10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Poradnictwo zawodowe</w:t>
      </w:r>
    </w:p>
    <w:p w:rsidR="00370695" w:rsidRPr="008F5D62" w:rsidRDefault="00370695" w:rsidP="00370695">
      <w:pPr>
        <w:rPr>
          <w:b/>
          <w:sz w:val="28"/>
          <w:szCs w:val="28"/>
        </w:rPr>
      </w:pPr>
    </w:p>
    <w:p w:rsidR="00370695" w:rsidRPr="008F5D62" w:rsidRDefault="00370695" w:rsidP="00DC486A">
      <w:pPr>
        <w:spacing w:line="360" w:lineRule="auto"/>
        <w:ind w:firstLine="180"/>
        <w:jc w:val="both"/>
      </w:pPr>
      <w:r w:rsidRPr="008F5D62">
        <w:t>W związku ze wzrostem zapotrzebowania na usługi doradztwa zawodowego na lokalnym rynku pracy, Powiatowy Urząd Pracy w Grójcu świadczył różnego rodzaju usługi o różnej tematyce, zarówno dla klientów indywidualnych</w:t>
      </w:r>
      <w:r w:rsidR="007961CF">
        <w:t>,</w:t>
      </w:r>
      <w:r w:rsidRPr="008F5D62">
        <w:t xml:space="preserve"> jak i grupom osób.</w:t>
      </w:r>
      <w:r w:rsidR="007961CF">
        <w:t xml:space="preserve"> </w:t>
      </w:r>
      <w:r w:rsidRPr="008F5D62">
        <w:t>W każdym roku obserwujemy w</w:t>
      </w:r>
      <w:r w:rsidR="007961CF">
        <w:t> </w:t>
      </w:r>
      <w:r w:rsidRPr="008F5D62">
        <w:t>PUP</w:t>
      </w:r>
      <w:r w:rsidR="007961CF">
        <w:t> </w:t>
      </w:r>
      <w:r w:rsidRPr="008F5D62">
        <w:t xml:space="preserve">w Grójcu coraz większe zainteresowanie wśród osób korzystających z usług doradcy zawodowego. </w:t>
      </w:r>
    </w:p>
    <w:p w:rsidR="00370695" w:rsidRDefault="00370695" w:rsidP="00DC486A">
      <w:pPr>
        <w:spacing w:line="360" w:lineRule="auto"/>
        <w:ind w:firstLine="180"/>
        <w:jc w:val="both"/>
      </w:pPr>
      <w:r w:rsidRPr="008F5D62">
        <w:t xml:space="preserve">Ogólna liczba klientów doradcy zawodowego w roku 2012 wynosiła </w:t>
      </w:r>
      <w:r w:rsidRPr="008F5D62">
        <w:rPr>
          <w:b/>
        </w:rPr>
        <w:t>1001</w:t>
      </w:r>
      <w:r w:rsidRPr="008F5D62">
        <w:t xml:space="preserve">. </w:t>
      </w:r>
      <w:r w:rsidR="0089551F">
        <w:t xml:space="preserve">Liczba </w:t>
      </w:r>
      <w:r w:rsidR="0089551F">
        <w:br/>
        <w:t>ta -</w:t>
      </w:r>
      <w:r>
        <w:t xml:space="preserve"> w porównaniu z r</w:t>
      </w:r>
      <w:r w:rsidR="0089551F">
        <w:t>okiem poprzednim -</w:t>
      </w:r>
      <w:r w:rsidR="00A11589">
        <w:t xml:space="preserve"> wzrosła ponad</w:t>
      </w:r>
      <w:r>
        <w:t xml:space="preserve"> dwukrotnie.</w:t>
      </w:r>
      <w:r w:rsidRPr="008F5D62">
        <w:t xml:space="preserve"> W większości przypadków była to jednorazowa wizyta, która pozwoliła na zdiagnozowanie problemu zawodowego klienta i</w:t>
      </w:r>
      <w:r w:rsidR="00123311">
        <w:t> </w:t>
      </w:r>
      <w:r w:rsidRPr="008F5D62">
        <w:t xml:space="preserve">jego rozwiązanie. </w:t>
      </w:r>
    </w:p>
    <w:p w:rsidR="00370695" w:rsidRDefault="00370695" w:rsidP="00370695">
      <w:pPr>
        <w:spacing w:line="360" w:lineRule="auto"/>
        <w:jc w:val="both"/>
      </w:pPr>
    </w:p>
    <w:p w:rsidR="00370695" w:rsidRDefault="00370695" w:rsidP="00370695">
      <w:pPr>
        <w:spacing w:line="360" w:lineRule="auto"/>
        <w:jc w:val="both"/>
      </w:pPr>
      <w:r>
        <w:t xml:space="preserve">Według poziomu wykształcenia, w ubiegłym roku z usług doradcy zawodowego skorzystało: </w:t>
      </w:r>
    </w:p>
    <w:p w:rsidR="00370695" w:rsidRDefault="00370695" w:rsidP="008532BF">
      <w:pPr>
        <w:numPr>
          <w:ilvl w:val="0"/>
          <w:numId w:val="29"/>
        </w:numPr>
        <w:spacing w:after="200" w:line="360" w:lineRule="auto"/>
        <w:jc w:val="both"/>
      </w:pPr>
      <w:r>
        <w:t>339 gimnazjalistów i osób z podstawowym wykształceniem</w:t>
      </w:r>
    </w:p>
    <w:p w:rsidR="00370695" w:rsidRDefault="00370695" w:rsidP="008532BF">
      <w:pPr>
        <w:numPr>
          <w:ilvl w:val="0"/>
          <w:numId w:val="29"/>
        </w:numPr>
        <w:spacing w:after="200" w:line="360" w:lineRule="auto"/>
        <w:jc w:val="both"/>
      </w:pPr>
      <w:r>
        <w:t>283 klientów, którzy ukończyli zasadniczą szkołę zawodową</w:t>
      </w:r>
    </w:p>
    <w:p w:rsidR="00370695" w:rsidRDefault="00370695" w:rsidP="008532BF">
      <w:pPr>
        <w:numPr>
          <w:ilvl w:val="0"/>
          <w:numId w:val="29"/>
        </w:numPr>
        <w:spacing w:after="200" w:line="360" w:lineRule="auto"/>
        <w:jc w:val="both"/>
      </w:pPr>
      <w:r>
        <w:t>149 absolwentów liceów ogólnokształcących</w:t>
      </w:r>
    </w:p>
    <w:p w:rsidR="00370695" w:rsidRDefault="00370695" w:rsidP="008532BF">
      <w:pPr>
        <w:numPr>
          <w:ilvl w:val="0"/>
          <w:numId w:val="29"/>
        </w:numPr>
        <w:spacing w:after="200" w:line="360" w:lineRule="auto"/>
        <w:jc w:val="both"/>
      </w:pPr>
      <w:r>
        <w:t>169 osób z wykształceniem policealnym i średnim zawodowym</w:t>
      </w:r>
    </w:p>
    <w:p w:rsidR="00370695" w:rsidRDefault="00370695" w:rsidP="008532BF">
      <w:pPr>
        <w:numPr>
          <w:ilvl w:val="0"/>
          <w:numId w:val="29"/>
        </w:numPr>
        <w:spacing w:after="200" w:line="360" w:lineRule="auto"/>
        <w:jc w:val="both"/>
      </w:pPr>
      <w:r>
        <w:t>61 osób, posiadających wyższe wykształcenie.</w:t>
      </w:r>
    </w:p>
    <w:p w:rsidR="00370695" w:rsidRDefault="00370695" w:rsidP="00370695">
      <w:pPr>
        <w:spacing w:line="360" w:lineRule="auto"/>
        <w:jc w:val="both"/>
      </w:pPr>
      <w:r>
        <w:lastRenderedPageBreak/>
        <w:t>Powyższe dane przedstawia wykres w skali procentowej.</w:t>
      </w:r>
    </w:p>
    <w:p w:rsidR="00370695" w:rsidRDefault="00370695" w:rsidP="00370695">
      <w:pPr>
        <w:spacing w:line="360" w:lineRule="auto"/>
        <w:ind w:left="360"/>
        <w:jc w:val="center"/>
      </w:pPr>
      <w:r>
        <w:rPr>
          <w:noProof/>
        </w:rPr>
        <w:drawing>
          <wp:inline distT="0" distB="0" distL="0" distR="0">
            <wp:extent cx="4572762" cy="2746629"/>
            <wp:effectExtent l="12192" t="6096" r="6096" b="0"/>
            <wp:docPr id="16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70695" w:rsidRPr="00AC6F1D" w:rsidRDefault="00370695" w:rsidP="00370695">
      <w:pPr>
        <w:spacing w:line="360" w:lineRule="auto"/>
        <w:ind w:left="360"/>
        <w:jc w:val="center"/>
        <w:rPr>
          <w:i/>
          <w:sz w:val="20"/>
          <w:szCs w:val="20"/>
        </w:rPr>
      </w:pPr>
      <w:r w:rsidRPr="00AC6F1D">
        <w:rPr>
          <w:i/>
          <w:sz w:val="20"/>
          <w:szCs w:val="20"/>
        </w:rPr>
        <w:t>Opracowanie: źródło własne</w:t>
      </w:r>
    </w:p>
    <w:p w:rsidR="00370695" w:rsidRDefault="00370695" w:rsidP="00370695">
      <w:pPr>
        <w:spacing w:line="360" w:lineRule="auto"/>
        <w:ind w:left="360"/>
        <w:jc w:val="center"/>
      </w:pPr>
    </w:p>
    <w:p w:rsidR="00370695" w:rsidRPr="00AC6F1D" w:rsidRDefault="00370695" w:rsidP="00370695">
      <w:pPr>
        <w:spacing w:line="360" w:lineRule="auto"/>
        <w:ind w:left="360"/>
        <w:jc w:val="both"/>
      </w:pPr>
      <w:r w:rsidRPr="00AC6F1D">
        <w:t>Wśród klientów doradcy zawodowego były 32 osoby z orzeczeniem o stopniu niep</w:t>
      </w:r>
      <w:r w:rsidR="0089551F">
        <w:t>ełnosprawności i 1 cudzoziemiec.</w:t>
      </w:r>
    </w:p>
    <w:p w:rsidR="00370695" w:rsidRPr="00AC6F1D" w:rsidRDefault="00370695" w:rsidP="00370695">
      <w:pPr>
        <w:spacing w:line="360" w:lineRule="auto"/>
        <w:jc w:val="both"/>
      </w:pPr>
    </w:p>
    <w:p w:rsidR="00370695" w:rsidRPr="007E38E4" w:rsidRDefault="00370695" w:rsidP="00370695">
      <w:pPr>
        <w:spacing w:line="360" w:lineRule="auto"/>
        <w:jc w:val="center"/>
        <w:rPr>
          <w:b/>
          <w:sz w:val="20"/>
          <w:szCs w:val="20"/>
        </w:rPr>
      </w:pPr>
      <w:r w:rsidRPr="007E38E4">
        <w:rPr>
          <w:b/>
        </w:rPr>
        <w:t xml:space="preserve">Klienci doradcy zawodowego, będący w szczególnej sytuacji na rynku pracy </w:t>
      </w:r>
      <w:r>
        <w:rPr>
          <w:b/>
        </w:rPr>
        <w:br/>
      </w:r>
      <w:r w:rsidRPr="007E38E4">
        <w:rPr>
          <w:b/>
          <w:sz w:val="20"/>
          <w:szCs w:val="20"/>
        </w:rPr>
        <w:t>(wg art. 49 Ustawy o promocji zatrudnienia i instytucjach rynku pracy z dnia 20 kwietnia 2004 r.)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591"/>
      </w:tblGrid>
      <w:tr w:rsidR="00370695" w:rsidRPr="0089261E" w:rsidTr="00A87BE2">
        <w:tc>
          <w:tcPr>
            <w:tcW w:w="6062" w:type="dxa"/>
            <w:shd w:val="clear" w:color="auto" w:fill="92D050"/>
            <w:vAlign w:val="center"/>
          </w:tcPr>
          <w:p w:rsidR="00370695" w:rsidRPr="00A87BE2" w:rsidRDefault="00370695" w:rsidP="00370695">
            <w:pPr>
              <w:spacing w:line="360" w:lineRule="auto"/>
              <w:jc w:val="center"/>
              <w:rPr>
                <w:b/>
                <w:i/>
              </w:rPr>
            </w:pPr>
            <w:r w:rsidRPr="00A87BE2">
              <w:rPr>
                <w:b/>
                <w:i/>
              </w:rPr>
              <w:t>Wyszczególnienie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70695" w:rsidRPr="00A87BE2" w:rsidRDefault="00370695" w:rsidP="00370695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A87BE2">
              <w:rPr>
                <w:b/>
                <w:i/>
                <w:sz w:val="18"/>
                <w:szCs w:val="18"/>
              </w:rPr>
              <w:t>Liczba osób zarejestrowanych w PUP jako bezrobotne</w:t>
            </w:r>
          </w:p>
        </w:tc>
        <w:tc>
          <w:tcPr>
            <w:tcW w:w="1591" w:type="dxa"/>
            <w:shd w:val="clear" w:color="auto" w:fill="92D050"/>
            <w:vAlign w:val="center"/>
          </w:tcPr>
          <w:p w:rsidR="00370695" w:rsidRPr="00A87BE2" w:rsidRDefault="00370695" w:rsidP="00370695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A87BE2">
              <w:rPr>
                <w:b/>
                <w:i/>
                <w:sz w:val="18"/>
                <w:szCs w:val="18"/>
              </w:rPr>
              <w:t xml:space="preserve">Wartość procentowa </w:t>
            </w:r>
            <w:r w:rsidRPr="00A87BE2">
              <w:rPr>
                <w:b/>
                <w:i/>
                <w:sz w:val="18"/>
                <w:szCs w:val="18"/>
              </w:rPr>
              <w:br/>
              <w:t>w stosunku do ogólnej liczby osób bezrobotnych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 w:rsidRPr="0089261E">
              <w:t>do 25 r.ż.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250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24,97 %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 w:rsidRPr="0089261E">
              <w:t>po 50 r.ż.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301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30,06 %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d</w:t>
            </w:r>
            <w:r w:rsidRPr="0089261E">
              <w:t>ługotrwale bezrobotni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558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55,74 %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b</w:t>
            </w:r>
            <w:r w:rsidRPr="0089261E">
              <w:t>ez kwalifikacji zawodowych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484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>
              <w:t>48,35 %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b</w:t>
            </w:r>
            <w:r w:rsidRPr="0089261E">
              <w:t>ez doświadczenia zawodowego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388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38,76 %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b</w:t>
            </w:r>
            <w:r w:rsidRPr="0089261E">
              <w:t>ez wykształcenia średniego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610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60,93 %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k</w:t>
            </w:r>
            <w:r w:rsidRPr="0089261E">
              <w:t>obiety samotnie wychowujące dziecko do 18 r.ż.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75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7,49 %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>
              <w:t>b</w:t>
            </w:r>
            <w:r w:rsidRPr="0089261E">
              <w:t>ezrobotni, którzy po odbyciu kary pozbawienia wolności nie podjęli zatrudnienia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15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1,49 %</w:t>
            </w:r>
          </w:p>
        </w:tc>
      </w:tr>
      <w:tr w:rsidR="00370695" w:rsidRPr="0089261E" w:rsidTr="00560FC0">
        <w:tc>
          <w:tcPr>
            <w:tcW w:w="6062" w:type="dxa"/>
          </w:tcPr>
          <w:p w:rsidR="00370695" w:rsidRPr="0089261E" w:rsidRDefault="00370695" w:rsidP="00370695">
            <w:pPr>
              <w:spacing w:line="360" w:lineRule="auto"/>
            </w:pPr>
            <w:r w:rsidRPr="0089261E">
              <w:t>niepełnosprawni</w:t>
            </w:r>
          </w:p>
        </w:tc>
        <w:tc>
          <w:tcPr>
            <w:tcW w:w="1559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32</w:t>
            </w:r>
          </w:p>
        </w:tc>
        <w:tc>
          <w:tcPr>
            <w:tcW w:w="1591" w:type="dxa"/>
            <w:vAlign w:val="center"/>
          </w:tcPr>
          <w:p w:rsidR="00370695" w:rsidRPr="0089261E" w:rsidRDefault="00370695" w:rsidP="00370695">
            <w:pPr>
              <w:spacing w:line="360" w:lineRule="auto"/>
              <w:jc w:val="center"/>
            </w:pPr>
            <w:r w:rsidRPr="0089261E">
              <w:t>3,19 %</w:t>
            </w:r>
          </w:p>
        </w:tc>
      </w:tr>
    </w:tbl>
    <w:p w:rsidR="00370695" w:rsidRDefault="00370695" w:rsidP="00370695">
      <w:pPr>
        <w:spacing w:line="360" w:lineRule="auto"/>
        <w:jc w:val="center"/>
        <w:rPr>
          <w:i/>
          <w:sz w:val="20"/>
          <w:szCs w:val="20"/>
        </w:rPr>
      </w:pPr>
      <w:r w:rsidRPr="00AC6F1D">
        <w:rPr>
          <w:i/>
          <w:sz w:val="20"/>
          <w:szCs w:val="20"/>
        </w:rPr>
        <w:t>Opracowanie: źródło własne</w:t>
      </w:r>
    </w:p>
    <w:p w:rsidR="00370695" w:rsidRPr="00AC6F1D" w:rsidRDefault="00370695" w:rsidP="00370695">
      <w:pPr>
        <w:spacing w:line="360" w:lineRule="auto"/>
        <w:jc w:val="center"/>
        <w:rPr>
          <w:i/>
          <w:sz w:val="20"/>
          <w:szCs w:val="20"/>
        </w:rPr>
      </w:pPr>
    </w:p>
    <w:p w:rsidR="007961CF" w:rsidRDefault="007961CF" w:rsidP="00370695">
      <w:pPr>
        <w:spacing w:line="360" w:lineRule="auto"/>
        <w:jc w:val="both"/>
        <w:rPr>
          <w:b/>
          <w:i/>
          <w:sz w:val="28"/>
          <w:szCs w:val="28"/>
        </w:rPr>
      </w:pPr>
    </w:p>
    <w:p w:rsidR="00370695" w:rsidRPr="00DC486A" w:rsidRDefault="00DC486A" w:rsidP="00370695">
      <w:pPr>
        <w:spacing w:line="360" w:lineRule="auto"/>
        <w:jc w:val="both"/>
        <w:rPr>
          <w:b/>
          <w:i/>
          <w:color w:val="007434"/>
          <w:sz w:val="28"/>
          <w:szCs w:val="28"/>
        </w:rPr>
      </w:pPr>
      <w:r w:rsidRPr="00DC486A">
        <w:rPr>
          <w:b/>
          <w:i/>
          <w:color w:val="007434"/>
          <w:sz w:val="28"/>
          <w:szCs w:val="28"/>
        </w:rPr>
        <w:lastRenderedPageBreak/>
        <w:t xml:space="preserve">1. </w:t>
      </w:r>
      <w:r w:rsidR="00370695" w:rsidRPr="00DC486A">
        <w:rPr>
          <w:b/>
          <w:i/>
          <w:color w:val="007434"/>
          <w:sz w:val="28"/>
          <w:szCs w:val="28"/>
        </w:rPr>
        <w:t>Poradnictwo indywidualne</w:t>
      </w:r>
    </w:p>
    <w:p w:rsidR="00370695" w:rsidRDefault="00370695" w:rsidP="00370695">
      <w:pPr>
        <w:spacing w:line="360" w:lineRule="auto"/>
        <w:jc w:val="both"/>
      </w:pPr>
      <w:r w:rsidRPr="00D67312">
        <w:t>Klienci dora</w:t>
      </w:r>
      <w:r>
        <w:t>dcy zawodowego otrzymali konkretne i praktyczne wskazówki dotyczące podjęcia zatrudnienia, przekwalifikowania lub uzupełnienia kwalifikacji zawodowych, a także wskazówki dotyczące pra</w:t>
      </w:r>
      <w:r w:rsidR="007961CF">
        <w:t>widłowego sporządzania dokumentó</w:t>
      </w:r>
      <w:r>
        <w:t>w aplikacyjnych.</w:t>
      </w:r>
    </w:p>
    <w:p w:rsidR="00370695" w:rsidRDefault="00370695" w:rsidP="00370695">
      <w:pPr>
        <w:spacing w:line="360" w:lineRule="auto"/>
        <w:jc w:val="both"/>
      </w:pPr>
      <w:r>
        <w:t>Podczas porad</w:t>
      </w:r>
      <w:r w:rsidRPr="008F5D62">
        <w:t xml:space="preserve"> </w:t>
      </w:r>
      <w:r>
        <w:t>zawodowych</w:t>
      </w:r>
      <w:r w:rsidRPr="008F5D62">
        <w:t xml:space="preserve"> przeprowadzono </w:t>
      </w:r>
      <w:r w:rsidRPr="007961CF">
        <w:t>badania testowe</w:t>
      </w:r>
      <w:r w:rsidRPr="00C671DA">
        <w:t xml:space="preserve"> </w:t>
      </w:r>
      <w:r w:rsidRPr="008F5D62">
        <w:t>dotyczące: funkcjonowania osób bezrobotnych na rynku pracy, sterown</w:t>
      </w:r>
      <w:r w:rsidR="007961CF">
        <w:t>ości oraz samokontroli, mające</w:t>
      </w:r>
      <w:r w:rsidRPr="008F5D62">
        <w:t xml:space="preserve"> na celu zbadanie predyspozycji zawodowych konkretnej osoby.</w:t>
      </w:r>
      <w:r>
        <w:t xml:space="preserve"> Standaryzowany </w:t>
      </w:r>
      <w:r w:rsidRPr="00E838B9">
        <w:rPr>
          <w:i/>
        </w:rPr>
        <w:t>Kwestionariusz Zainteresowań zawodowych</w:t>
      </w:r>
      <w:r>
        <w:t xml:space="preserve">, badający zainteresowania zawodowe, wykonało </w:t>
      </w:r>
      <w:r w:rsidRPr="00E838B9">
        <w:rPr>
          <w:b/>
        </w:rPr>
        <w:t>11</w:t>
      </w:r>
      <w:r>
        <w:t xml:space="preserve"> osób, </w:t>
      </w:r>
      <w:r>
        <w:br/>
        <w:t>w tym 9 kobiet.</w:t>
      </w:r>
    </w:p>
    <w:p w:rsidR="00370695" w:rsidRDefault="00370695" w:rsidP="00370695">
      <w:pPr>
        <w:spacing w:line="360" w:lineRule="auto"/>
        <w:jc w:val="both"/>
      </w:pPr>
      <w:r>
        <w:t>W ramach porady zawodowej</w:t>
      </w:r>
      <w:r w:rsidR="007961CF">
        <w:t xml:space="preserve"> -</w:t>
      </w:r>
      <w:r>
        <w:t xml:space="preserve"> zgodnie z Ustawą o promocji zatrudnienia i instytucjach rynku pracy z dnia 30 kwietnia 2004 r. - opracowano wspólnie z klientem </w:t>
      </w:r>
      <w:r>
        <w:br/>
      </w:r>
      <w:r>
        <w:rPr>
          <w:b/>
        </w:rPr>
        <w:t>875</w:t>
      </w:r>
      <w:r w:rsidRPr="00555B75">
        <w:rPr>
          <w:b/>
        </w:rPr>
        <w:t xml:space="preserve"> </w:t>
      </w:r>
      <w:r w:rsidRPr="007961CF">
        <w:t>Indywidualnych Planów Działania</w:t>
      </w:r>
      <w:r>
        <w:t>, mających na celu pomoc i aktywizację zawodową osobie bezrobotnej. Dla tych osób przygotowano wspólnie z klientem Indywidualne Plany Działania:</w:t>
      </w:r>
    </w:p>
    <w:p w:rsidR="00370695" w:rsidRDefault="00370695" w:rsidP="00370695">
      <w:pPr>
        <w:spacing w:line="360" w:lineRule="auto"/>
        <w:jc w:val="both"/>
      </w:pPr>
      <w:r>
        <w:t>- 588 kobiet, 287 mężczyzn, w tym: 149 kobiet i 170 mężczyzn zakończyło realizację IPD.</w:t>
      </w:r>
    </w:p>
    <w:p w:rsidR="00370695" w:rsidRDefault="00370695" w:rsidP="00370695">
      <w:pPr>
        <w:spacing w:line="360" w:lineRule="auto"/>
        <w:jc w:val="both"/>
      </w:pPr>
    </w:p>
    <w:p w:rsidR="00370695" w:rsidRPr="00DC486A" w:rsidRDefault="00DC486A" w:rsidP="00370695">
      <w:pPr>
        <w:spacing w:line="360" w:lineRule="auto"/>
        <w:jc w:val="both"/>
        <w:rPr>
          <w:color w:val="007434"/>
        </w:rPr>
      </w:pPr>
      <w:r w:rsidRPr="00DC486A">
        <w:rPr>
          <w:b/>
          <w:i/>
          <w:color w:val="007434"/>
          <w:sz w:val="28"/>
          <w:szCs w:val="28"/>
        </w:rPr>
        <w:t xml:space="preserve">2. </w:t>
      </w:r>
      <w:r w:rsidR="00370695" w:rsidRPr="00DC486A">
        <w:rPr>
          <w:b/>
          <w:i/>
          <w:color w:val="007434"/>
          <w:sz w:val="28"/>
          <w:szCs w:val="28"/>
        </w:rPr>
        <w:t>Poradnictwo grupowe</w:t>
      </w:r>
    </w:p>
    <w:p w:rsidR="00370695" w:rsidRPr="008F5D62" w:rsidRDefault="00370695" w:rsidP="00370695">
      <w:pPr>
        <w:spacing w:line="360" w:lineRule="auto"/>
        <w:jc w:val="both"/>
      </w:pPr>
      <w:r w:rsidRPr="008F5D62">
        <w:t xml:space="preserve">Z </w:t>
      </w:r>
      <w:r w:rsidRPr="007961CF">
        <w:t>porady grupowej</w:t>
      </w:r>
      <w:r w:rsidRPr="008F5D62">
        <w:t xml:space="preserve"> skorzystało łącznie </w:t>
      </w:r>
      <w:r w:rsidRPr="008F5D62">
        <w:rPr>
          <w:b/>
        </w:rPr>
        <w:t>48</w:t>
      </w:r>
      <w:r w:rsidRPr="008F5D62">
        <w:t xml:space="preserve"> osób, w tym </w:t>
      </w:r>
      <w:r w:rsidRPr="00C17B71">
        <w:t>33</w:t>
      </w:r>
      <w:r w:rsidRPr="008F5D62">
        <w:t xml:space="preserve"> kobiety. Było to </w:t>
      </w:r>
      <w:r w:rsidRPr="00C17B71">
        <w:t xml:space="preserve">6 </w:t>
      </w:r>
      <w:r w:rsidRPr="008F5D62">
        <w:t>jednodniowych sp</w:t>
      </w:r>
      <w:r w:rsidR="007961CF">
        <w:t>otkań o ogólnej liczbie godzin -</w:t>
      </w:r>
      <w:r w:rsidRPr="008F5D62">
        <w:t xml:space="preserve"> </w:t>
      </w:r>
      <w:r w:rsidRPr="00C17B71">
        <w:t>18,</w:t>
      </w:r>
      <w:r>
        <w:t xml:space="preserve"> podczas</w:t>
      </w:r>
      <w:r w:rsidRPr="008F5D62">
        <w:t xml:space="preserve"> których była poruszana następująca tematyka:</w:t>
      </w:r>
    </w:p>
    <w:p w:rsidR="00370695" w:rsidRPr="008F5D62" w:rsidRDefault="00370695" w:rsidP="008532BF">
      <w:pPr>
        <w:numPr>
          <w:ilvl w:val="0"/>
          <w:numId w:val="23"/>
        </w:numPr>
        <w:spacing w:after="200" w:line="360" w:lineRule="auto"/>
        <w:jc w:val="both"/>
      </w:pPr>
      <w:r>
        <w:t>„</w:t>
      </w:r>
      <w:r w:rsidRPr="008F5D62">
        <w:t>Ja</w:t>
      </w:r>
      <w:r>
        <w:t xml:space="preserve"> na lok</w:t>
      </w:r>
      <w:r w:rsidR="007961CF">
        <w:t>alnym rynku pracy” (spotkanie dwu</w:t>
      </w:r>
      <w:r>
        <w:t>krotne)</w:t>
      </w:r>
    </w:p>
    <w:p w:rsidR="00370695" w:rsidRPr="008F5D62" w:rsidRDefault="00370695" w:rsidP="008532BF">
      <w:pPr>
        <w:numPr>
          <w:ilvl w:val="0"/>
          <w:numId w:val="23"/>
        </w:numPr>
        <w:spacing w:after="200" w:line="360" w:lineRule="auto"/>
        <w:jc w:val="both"/>
      </w:pPr>
      <w:r>
        <w:t>„Wykorzystanie komputera w procesie poszukiwania pracy”</w:t>
      </w:r>
    </w:p>
    <w:p w:rsidR="00370695" w:rsidRPr="008F5D62" w:rsidRDefault="00370695" w:rsidP="008532BF">
      <w:pPr>
        <w:numPr>
          <w:ilvl w:val="0"/>
          <w:numId w:val="23"/>
        </w:numPr>
        <w:spacing w:after="200" w:line="360" w:lineRule="auto"/>
        <w:jc w:val="both"/>
      </w:pPr>
      <w:r>
        <w:t>„Rozmo</w:t>
      </w:r>
      <w:r w:rsidR="007961CF">
        <w:t>wa kwalifikacyjna” (spotkanie dwu</w:t>
      </w:r>
      <w:r>
        <w:t>krotne)</w:t>
      </w:r>
    </w:p>
    <w:p w:rsidR="00370695" w:rsidRDefault="00370695" w:rsidP="008532BF">
      <w:pPr>
        <w:numPr>
          <w:ilvl w:val="0"/>
          <w:numId w:val="23"/>
        </w:numPr>
        <w:spacing w:after="200" w:line="360" w:lineRule="auto"/>
        <w:jc w:val="both"/>
      </w:pPr>
      <w:r>
        <w:t>„Autoprezentacja”.</w:t>
      </w:r>
    </w:p>
    <w:p w:rsidR="00370695" w:rsidRPr="00853875" w:rsidRDefault="00370695" w:rsidP="00370695">
      <w:pPr>
        <w:spacing w:line="360" w:lineRule="auto"/>
        <w:ind w:left="720"/>
        <w:jc w:val="both"/>
      </w:pPr>
    </w:p>
    <w:p w:rsidR="00370695" w:rsidRPr="00DC486A" w:rsidRDefault="00DC486A" w:rsidP="00370695">
      <w:pPr>
        <w:spacing w:line="360" w:lineRule="auto"/>
        <w:jc w:val="both"/>
        <w:rPr>
          <w:color w:val="007434"/>
        </w:rPr>
      </w:pPr>
      <w:r w:rsidRPr="00DC486A">
        <w:rPr>
          <w:b/>
          <w:i/>
          <w:color w:val="007434"/>
          <w:sz w:val="28"/>
          <w:szCs w:val="28"/>
        </w:rPr>
        <w:t xml:space="preserve">3. </w:t>
      </w:r>
      <w:r w:rsidR="00370695" w:rsidRPr="00DC486A">
        <w:rPr>
          <w:b/>
          <w:i/>
          <w:color w:val="007434"/>
          <w:sz w:val="28"/>
          <w:szCs w:val="28"/>
        </w:rPr>
        <w:t>Informacja zawodowa</w:t>
      </w:r>
    </w:p>
    <w:p w:rsidR="00370695" w:rsidRDefault="00370695" w:rsidP="00370695">
      <w:pPr>
        <w:spacing w:line="360" w:lineRule="auto"/>
        <w:jc w:val="both"/>
      </w:pPr>
      <w:r w:rsidRPr="00F11657">
        <w:t>W 2012 roku doradcy, w ramach swych zadań, świadczyli także usługi w postaci:</w:t>
      </w:r>
      <w:r>
        <w:t xml:space="preserve"> </w:t>
      </w:r>
    </w:p>
    <w:p w:rsidR="00370695" w:rsidRDefault="00370695" w:rsidP="008532BF">
      <w:pPr>
        <w:numPr>
          <w:ilvl w:val="0"/>
          <w:numId w:val="24"/>
        </w:numPr>
        <w:spacing w:after="200" w:line="360" w:lineRule="auto"/>
        <w:jc w:val="both"/>
      </w:pPr>
      <w:r>
        <w:rPr>
          <w:u w:val="single"/>
        </w:rPr>
        <w:t>I</w:t>
      </w:r>
      <w:r w:rsidRPr="00C17B71">
        <w:rPr>
          <w:u w:val="single"/>
        </w:rPr>
        <w:t>ndywidualnej informacji zawodowej</w:t>
      </w:r>
      <w:r w:rsidRPr="00F11657">
        <w:t xml:space="preserve">, w której brało udział </w:t>
      </w:r>
      <w:r w:rsidRPr="00C17B71">
        <w:rPr>
          <w:b/>
        </w:rPr>
        <w:t>27</w:t>
      </w:r>
      <w:r w:rsidRPr="00F11657">
        <w:t xml:space="preserve"> o</w:t>
      </w:r>
      <w:r>
        <w:t>sób, w tym 11 kobiet</w:t>
      </w:r>
    </w:p>
    <w:p w:rsidR="00370695" w:rsidRDefault="00370695" w:rsidP="00370695">
      <w:pPr>
        <w:spacing w:line="360" w:lineRule="auto"/>
        <w:jc w:val="both"/>
      </w:pPr>
      <w:r>
        <w:t>Najczęściej poruszaną tematyką były zasady tworzenia dokumentów aplikacyjnych, techniki poszukiwania pracy i sposoby przekwalifikowania się</w:t>
      </w:r>
    </w:p>
    <w:p w:rsidR="00370695" w:rsidRPr="00D67312" w:rsidRDefault="00370695" w:rsidP="008532BF">
      <w:pPr>
        <w:numPr>
          <w:ilvl w:val="0"/>
          <w:numId w:val="31"/>
        </w:numPr>
        <w:spacing w:after="200" w:line="360" w:lineRule="auto"/>
        <w:jc w:val="both"/>
        <w:rPr>
          <w:u w:val="single"/>
        </w:rPr>
      </w:pPr>
      <w:r w:rsidRPr="00D67312">
        <w:rPr>
          <w:u w:val="single"/>
        </w:rPr>
        <w:t>Grupowa informacja zawodowa dla młodzieży szkół ponadgim</w:t>
      </w:r>
      <w:r w:rsidR="008C142F">
        <w:rPr>
          <w:u w:val="single"/>
        </w:rPr>
        <w:t>n</w:t>
      </w:r>
      <w:r w:rsidRPr="00D67312">
        <w:rPr>
          <w:u w:val="single"/>
        </w:rPr>
        <w:t>azjalnych</w:t>
      </w:r>
    </w:p>
    <w:p w:rsidR="00370695" w:rsidRDefault="00370695" w:rsidP="00370695">
      <w:pPr>
        <w:spacing w:line="360" w:lineRule="auto"/>
        <w:jc w:val="both"/>
      </w:pPr>
      <w:r>
        <w:t xml:space="preserve">Zorganizowano zajęcia informacyjno-warsztatowe dla 11 grup młodzieży (119 uczniów) szkół ponadgimnazjalnych z powiatu grójeckiego, na których były poruszane zagadnienia </w:t>
      </w:r>
      <w:r>
        <w:br/>
        <w:t>z zakresu:</w:t>
      </w:r>
    </w:p>
    <w:p w:rsidR="00370695" w:rsidRDefault="0089551F" w:rsidP="00370695">
      <w:pPr>
        <w:spacing w:line="360" w:lineRule="auto"/>
        <w:ind w:left="709"/>
        <w:jc w:val="both"/>
      </w:pPr>
      <w:r>
        <w:lastRenderedPageBreak/>
        <w:t>- ABC osoby</w:t>
      </w:r>
      <w:r w:rsidR="00370695">
        <w:t xml:space="preserve"> bezrobotnej,</w:t>
      </w:r>
    </w:p>
    <w:p w:rsidR="00370695" w:rsidRDefault="00370695" w:rsidP="00370695">
      <w:pPr>
        <w:spacing w:line="360" w:lineRule="auto"/>
        <w:ind w:left="709"/>
        <w:jc w:val="both"/>
      </w:pPr>
      <w:r>
        <w:t>- aktualnych informacji nt. lokalnego rynku pracy,</w:t>
      </w:r>
    </w:p>
    <w:p w:rsidR="00370695" w:rsidRDefault="00370695" w:rsidP="00370695">
      <w:pPr>
        <w:spacing w:line="360" w:lineRule="auto"/>
        <w:ind w:left="709"/>
        <w:jc w:val="both"/>
      </w:pPr>
      <w:r>
        <w:t>- oferty aktywizacyjnej PUP</w:t>
      </w:r>
      <w:r w:rsidR="007961CF">
        <w:t>,</w:t>
      </w:r>
    </w:p>
    <w:p w:rsidR="00370695" w:rsidRDefault="00370695" w:rsidP="00370695">
      <w:pPr>
        <w:spacing w:line="360" w:lineRule="auto"/>
        <w:ind w:left="709"/>
        <w:jc w:val="both"/>
      </w:pPr>
      <w:r>
        <w:t>- badania predyspozycji zawodowych uczniów oraz analiza tych badań</w:t>
      </w:r>
      <w:r w:rsidR="007961CF">
        <w:t>.</w:t>
      </w:r>
    </w:p>
    <w:p w:rsidR="00370695" w:rsidRDefault="00370695" w:rsidP="008532BF">
      <w:pPr>
        <w:numPr>
          <w:ilvl w:val="0"/>
          <w:numId w:val="31"/>
        </w:numPr>
        <w:spacing w:after="200" w:line="360" w:lineRule="auto"/>
        <w:jc w:val="both"/>
        <w:rPr>
          <w:u w:val="single"/>
        </w:rPr>
      </w:pPr>
      <w:r w:rsidRPr="00D67312">
        <w:rPr>
          <w:u w:val="single"/>
        </w:rPr>
        <w:t>Grupowa informacja zawodowa dla osób przebywających w areszcie śledczym</w:t>
      </w:r>
    </w:p>
    <w:p w:rsidR="00370695" w:rsidRDefault="00370695" w:rsidP="00370695">
      <w:pPr>
        <w:spacing w:line="360" w:lineRule="auto"/>
        <w:ind w:left="360"/>
        <w:jc w:val="both"/>
      </w:pPr>
      <w:r>
        <w:t>Podczas spotkan</w:t>
      </w:r>
      <w:r w:rsidR="0089551F">
        <w:t>ia udzielono informacji na temat</w:t>
      </w:r>
      <w:r>
        <w:t xml:space="preserve"> korzyści wynikających ze statusu osoby bezrobotnej oraz przeprowadzono badania testowe mające na celu określenie predyspozycji zawodowych, przedsiębiorczości i umiejętności rozwiązywania konfliktów przez osadzonych</w:t>
      </w:r>
    </w:p>
    <w:p w:rsidR="00370695" w:rsidRDefault="00370695" w:rsidP="00370695">
      <w:pPr>
        <w:spacing w:line="360" w:lineRule="auto"/>
        <w:jc w:val="both"/>
      </w:pPr>
      <w:r>
        <w:t xml:space="preserve">Wśród klientów doradców zawodowych najliczniejszą grupą były osoby </w:t>
      </w:r>
      <w:r w:rsidRPr="00C17B71">
        <w:rPr>
          <w:b/>
        </w:rPr>
        <w:t>długotrwale</w:t>
      </w:r>
      <w:r>
        <w:t xml:space="preserve"> </w:t>
      </w:r>
      <w:r w:rsidRPr="00C17B71">
        <w:rPr>
          <w:b/>
        </w:rPr>
        <w:t>bezrobotne</w:t>
      </w:r>
      <w:r>
        <w:t>, czyli pozostające w e</w:t>
      </w:r>
      <w:r w:rsidR="00CD564D">
        <w:t>widencji PUP ponad 12 miesięcy -</w:t>
      </w:r>
      <w:r>
        <w:t xml:space="preserve"> </w:t>
      </w:r>
      <w:r w:rsidRPr="00C17B71">
        <w:rPr>
          <w:b/>
        </w:rPr>
        <w:t>438</w:t>
      </w:r>
      <w:r>
        <w:t>, którym udzielono 715 porad indywidualnych.</w:t>
      </w:r>
    </w:p>
    <w:p w:rsidR="00370695" w:rsidRDefault="00370695" w:rsidP="00370695">
      <w:pPr>
        <w:spacing w:line="360" w:lineRule="auto"/>
        <w:jc w:val="both"/>
      </w:pPr>
      <w:r>
        <w:t xml:space="preserve">Liczną grupą były także osoby bezrobotne </w:t>
      </w:r>
      <w:r w:rsidRPr="00C17B71">
        <w:rPr>
          <w:b/>
        </w:rPr>
        <w:t>powyżej 50 r. ż.</w:t>
      </w:r>
      <w:r w:rsidR="00CD564D">
        <w:t xml:space="preserve"> -</w:t>
      </w:r>
      <w:r>
        <w:t xml:space="preserve"> </w:t>
      </w:r>
      <w:r>
        <w:rPr>
          <w:b/>
        </w:rPr>
        <w:t xml:space="preserve">301 </w:t>
      </w:r>
      <w:r w:rsidRPr="00602E94">
        <w:t>klientów</w:t>
      </w:r>
      <w:r>
        <w:t>. W tej grupie:</w:t>
      </w:r>
    </w:p>
    <w:p w:rsidR="00370695" w:rsidRDefault="00370695" w:rsidP="008532BF">
      <w:pPr>
        <w:numPr>
          <w:ilvl w:val="0"/>
          <w:numId w:val="25"/>
        </w:numPr>
        <w:spacing w:after="200" w:line="360" w:lineRule="auto"/>
        <w:jc w:val="both"/>
      </w:pPr>
      <w:r>
        <w:t>246 osób objęto rozmową wstępną</w:t>
      </w:r>
      <w:r w:rsidR="007961CF">
        <w:t>,</w:t>
      </w:r>
    </w:p>
    <w:p w:rsidR="00370695" w:rsidRDefault="00370695" w:rsidP="008532BF">
      <w:pPr>
        <w:numPr>
          <w:ilvl w:val="0"/>
          <w:numId w:val="25"/>
        </w:numPr>
        <w:spacing w:after="200" w:line="360" w:lineRule="auto"/>
        <w:jc w:val="both"/>
      </w:pPr>
      <w:r>
        <w:t>55 osób uczestniczyło w poradzie indywidualnej (udzielono im 401 porad)</w:t>
      </w:r>
      <w:r w:rsidR="007961CF">
        <w:t>,</w:t>
      </w:r>
    </w:p>
    <w:p w:rsidR="00370695" w:rsidRDefault="00370695" w:rsidP="008532BF">
      <w:pPr>
        <w:numPr>
          <w:ilvl w:val="0"/>
          <w:numId w:val="25"/>
        </w:numPr>
        <w:spacing w:after="200" w:line="360" w:lineRule="auto"/>
        <w:jc w:val="both"/>
      </w:pPr>
      <w:r>
        <w:t>11 osób uczestniczyło w poradach grupowych.</w:t>
      </w:r>
    </w:p>
    <w:p w:rsidR="00370695" w:rsidRDefault="00370695" w:rsidP="00370695">
      <w:pPr>
        <w:spacing w:line="360" w:lineRule="auto"/>
        <w:jc w:val="both"/>
      </w:pPr>
      <w:r>
        <w:t>Pomoc doradcza dla tej grupy osób polegała na podniesieni</w:t>
      </w:r>
      <w:r w:rsidR="007961CF">
        <w:t>u samooceny i motywowaniu ich do</w:t>
      </w:r>
      <w:r>
        <w:t xml:space="preserve"> korzystania z różnego rodzaju form aktywizacyjnych oferowanych przez PUP.</w:t>
      </w:r>
    </w:p>
    <w:p w:rsidR="00370695" w:rsidRDefault="00370695" w:rsidP="00370695">
      <w:pPr>
        <w:spacing w:line="360" w:lineRule="auto"/>
        <w:jc w:val="both"/>
      </w:pPr>
      <w:r>
        <w:t xml:space="preserve">Kolejną grupą bezrobotnych, która wymagała szczególnej uwagi ze strony doradców zawodowych były osoby, które nie ukończyły </w:t>
      </w:r>
      <w:r w:rsidRPr="00687180">
        <w:rPr>
          <w:b/>
        </w:rPr>
        <w:t>25 r. życia</w:t>
      </w:r>
      <w:r w:rsidR="00CD564D">
        <w:t xml:space="preserve"> -</w:t>
      </w:r>
      <w:r>
        <w:t xml:space="preserve"> </w:t>
      </w:r>
      <w:r w:rsidRPr="00602E94">
        <w:rPr>
          <w:b/>
        </w:rPr>
        <w:t>250</w:t>
      </w:r>
      <w:r>
        <w:t xml:space="preserve"> klientów. Wśród nich:</w:t>
      </w:r>
    </w:p>
    <w:p w:rsidR="00370695" w:rsidRDefault="00370695" w:rsidP="008532BF">
      <w:pPr>
        <w:numPr>
          <w:ilvl w:val="0"/>
          <w:numId w:val="26"/>
        </w:numPr>
        <w:spacing w:after="200" w:line="360" w:lineRule="auto"/>
        <w:jc w:val="both"/>
      </w:pPr>
      <w:r>
        <w:t>223 osoby skorzystały z rozmowy wstępnej w ramach 306 wizyt</w:t>
      </w:r>
      <w:r w:rsidR="007961CF">
        <w:t>,</w:t>
      </w:r>
    </w:p>
    <w:p w:rsidR="00370695" w:rsidRDefault="00370695" w:rsidP="008532BF">
      <w:pPr>
        <w:numPr>
          <w:ilvl w:val="0"/>
          <w:numId w:val="26"/>
        </w:numPr>
        <w:spacing w:after="200" w:line="360" w:lineRule="auto"/>
        <w:jc w:val="both"/>
      </w:pPr>
      <w:r>
        <w:t>27 osób skorzystało z porady indywidualnej</w:t>
      </w:r>
      <w:r w:rsidR="007961CF">
        <w:t>,</w:t>
      </w:r>
    </w:p>
    <w:p w:rsidR="00370695" w:rsidRDefault="00370695" w:rsidP="008532BF">
      <w:pPr>
        <w:numPr>
          <w:ilvl w:val="0"/>
          <w:numId w:val="26"/>
        </w:numPr>
        <w:spacing w:after="200" w:line="360" w:lineRule="auto"/>
        <w:jc w:val="both"/>
      </w:pPr>
      <w:r>
        <w:t>11 osób skorzystało z porady grupowej.</w:t>
      </w:r>
    </w:p>
    <w:p w:rsidR="00370695" w:rsidRDefault="00370695" w:rsidP="00370695">
      <w:pPr>
        <w:spacing w:line="360" w:lineRule="auto"/>
        <w:jc w:val="both"/>
      </w:pPr>
      <w:r>
        <w:t>Osoby młode zgłaszały się najczęściej do doradcy zawodowego z problemem braku zatrudnienia, będącego wynikiem braku doświadczenia zawodowego, a także wymaganych uprawnień i</w:t>
      </w:r>
      <w:r w:rsidR="007961CF">
        <w:t> </w:t>
      </w:r>
      <w:r>
        <w:t xml:space="preserve">kwalifikacji. Tym osobom najczęściej proponowano udział w stażach </w:t>
      </w:r>
      <w:r>
        <w:br/>
        <w:t xml:space="preserve">i szkoleniach zawodowych, motywowano ich również do kontynuowania nauki </w:t>
      </w:r>
      <w:r>
        <w:br/>
        <w:t>i samodzielnego poszukiwania zatrudnienia.</w:t>
      </w:r>
    </w:p>
    <w:p w:rsidR="00370695" w:rsidRDefault="00370695" w:rsidP="00370695">
      <w:pPr>
        <w:spacing w:line="360" w:lineRule="auto"/>
        <w:jc w:val="both"/>
      </w:pPr>
      <w:r>
        <w:t xml:space="preserve">Najbardziej liczebną grupą osób bezrobotnych, korzystających z usług doradcy zawodowego byli </w:t>
      </w:r>
      <w:r w:rsidR="00CD564D">
        <w:rPr>
          <w:b/>
        </w:rPr>
        <w:t>mieszkańcy wsi -</w:t>
      </w:r>
      <w:r w:rsidRPr="00602E94">
        <w:rPr>
          <w:b/>
        </w:rPr>
        <w:t xml:space="preserve"> 588 </w:t>
      </w:r>
      <w:r w:rsidRPr="00C671DA">
        <w:t>klientów</w:t>
      </w:r>
      <w:r>
        <w:rPr>
          <w:b/>
        </w:rPr>
        <w:t xml:space="preserve">, </w:t>
      </w:r>
      <w:r w:rsidRPr="00602E94">
        <w:t>w tym 252 kobiety</w:t>
      </w:r>
      <w:r>
        <w:t>.</w:t>
      </w:r>
    </w:p>
    <w:p w:rsidR="00370695" w:rsidRDefault="00370695" w:rsidP="00370695">
      <w:pPr>
        <w:spacing w:line="360" w:lineRule="auto"/>
        <w:jc w:val="both"/>
      </w:pPr>
      <w:r>
        <w:t>Doradcy zawodowi przeprowadzili także rozmowy z klientami, starającymi się o przyznanie jednorazowych środków na otworzenie własnej działalności gospodarczej w ramach następujących projektów:</w:t>
      </w:r>
    </w:p>
    <w:p w:rsidR="00370695" w:rsidRDefault="00370695" w:rsidP="008532BF">
      <w:pPr>
        <w:numPr>
          <w:ilvl w:val="0"/>
          <w:numId w:val="28"/>
        </w:numPr>
        <w:spacing w:after="200" w:line="360" w:lineRule="auto"/>
        <w:jc w:val="both"/>
      </w:pPr>
      <w:r>
        <w:lastRenderedPageBreak/>
        <w:t>Aktywność drogą do sukcesu</w:t>
      </w:r>
      <w:r w:rsidR="007961CF">
        <w:t>,</w:t>
      </w:r>
    </w:p>
    <w:p w:rsidR="00370695" w:rsidRDefault="00370695" w:rsidP="008532BF">
      <w:pPr>
        <w:numPr>
          <w:ilvl w:val="0"/>
          <w:numId w:val="27"/>
        </w:numPr>
        <w:spacing w:after="200" w:line="360" w:lineRule="auto"/>
        <w:jc w:val="both"/>
      </w:pPr>
      <w:r>
        <w:t>Program specjalny skierowany do osób powyżej 50 roku życia</w:t>
      </w:r>
      <w:r w:rsidR="007961CF">
        <w:t>,</w:t>
      </w:r>
    </w:p>
    <w:p w:rsidR="00370695" w:rsidRDefault="00370695" w:rsidP="008532BF">
      <w:pPr>
        <w:numPr>
          <w:ilvl w:val="0"/>
          <w:numId w:val="27"/>
        </w:numPr>
        <w:spacing w:after="200" w:line="360" w:lineRule="auto"/>
        <w:jc w:val="both"/>
      </w:pPr>
      <w:r>
        <w:t>Program specjalny skierowany do osób do 30 roku życia.</w:t>
      </w:r>
    </w:p>
    <w:p w:rsidR="00370695" w:rsidRDefault="00370695" w:rsidP="00370695">
      <w:pPr>
        <w:spacing w:line="360" w:lineRule="auto"/>
        <w:jc w:val="both"/>
      </w:pPr>
      <w:r>
        <w:t>Rozmowy te miały na celu zbadanie predyspozycji klienta do prowadzenia własnej firmy, ustalenia stopnia jego przygotowania oraz zbadania wiarygodności przedsięwzięcia.</w:t>
      </w:r>
    </w:p>
    <w:p w:rsidR="00370695" w:rsidRDefault="00370695" w:rsidP="00370695">
      <w:pPr>
        <w:spacing w:line="360" w:lineRule="auto"/>
        <w:jc w:val="both"/>
      </w:pPr>
    </w:p>
    <w:p w:rsidR="00370695" w:rsidRPr="00DC486A" w:rsidRDefault="00DC486A" w:rsidP="00370695">
      <w:pPr>
        <w:spacing w:line="360" w:lineRule="auto"/>
        <w:jc w:val="both"/>
        <w:rPr>
          <w:b/>
          <w:i/>
          <w:color w:val="007434"/>
          <w:sz w:val="28"/>
          <w:szCs w:val="28"/>
        </w:rPr>
      </w:pPr>
      <w:r w:rsidRPr="00DC486A">
        <w:rPr>
          <w:b/>
          <w:i/>
          <w:color w:val="007434"/>
          <w:sz w:val="28"/>
          <w:szCs w:val="28"/>
        </w:rPr>
        <w:t xml:space="preserve">4. </w:t>
      </w:r>
      <w:r w:rsidR="00370695" w:rsidRPr="00DC486A">
        <w:rPr>
          <w:b/>
          <w:i/>
          <w:color w:val="007434"/>
          <w:sz w:val="28"/>
          <w:szCs w:val="28"/>
        </w:rPr>
        <w:t>Efektywność</w:t>
      </w:r>
      <w:r w:rsidR="00D956EA">
        <w:rPr>
          <w:b/>
          <w:i/>
          <w:color w:val="007434"/>
          <w:sz w:val="28"/>
          <w:szCs w:val="28"/>
        </w:rPr>
        <w:t xml:space="preserve"> działań poradnictwa zawodowego</w:t>
      </w:r>
    </w:p>
    <w:p w:rsidR="00370695" w:rsidRDefault="00370695" w:rsidP="00370695">
      <w:pPr>
        <w:spacing w:line="360" w:lineRule="auto"/>
        <w:jc w:val="both"/>
      </w:pPr>
      <w:r>
        <w:t>W wyniku porady zawodowej:</w:t>
      </w:r>
    </w:p>
    <w:p w:rsidR="00370695" w:rsidRDefault="00370695" w:rsidP="008532BF">
      <w:pPr>
        <w:numPr>
          <w:ilvl w:val="0"/>
          <w:numId w:val="30"/>
        </w:numPr>
        <w:spacing w:after="200" w:line="360" w:lineRule="auto"/>
        <w:jc w:val="both"/>
      </w:pPr>
      <w:r>
        <w:t>206 klientów doradcy zawodowego podjęło pracę,</w:t>
      </w:r>
    </w:p>
    <w:p w:rsidR="00370695" w:rsidRDefault="00370695" w:rsidP="008532BF">
      <w:pPr>
        <w:numPr>
          <w:ilvl w:val="0"/>
          <w:numId w:val="30"/>
        </w:numPr>
        <w:spacing w:after="200" w:line="360" w:lineRule="auto"/>
        <w:jc w:val="both"/>
      </w:pPr>
      <w:r>
        <w:t>87 osób zostało pozytywnie zaopiniowanych i skorzystało ze szkolenia zawodowego,</w:t>
      </w:r>
    </w:p>
    <w:p w:rsidR="00370695" w:rsidRDefault="00370695" w:rsidP="008532BF">
      <w:pPr>
        <w:numPr>
          <w:ilvl w:val="0"/>
          <w:numId w:val="30"/>
        </w:numPr>
        <w:spacing w:after="200" w:line="360" w:lineRule="auto"/>
        <w:jc w:val="both"/>
      </w:pPr>
      <w:r>
        <w:t>20 klientów zostało skierowanych na szkolenie z zakresu aktywnego poszukiwania pracy</w:t>
      </w:r>
      <w:r w:rsidR="007961CF">
        <w:t>,</w:t>
      </w:r>
    </w:p>
    <w:p w:rsidR="00370695" w:rsidRDefault="00370695" w:rsidP="008532BF">
      <w:pPr>
        <w:numPr>
          <w:ilvl w:val="0"/>
          <w:numId w:val="30"/>
        </w:numPr>
        <w:spacing w:after="200" w:line="360" w:lineRule="auto"/>
        <w:jc w:val="both"/>
      </w:pPr>
      <w:r>
        <w:t>195 osób skierowano na zajęcia aktywizacyjne z zakresu aktywnego poszukiwania pracy</w:t>
      </w:r>
      <w:r w:rsidR="007961CF">
        <w:t>,</w:t>
      </w:r>
    </w:p>
    <w:p w:rsidR="00370695" w:rsidRDefault="00370695" w:rsidP="008532BF">
      <w:pPr>
        <w:numPr>
          <w:ilvl w:val="0"/>
          <w:numId w:val="30"/>
        </w:numPr>
        <w:spacing w:after="200" w:line="360" w:lineRule="auto"/>
        <w:jc w:val="both"/>
      </w:pPr>
      <w:r>
        <w:t>219 klientów zakończyło realizację Indywidualnego Planu Działania.</w:t>
      </w:r>
    </w:p>
    <w:p w:rsidR="00AF645B" w:rsidRDefault="00AF645B" w:rsidP="00370695"/>
    <w:p w:rsidR="00A34836" w:rsidRPr="000B738B" w:rsidRDefault="00A34836" w:rsidP="00862B07">
      <w:pPr>
        <w:numPr>
          <w:ilvl w:val="0"/>
          <w:numId w:val="10"/>
        </w:numPr>
        <w:rPr>
          <w:b/>
          <w:i/>
          <w:sz w:val="32"/>
          <w:szCs w:val="32"/>
        </w:rPr>
      </w:pPr>
      <w:r w:rsidRPr="000B738B">
        <w:rPr>
          <w:b/>
          <w:i/>
          <w:sz w:val="32"/>
          <w:szCs w:val="32"/>
        </w:rPr>
        <w:t xml:space="preserve">Klub Pracy </w:t>
      </w:r>
    </w:p>
    <w:p w:rsidR="00A34836" w:rsidRPr="00503323" w:rsidRDefault="00A34836" w:rsidP="00A34836">
      <w:pPr>
        <w:ind w:left="540"/>
        <w:rPr>
          <w:b/>
          <w:i/>
          <w:sz w:val="36"/>
          <w:szCs w:val="36"/>
        </w:rPr>
      </w:pPr>
    </w:p>
    <w:p w:rsidR="00590E55" w:rsidRDefault="00A34836" w:rsidP="00590E55">
      <w:pPr>
        <w:spacing w:line="360" w:lineRule="auto"/>
        <w:jc w:val="both"/>
      </w:pPr>
      <w:r>
        <w:t xml:space="preserve">            </w:t>
      </w:r>
      <w:r w:rsidR="00590E55">
        <w:t xml:space="preserve"> Pomoc w ramach Klubu Pracy realizowana była w formie: szkolenia z zakresu umiejętności poszukiwania pracy, zajęć </w:t>
      </w:r>
      <w:r w:rsidR="00590E55" w:rsidRPr="00532A09">
        <w:t xml:space="preserve">aktywizacyjnych i otwartego Klubu Pracy (zapewnienie dostępu do informacji i elektronicznych baz danych </w:t>
      </w:r>
      <w:r w:rsidR="00590E55">
        <w:t>oraz indywidualne konsultacje).  Z usług w Klubie Pracy skorzystało  ogółem 57</w:t>
      </w:r>
      <w:r w:rsidR="00FD3105">
        <w:t>3 osoby bezrobotne</w:t>
      </w:r>
      <w:r w:rsidR="00590E55">
        <w:t>, w tym 319 kobiet.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 w:rsidRPr="006453AB">
        <w:t xml:space="preserve"> </w:t>
      </w:r>
      <w:r>
        <w:t xml:space="preserve">            Osoby korzystające z programu Klubu Pracy zostały wyposażone w narzędzia niezbędne przy aktywnym poszukiwaniu pracy takie jak: dokumenty aplikacyjne, informacje na temat aktualnego rynku pracy, sposobów poszukiwania pracy oraz kontaktów z potencjalnym  pracodawcą. Do lidera trafiały osoby o zróżnicowanej sytuacji zarówno ekonomicznej jak i psychospołecznej. Zadaniem lidera było udzielenie wsparcia, którego oczekiwał klient.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         Część osób nabywając umiejętności z zakresu aktywnego poszukiwania pracy zaczynała odnajdować się w nowej sytuacji jaką jest bezrobocie, a także niezwłocznie podejmowała działania zmierzające ku zmianom. Jednak ,,pod skrzydłami” lidera znajdowała się także grupa nazwana w fachowym słownictwie ,,klientami oporującymi”. Ta grupa osób, która w wyniku wielu czynników, takich jak długotrwałe bezrobocie, brak środków finansowych była negatywnie nastawiona do proponowanych zmian, a bardzo często rezygnowała z możliwości zmiany swojej dotychczasowej sytuacji. Zadaniem lidera było udzielenie pomocy w odbudowaniu samooceny </w:t>
      </w:r>
      <w:r>
        <w:lastRenderedPageBreak/>
        <w:t xml:space="preserve">ukierunkowane na pozytywne myślenie oraz podniesienie motywacji do podejmowania nowych wyzwań zarówno w życiu codziennym, jak i w obszarze dotyczącym poszukiwania pracy.  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</w:p>
    <w:p w:rsidR="00590E55" w:rsidRPr="000B738B" w:rsidRDefault="00590E55" w:rsidP="00590E55">
      <w:pPr>
        <w:tabs>
          <w:tab w:val="left" w:pos="2835"/>
        </w:tabs>
        <w:spacing w:line="360" w:lineRule="auto"/>
        <w:jc w:val="both"/>
        <w:rPr>
          <w:b/>
          <w:i/>
          <w:color w:val="007434"/>
          <w:sz w:val="28"/>
          <w:szCs w:val="28"/>
        </w:rPr>
      </w:pPr>
      <w:r w:rsidRPr="000B738B">
        <w:rPr>
          <w:b/>
          <w:i/>
          <w:color w:val="007434"/>
          <w:sz w:val="28"/>
          <w:szCs w:val="28"/>
        </w:rPr>
        <w:t>1.  Działania Klubu Pracy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     W roku 2012 lider pomagał osobom bezrobotnym i poszukującym pracy w przygotowaniu się do wejścia na rynek pracy. Wsparcie poprzez różnorodną tematykę zajęć aktywizacyjnych otrzymały 503 osoby. Łącznie w ramach zajęć aktywizacyjnych zorganizowano 53 grupy warsztatowe oraz 2 grupy (20 osób) w ramach szkolenia z zakresu umiejętności poszukiwania pracy. W zakresie dodatkowych działań Klubu Pracy zainteresowane osoby mogły bezpłatnie skorzystać z dostępu do informacji i elektronicznych baz danych - 10 osób, w tym 5 kobiet oraz z konsultacji indywidualnych - 40 osób, w tym 12 kobiet.</w:t>
      </w:r>
      <w:r>
        <w:tab/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  <w:r w:rsidRPr="00E92E2C">
        <w:rPr>
          <w:b/>
        </w:rPr>
        <w:t xml:space="preserve">Formy oraz ilości pomocy udzielonej </w:t>
      </w: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  <w:r w:rsidRPr="00E92E2C">
        <w:rPr>
          <w:b/>
        </w:rPr>
        <w:t>przez Klub Pracy</w:t>
      </w: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tbl>
      <w:tblPr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</w:tblGrid>
      <w:tr w:rsidR="00590E55" w:rsidRPr="006427B1" w:rsidTr="00892C95">
        <w:tc>
          <w:tcPr>
            <w:tcW w:w="3794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Formy pomocy</w:t>
            </w:r>
          </w:p>
        </w:tc>
        <w:tc>
          <w:tcPr>
            <w:tcW w:w="1701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Liczba grup</w:t>
            </w:r>
          </w:p>
        </w:tc>
        <w:tc>
          <w:tcPr>
            <w:tcW w:w="1701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Liczba osób</w:t>
            </w:r>
          </w:p>
        </w:tc>
      </w:tr>
      <w:tr w:rsidR="00590E55" w:rsidRPr="006427B1" w:rsidTr="00560FC0">
        <w:tc>
          <w:tcPr>
            <w:tcW w:w="3794" w:type="dxa"/>
          </w:tcPr>
          <w:p w:rsidR="00590E55" w:rsidRPr="00892C95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2C95">
              <w:rPr>
                <w:b/>
                <w:sz w:val="22"/>
                <w:szCs w:val="22"/>
              </w:rPr>
              <w:t>Szkolenie z zakresu umiejętności poszukiwania pracy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20</w:t>
            </w:r>
          </w:p>
        </w:tc>
      </w:tr>
      <w:tr w:rsidR="00590E55" w:rsidRPr="006427B1" w:rsidTr="00560FC0">
        <w:tc>
          <w:tcPr>
            <w:tcW w:w="3794" w:type="dxa"/>
          </w:tcPr>
          <w:p w:rsidR="00590E55" w:rsidRPr="00892C95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2C95">
              <w:rPr>
                <w:b/>
                <w:sz w:val="22"/>
                <w:szCs w:val="22"/>
              </w:rPr>
              <w:t>Zajęcia aktywizacyjne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503</w:t>
            </w:r>
          </w:p>
        </w:tc>
      </w:tr>
      <w:tr w:rsidR="00590E55" w:rsidRPr="006427B1" w:rsidTr="00560FC0">
        <w:tc>
          <w:tcPr>
            <w:tcW w:w="3794" w:type="dxa"/>
          </w:tcPr>
          <w:p w:rsidR="00590E55" w:rsidRPr="00892C95" w:rsidRDefault="00590E55" w:rsidP="00892C95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2C95">
              <w:rPr>
                <w:b/>
                <w:sz w:val="22"/>
                <w:szCs w:val="22"/>
              </w:rPr>
              <w:t>Dostęp do informacji i</w:t>
            </w:r>
            <w:r w:rsidR="00892C95">
              <w:rPr>
                <w:b/>
                <w:sz w:val="22"/>
                <w:szCs w:val="22"/>
              </w:rPr>
              <w:t> </w:t>
            </w:r>
            <w:r w:rsidRPr="00892C95">
              <w:rPr>
                <w:b/>
                <w:sz w:val="22"/>
                <w:szCs w:val="22"/>
              </w:rPr>
              <w:t>elektronicznych baz danych</w:t>
            </w:r>
          </w:p>
        </w:tc>
        <w:tc>
          <w:tcPr>
            <w:tcW w:w="170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10</w:t>
            </w:r>
          </w:p>
        </w:tc>
      </w:tr>
      <w:tr w:rsidR="00590E55" w:rsidRPr="006427B1" w:rsidTr="00892C95">
        <w:tc>
          <w:tcPr>
            <w:tcW w:w="3794" w:type="dxa"/>
            <w:tcBorders>
              <w:bottom w:val="single" w:sz="4" w:space="0" w:color="000000"/>
            </w:tcBorders>
          </w:tcPr>
          <w:p w:rsidR="00590E55" w:rsidRPr="00892C95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2C95">
              <w:rPr>
                <w:b/>
                <w:sz w:val="22"/>
                <w:szCs w:val="22"/>
              </w:rPr>
              <w:t>Konsultacje indywidualne</w:t>
            </w:r>
          </w:p>
        </w:tc>
        <w:tc>
          <w:tcPr>
            <w:tcW w:w="1701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40</w:t>
            </w:r>
          </w:p>
        </w:tc>
      </w:tr>
      <w:tr w:rsidR="00590E55" w:rsidRPr="006427B1" w:rsidTr="00892C95">
        <w:tc>
          <w:tcPr>
            <w:tcW w:w="3794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01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92D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573</w:t>
            </w:r>
          </w:p>
        </w:tc>
      </w:tr>
    </w:tbl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p w:rsidR="00227900" w:rsidRDefault="00227900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  <w:r w:rsidRPr="000E0DAE">
        <w:rPr>
          <w:b/>
          <w:bCs/>
        </w:rPr>
        <w:t xml:space="preserve">Struktura uczestników szkolenia z zakresu </w:t>
      </w:r>
      <w:r w:rsidRPr="000E0DAE">
        <w:rPr>
          <w:b/>
          <w:bCs/>
        </w:rPr>
        <w:br/>
        <w:t>umiejętności poszukiwania pracy</w:t>
      </w: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701"/>
        <w:gridCol w:w="1701"/>
      </w:tblGrid>
      <w:tr w:rsidR="00590E55" w:rsidRPr="006427B1" w:rsidTr="00892C95">
        <w:tc>
          <w:tcPr>
            <w:tcW w:w="3827" w:type="dxa"/>
            <w:tcBorders>
              <w:bottom w:val="single" w:sz="4" w:space="0" w:color="000000"/>
            </w:tcBorders>
            <w:shd w:val="clear" w:color="auto" w:fill="E5B8B7" w:themeFill="accent2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Kategorie</w:t>
            </w: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5B8B7" w:themeFill="accent2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liczbowo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%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Kobiety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95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Długotrwale bezrobotni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75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Wieś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45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Do 25 roku życia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Powyżej 50roku życia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CCC0D9" w:themeFill="accent4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Niepełnosprawni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</w:t>
            </w:r>
          </w:p>
        </w:tc>
      </w:tr>
    </w:tbl>
    <w:p w:rsidR="00590E55" w:rsidRDefault="00590E55" w:rsidP="008C142F">
      <w:pPr>
        <w:tabs>
          <w:tab w:val="left" w:pos="7755"/>
        </w:tabs>
        <w:spacing w:line="360" w:lineRule="auto"/>
        <w:rPr>
          <w:b/>
        </w:rPr>
      </w:pP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  <w:bCs/>
        </w:rPr>
      </w:pPr>
      <w:r w:rsidRPr="000E0DAE">
        <w:rPr>
          <w:b/>
          <w:bCs/>
        </w:rPr>
        <w:t>Struktura uczestników</w:t>
      </w:r>
      <w:r>
        <w:rPr>
          <w:b/>
          <w:bCs/>
        </w:rPr>
        <w:t xml:space="preserve"> </w:t>
      </w:r>
      <w:r w:rsidRPr="000E0DAE">
        <w:rPr>
          <w:b/>
          <w:bCs/>
        </w:rPr>
        <w:t>zajęć aktywizacyjnych</w:t>
      </w: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701"/>
        <w:gridCol w:w="2725"/>
      </w:tblGrid>
      <w:tr w:rsidR="00590E55" w:rsidRPr="006427B1" w:rsidTr="00892C95">
        <w:tc>
          <w:tcPr>
            <w:tcW w:w="3827" w:type="dxa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Kategoria</w:t>
            </w: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Liczbowo</w:t>
            </w:r>
          </w:p>
        </w:tc>
        <w:tc>
          <w:tcPr>
            <w:tcW w:w="2725" w:type="dxa"/>
            <w:shd w:val="clear" w:color="auto" w:fill="FABF8F" w:themeFill="accent6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%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Kobiety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56,3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Długotrwale bezrobotni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75,5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Wieś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325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64,6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Do 25 roku życia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21,3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Powyżej 50roku życia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23,7</w:t>
            </w:r>
          </w:p>
        </w:tc>
      </w:tr>
      <w:tr w:rsidR="00590E55" w:rsidRPr="006427B1" w:rsidTr="00892C95">
        <w:tc>
          <w:tcPr>
            <w:tcW w:w="3827" w:type="dxa"/>
            <w:shd w:val="clear" w:color="auto" w:fill="92CDDC" w:themeFill="accent5" w:themeFillTint="99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Niepełnosprawni</w:t>
            </w:r>
          </w:p>
        </w:tc>
        <w:tc>
          <w:tcPr>
            <w:tcW w:w="1701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725" w:type="dxa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3,4</w:t>
            </w:r>
          </w:p>
        </w:tc>
      </w:tr>
    </w:tbl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  <w:bCs/>
        </w:rPr>
      </w:pP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  <w:bCs/>
        </w:rPr>
      </w:pPr>
    </w:p>
    <w:p w:rsidR="00590E55" w:rsidRDefault="00590E55" w:rsidP="00590E55">
      <w:pPr>
        <w:tabs>
          <w:tab w:val="num" w:pos="426"/>
          <w:tab w:val="left" w:pos="7755"/>
        </w:tabs>
        <w:spacing w:line="360" w:lineRule="auto"/>
        <w:ind w:left="1080"/>
        <w:jc w:val="both"/>
        <w:rPr>
          <w:b/>
          <w:noProof/>
          <w:color w:val="007434"/>
          <w:u w:val="single"/>
        </w:rPr>
      </w:pPr>
    </w:p>
    <w:p w:rsidR="00590E55" w:rsidRPr="000B738B" w:rsidRDefault="008A3CEE" w:rsidP="008532BF">
      <w:pPr>
        <w:pStyle w:val="Akapitzlist"/>
        <w:numPr>
          <w:ilvl w:val="0"/>
          <w:numId w:val="13"/>
        </w:numPr>
        <w:tabs>
          <w:tab w:val="left" w:pos="7755"/>
        </w:tabs>
        <w:spacing w:line="360" w:lineRule="auto"/>
        <w:jc w:val="both"/>
        <w:rPr>
          <w:rFonts w:ascii="Times New Roman" w:hAnsi="Times New Roman"/>
          <w:b/>
          <w:i/>
          <w:noProof/>
          <w:color w:val="007434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007434"/>
          <w:sz w:val="28"/>
          <w:szCs w:val="28"/>
        </w:rPr>
        <w:t xml:space="preserve">Efektywność działań </w:t>
      </w:r>
      <w:r w:rsidR="00590E55" w:rsidRPr="000B738B">
        <w:rPr>
          <w:rFonts w:ascii="Times New Roman" w:hAnsi="Times New Roman"/>
          <w:b/>
          <w:i/>
          <w:noProof/>
          <w:color w:val="007434"/>
          <w:sz w:val="28"/>
          <w:szCs w:val="28"/>
        </w:rPr>
        <w:t xml:space="preserve">w Klubie Pracy </w:t>
      </w:r>
    </w:p>
    <w:p w:rsidR="00590E55" w:rsidRDefault="00984FF7" w:rsidP="00590E55">
      <w:pPr>
        <w:tabs>
          <w:tab w:val="left" w:pos="7755"/>
        </w:tabs>
        <w:spacing w:line="360" w:lineRule="auto"/>
      </w:pPr>
      <w:r>
        <w:t xml:space="preserve">         </w:t>
      </w:r>
      <w:r w:rsidR="00590E55" w:rsidRPr="00D924E9">
        <w:t>Zamieszczona poniżej tabela przedstawia mierzalne efekty pomocy w Klubie pracy.</w:t>
      </w:r>
    </w:p>
    <w:p w:rsidR="00590E55" w:rsidRDefault="00590E55" w:rsidP="00590E55">
      <w:pPr>
        <w:tabs>
          <w:tab w:val="left" w:pos="7755"/>
        </w:tabs>
        <w:spacing w:line="360" w:lineRule="auto"/>
      </w:pPr>
    </w:p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  <w:r w:rsidRPr="00D924E9">
        <w:rPr>
          <w:b/>
        </w:rPr>
        <w:t>Efek</w:t>
      </w:r>
      <w:r>
        <w:rPr>
          <w:b/>
        </w:rPr>
        <w:t xml:space="preserve">tywność działań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2482"/>
        <w:gridCol w:w="4149"/>
      </w:tblGrid>
      <w:tr w:rsidR="00590E55" w:rsidRPr="006427B1" w:rsidTr="00E453F0">
        <w:tc>
          <w:tcPr>
            <w:tcW w:w="4072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Efekty</w:t>
            </w: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E5B8B7" w:themeFill="accent2" w:themeFillTint="66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2012</w:t>
            </w:r>
          </w:p>
        </w:tc>
      </w:tr>
      <w:tr w:rsidR="00590E55" w:rsidRPr="006427B1" w:rsidTr="00E453F0"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Podjęcie pracy</w:t>
            </w:r>
          </w:p>
        </w:tc>
        <w:tc>
          <w:tcPr>
            <w:tcW w:w="4149" w:type="dxa"/>
            <w:tcBorders>
              <w:left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85</w:t>
            </w:r>
          </w:p>
        </w:tc>
      </w:tr>
      <w:tr w:rsidR="00590E55" w:rsidRPr="006427B1" w:rsidTr="00E453F0"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Rozpoczęcie działalności gospodarczej</w:t>
            </w:r>
          </w:p>
        </w:tc>
        <w:tc>
          <w:tcPr>
            <w:tcW w:w="4149" w:type="dxa"/>
            <w:tcBorders>
              <w:left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3</w:t>
            </w:r>
          </w:p>
        </w:tc>
      </w:tr>
      <w:tr w:rsidR="00590E55" w:rsidRPr="006427B1" w:rsidTr="00E453F0"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Roboty publiczne</w:t>
            </w:r>
          </w:p>
        </w:tc>
        <w:tc>
          <w:tcPr>
            <w:tcW w:w="4149" w:type="dxa"/>
            <w:tcBorders>
              <w:left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2</w:t>
            </w:r>
          </w:p>
        </w:tc>
      </w:tr>
      <w:tr w:rsidR="00590E55" w:rsidRPr="006427B1" w:rsidTr="00E453F0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 xml:space="preserve">     Razem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ind w:left="110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Liczbowo</w:t>
            </w:r>
          </w:p>
        </w:tc>
        <w:tc>
          <w:tcPr>
            <w:tcW w:w="4149" w:type="dxa"/>
            <w:tcBorders>
              <w:left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90</w:t>
            </w:r>
          </w:p>
        </w:tc>
      </w:tr>
      <w:tr w:rsidR="00590E55" w:rsidRPr="006427B1" w:rsidTr="00E453F0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149" w:type="dxa"/>
            <w:tcBorders>
              <w:left w:val="single" w:sz="4" w:space="0" w:color="auto"/>
            </w:tcBorders>
          </w:tcPr>
          <w:p w:rsidR="00590E55" w:rsidRPr="006427B1" w:rsidRDefault="00590E55" w:rsidP="00560FC0">
            <w:pPr>
              <w:tabs>
                <w:tab w:val="left" w:pos="77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427B1">
              <w:rPr>
                <w:b/>
                <w:sz w:val="22"/>
                <w:szCs w:val="22"/>
              </w:rPr>
              <w:t>17,2</w:t>
            </w:r>
          </w:p>
        </w:tc>
      </w:tr>
    </w:tbl>
    <w:p w:rsidR="00590E55" w:rsidRDefault="00590E55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p w:rsidR="00A87BE2" w:rsidRDefault="00A87BE2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p w:rsidR="00A87BE2" w:rsidRPr="00D924E9" w:rsidRDefault="00A87BE2" w:rsidP="00590E55">
      <w:pPr>
        <w:tabs>
          <w:tab w:val="left" w:pos="7755"/>
        </w:tabs>
        <w:spacing w:line="360" w:lineRule="auto"/>
        <w:jc w:val="center"/>
        <w:rPr>
          <w:b/>
        </w:rPr>
      </w:pPr>
    </w:p>
    <w:p w:rsidR="00590E55" w:rsidRPr="000B738B" w:rsidRDefault="00590E55" w:rsidP="008532BF">
      <w:pPr>
        <w:pStyle w:val="Akapitzlist"/>
        <w:numPr>
          <w:ilvl w:val="0"/>
          <w:numId w:val="13"/>
        </w:numPr>
        <w:tabs>
          <w:tab w:val="left" w:pos="7755"/>
        </w:tabs>
        <w:spacing w:line="360" w:lineRule="auto"/>
        <w:rPr>
          <w:rFonts w:ascii="Times New Roman" w:hAnsi="Times New Roman"/>
          <w:b/>
          <w:i/>
          <w:color w:val="007434"/>
          <w:sz w:val="28"/>
          <w:szCs w:val="28"/>
        </w:rPr>
      </w:pPr>
      <w:r w:rsidRPr="000B738B">
        <w:rPr>
          <w:rFonts w:ascii="Times New Roman" w:hAnsi="Times New Roman"/>
          <w:b/>
          <w:i/>
          <w:color w:val="007434"/>
          <w:sz w:val="28"/>
          <w:szCs w:val="28"/>
        </w:rPr>
        <w:t>Dodatkowe działania Klubu Pracy</w:t>
      </w:r>
    </w:p>
    <w:p w:rsidR="00590E55" w:rsidRDefault="00984FF7" w:rsidP="00984FF7">
      <w:pPr>
        <w:tabs>
          <w:tab w:val="left" w:pos="0"/>
        </w:tabs>
        <w:spacing w:line="360" w:lineRule="auto"/>
        <w:jc w:val="both"/>
      </w:pPr>
      <w:r>
        <w:tab/>
      </w:r>
      <w:r w:rsidR="00590E55" w:rsidRPr="007F5D0B">
        <w:t xml:space="preserve">Klub Pracy oprócz standardowych działań włączył się w realizację programu readaptacyjnego dla skazanych w Areszcie </w:t>
      </w:r>
      <w:r w:rsidR="00590E55">
        <w:t>Śledczym w Grójcu. W ramach realizacji programu były omówione na</w:t>
      </w:r>
      <w:r>
        <w:t>stępujące zagadnienia dotyczące</w:t>
      </w:r>
      <w:r w:rsidR="00590E55">
        <w:t>:</w:t>
      </w:r>
      <w:r w:rsidR="00590E55" w:rsidRPr="006D5CF3">
        <w:t xml:space="preserve"> </w:t>
      </w:r>
      <w:r w:rsidR="00590E55" w:rsidRPr="003B1B3D">
        <w:t>analizy rynku pracy pod kątem poszuk</w:t>
      </w:r>
      <w:r>
        <w:t>iwania zatrudnienia</w:t>
      </w:r>
      <w:r w:rsidR="00590E55">
        <w:t>, p</w:t>
      </w:r>
      <w:r w:rsidR="00590E55" w:rsidRPr="003B1B3D">
        <w:t>ozn</w:t>
      </w:r>
      <w:r w:rsidR="00590E55">
        <w:t>anie źródeł nowych miejsc pracy, poznania</w:t>
      </w:r>
      <w:r w:rsidR="00590E55" w:rsidRPr="003B1B3D">
        <w:t xml:space="preserve"> zasad ułatwiających poszukiwanie pracy</w:t>
      </w:r>
      <w:r w:rsidR="00590E55">
        <w:t>,</w:t>
      </w:r>
      <w:r w:rsidR="00590E55" w:rsidRPr="006D5CF3">
        <w:t xml:space="preserve"> </w:t>
      </w:r>
      <w:r w:rsidR="00590E55">
        <w:t>identyfikacji i analizy</w:t>
      </w:r>
      <w:r w:rsidR="00590E55" w:rsidRPr="003B1B3D">
        <w:t xml:space="preserve"> metod znajdowania ofert pracy</w:t>
      </w:r>
      <w:r w:rsidR="00590E55">
        <w:t>,</w:t>
      </w:r>
      <w:r w:rsidR="00590E55" w:rsidRPr="006D5CF3">
        <w:t xml:space="preserve"> </w:t>
      </w:r>
      <w:r w:rsidR="00590E55">
        <w:t>określenia</w:t>
      </w:r>
      <w:r w:rsidR="00590E55" w:rsidRPr="003B1B3D">
        <w:t xml:space="preserve"> indywidualnych sposobów poszukiwania ofert zatrudnienia</w:t>
      </w:r>
      <w:r w:rsidR="00590E55">
        <w:t xml:space="preserve">, poznania </w:t>
      </w:r>
      <w:r w:rsidR="00590E55" w:rsidRPr="003B1B3D">
        <w:t>zasad i kształtowanie umiejętności pisania życiorysu zawodowego  i listu motywacyjnego</w:t>
      </w:r>
      <w:r w:rsidR="00590E55">
        <w:t>.</w:t>
      </w:r>
    </w:p>
    <w:p w:rsidR="00590E55" w:rsidRDefault="00590E55" w:rsidP="00984FF7">
      <w:pPr>
        <w:tabs>
          <w:tab w:val="left" w:pos="7755"/>
        </w:tabs>
        <w:spacing w:line="360" w:lineRule="auto"/>
        <w:ind w:firstLine="709"/>
        <w:jc w:val="both"/>
      </w:pPr>
      <w:r w:rsidRPr="00FB534C">
        <w:lastRenderedPageBreak/>
        <w:t xml:space="preserve">W </w:t>
      </w:r>
      <w:r>
        <w:t xml:space="preserve"> ramach współpracy </w:t>
      </w:r>
      <w:r w:rsidR="00984FF7">
        <w:t>działania Klub Pracy</w:t>
      </w:r>
      <w:r>
        <w:t xml:space="preserve"> wspierali w zakresie aktywizacji zawodowej  przedstawiciele firm i instytucji poprzez udział w zajęciach aktywizacyjnych i</w:t>
      </w:r>
      <w:r w:rsidR="00984FF7">
        <w:t> </w:t>
      </w:r>
      <w:r>
        <w:t>przekazywan</w:t>
      </w:r>
      <w:r w:rsidR="00984FF7">
        <w:t>ie</w:t>
      </w:r>
      <w:r>
        <w:t xml:space="preserve"> praktycznej wiedzy na temat: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>-</w:t>
      </w:r>
      <w:r w:rsidR="00984FF7">
        <w:t xml:space="preserve"> </w:t>
      </w:r>
      <w:r>
        <w:t xml:space="preserve">elastycznych form organizacji pracy realizowanych w oparciu o kodeks pracy oraz </w:t>
      </w:r>
      <w:r w:rsidR="00984FF7">
        <w:t xml:space="preserve">inne powszechnie obowiązujące </w:t>
      </w:r>
      <w:r>
        <w:t>przepisy</w:t>
      </w:r>
      <w:r w:rsidR="00984FF7">
        <w:t>,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>-</w:t>
      </w:r>
      <w:r w:rsidR="00984FF7">
        <w:t xml:space="preserve"> </w:t>
      </w:r>
      <w:r>
        <w:t xml:space="preserve">wsparcia osób bezrobotnych niepełnosprawnych w zakresie informacji o ich uprawnieniach </w:t>
      </w:r>
      <w:r>
        <w:br/>
        <w:t>i  możliwościach podjęcia zatrudnie</w:t>
      </w:r>
      <w:r w:rsidR="00984FF7">
        <w:t>nia  oraz korzyściach płynących</w:t>
      </w:r>
      <w:r>
        <w:t xml:space="preserve"> dla pracodawców, którzy  przyjmą do pracy tę  grupę osób</w:t>
      </w:r>
      <w:r w:rsidR="00984FF7">
        <w:t>.</w:t>
      </w:r>
    </w:p>
    <w:p w:rsidR="00590E55" w:rsidRDefault="00590E55" w:rsidP="00984FF7">
      <w:pPr>
        <w:tabs>
          <w:tab w:val="left" w:pos="7755"/>
        </w:tabs>
        <w:spacing w:line="360" w:lineRule="auto"/>
        <w:ind w:firstLine="709"/>
        <w:jc w:val="both"/>
      </w:pPr>
      <w:r>
        <w:t>W za</w:t>
      </w:r>
      <w:r w:rsidR="00984FF7">
        <w:t xml:space="preserve">leżności od bloku tematycznego </w:t>
      </w:r>
      <w:r>
        <w:t>uczestnikami zajęć aktywizacyjnych byli przedstawiciele niżej wymienionych firm i instytucji: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- Cukiernicza Spółdzieln</w:t>
      </w:r>
      <w:r w:rsidR="0089551F">
        <w:t>ia Inwalidów ,,Jedność ”w Grójcu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- Wolontariat ,,Dobre Serce” w Grójcu</w:t>
      </w:r>
    </w:p>
    <w:p w:rsidR="00590E55" w:rsidRDefault="00590E55" w:rsidP="00590E55">
      <w:pPr>
        <w:tabs>
          <w:tab w:val="left" w:pos="7755"/>
        </w:tabs>
        <w:spacing w:line="360" w:lineRule="auto"/>
        <w:jc w:val="both"/>
      </w:pPr>
      <w:r>
        <w:t xml:space="preserve"> - PZU-Inspektorat w Grójcu</w:t>
      </w:r>
    </w:p>
    <w:p w:rsidR="007748FB" w:rsidRDefault="007748FB" w:rsidP="002B10F3">
      <w:pPr>
        <w:spacing w:line="360" w:lineRule="auto"/>
        <w:jc w:val="both"/>
      </w:pPr>
    </w:p>
    <w:p w:rsidR="000331F8" w:rsidRDefault="000331F8" w:rsidP="0052494A">
      <w:pPr>
        <w:spacing w:line="360" w:lineRule="auto"/>
      </w:pPr>
      <w:r w:rsidRPr="0052494A">
        <w:rPr>
          <w:b/>
          <w:i/>
          <w:sz w:val="32"/>
          <w:szCs w:val="32"/>
        </w:rPr>
        <w:t xml:space="preserve">X. </w:t>
      </w:r>
      <w:r w:rsidR="00717B40" w:rsidRPr="0052494A">
        <w:rPr>
          <w:b/>
          <w:i/>
          <w:sz w:val="32"/>
          <w:szCs w:val="32"/>
        </w:rPr>
        <w:t>Projekty współfinansowane z Europejskiego Funduszu  S</w:t>
      </w:r>
      <w:r w:rsidRPr="0052494A">
        <w:rPr>
          <w:b/>
          <w:i/>
          <w:sz w:val="32"/>
          <w:szCs w:val="32"/>
        </w:rPr>
        <w:t>połecznego</w:t>
      </w:r>
      <w:r w:rsidR="0052494A">
        <w:rPr>
          <w:b/>
          <w:i/>
          <w:sz w:val="32"/>
          <w:szCs w:val="32"/>
        </w:rPr>
        <w:t xml:space="preserve">  </w:t>
      </w:r>
      <w:r w:rsidR="0052494A" w:rsidRPr="0052494A">
        <w:rPr>
          <w:b/>
          <w:i/>
          <w:sz w:val="32"/>
          <w:szCs w:val="32"/>
        </w:rPr>
        <w:t>w ramach PO KL w 2012 r.</w:t>
      </w:r>
    </w:p>
    <w:p w:rsidR="0052494A" w:rsidRPr="0052494A" w:rsidRDefault="0052494A" w:rsidP="0052494A">
      <w:pPr>
        <w:spacing w:line="360" w:lineRule="auto"/>
      </w:pPr>
    </w:p>
    <w:p w:rsidR="00F66BA0" w:rsidRPr="0052494A" w:rsidRDefault="00F66BA0" w:rsidP="00F66BA0">
      <w:pPr>
        <w:spacing w:line="360" w:lineRule="auto"/>
        <w:rPr>
          <w:b/>
          <w:color w:val="007434"/>
          <w:sz w:val="28"/>
          <w:szCs w:val="28"/>
        </w:rPr>
      </w:pPr>
      <w:r w:rsidRPr="0052494A">
        <w:rPr>
          <w:b/>
          <w:color w:val="007434"/>
          <w:sz w:val="28"/>
          <w:szCs w:val="28"/>
        </w:rPr>
        <w:t xml:space="preserve">1) </w:t>
      </w:r>
    </w:p>
    <w:p w:rsidR="003B2518" w:rsidRPr="0052494A" w:rsidRDefault="003B2518" w:rsidP="003B2518">
      <w:pPr>
        <w:spacing w:line="360" w:lineRule="auto"/>
        <w:rPr>
          <w:b/>
          <w:color w:val="007434"/>
          <w:sz w:val="26"/>
          <w:szCs w:val="26"/>
        </w:rPr>
      </w:pPr>
      <w:r w:rsidRPr="0052494A">
        <w:rPr>
          <w:b/>
          <w:color w:val="007434"/>
          <w:sz w:val="26"/>
          <w:szCs w:val="26"/>
        </w:rPr>
        <w:t>6.1.3. Tytuł Projektu ,, Aktywność drogą do sukcesu”</w:t>
      </w:r>
    </w:p>
    <w:p w:rsidR="003B2518" w:rsidRDefault="003B2518" w:rsidP="003B2518">
      <w:pPr>
        <w:spacing w:line="360" w:lineRule="auto"/>
        <w:rPr>
          <w:b/>
        </w:rPr>
      </w:pPr>
      <w:r>
        <w:rPr>
          <w:b/>
        </w:rPr>
        <w:t>Priorytet VI - Rynek pracy otwarty dla wszystkich</w:t>
      </w:r>
    </w:p>
    <w:p w:rsidR="003B2518" w:rsidRDefault="003B2518" w:rsidP="003B2518">
      <w:pPr>
        <w:spacing w:line="360" w:lineRule="auto"/>
        <w:rPr>
          <w:b/>
        </w:rPr>
      </w:pPr>
      <w:r>
        <w:rPr>
          <w:b/>
        </w:rPr>
        <w:t>Działanie 6.1 – Poprawa dostępu do zatrudnienia oraz podnoszenie poziomu aktywności zawodowej osób bezrobotnych</w:t>
      </w:r>
    </w:p>
    <w:p w:rsidR="003B2518" w:rsidRPr="003B2518" w:rsidRDefault="003B2518" w:rsidP="003B2518">
      <w:pPr>
        <w:spacing w:line="360" w:lineRule="auto"/>
        <w:jc w:val="both"/>
        <w:rPr>
          <w:b/>
          <w:color w:val="000000" w:themeColor="text1"/>
        </w:rPr>
      </w:pPr>
      <w:r w:rsidRPr="003B2518">
        <w:rPr>
          <w:b/>
          <w:color w:val="000000" w:themeColor="text1"/>
        </w:rPr>
        <w:t>Poddziałanie 6.1.3 Poprawa zdolności do zatrudnienia oraz podnoszenie poziomu aktywności zawodowej osób bezrobotnych.</w:t>
      </w:r>
    </w:p>
    <w:p w:rsidR="003B2518" w:rsidRDefault="003B2518" w:rsidP="003B2518">
      <w:pPr>
        <w:spacing w:line="360" w:lineRule="auto"/>
        <w:rPr>
          <w:b/>
        </w:rPr>
      </w:pPr>
      <w:r>
        <w:rPr>
          <w:b/>
        </w:rPr>
        <w:t>Liczba osób objętych wsparciem</w:t>
      </w:r>
      <w:r w:rsidRPr="00663332">
        <w:rPr>
          <w:b/>
          <w:shd w:val="clear" w:color="auto" w:fill="FFFFFF"/>
        </w:rPr>
        <w:t xml:space="preserve">: </w:t>
      </w:r>
      <w:r>
        <w:rPr>
          <w:b/>
          <w:color w:val="0000FF"/>
          <w:shd w:val="clear" w:color="auto" w:fill="FFFFFF"/>
        </w:rPr>
        <w:t>190</w:t>
      </w:r>
    </w:p>
    <w:p w:rsidR="003B2518" w:rsidRDefault="003B2518" w:rsidP="003B2518">
      <w:pPr>
        <w:spacing w:line="360" w:lineRule="auto"/>
        <w:rPr>
          <w:b/>
        </w:rPr>
      </w:pPr>
      <w:r>
        <w:rPr>
          <w:b/>
        </w:rPr>
        <w:t xml:space="preserve">Okres wdrażania projektu: </w:t>
      </w:r>
      <w:r w:rsidRPr="00663332">
        <w:rPr>
          <w:b/>
          <w:color w:val="0000FF"/>
          <w:shd w:val="clear" w:color="auto" w:fill="FFFFFF"/>
        </w:rPr>
        <w:t>01.</w:t>
      </w:r>
      <w:r>
        <w:rPr>
          <w:b/>
          <w:color w:val="0000FF"/>
          <w:shd w:val="clear" w:color="auto" w:fill="FFFFFF"/>
        </w:rPr>
        <w:t>01.2012</w:t>
      </w:r>
      <w:r w:rsidR="0070696E">
        <w:rPr>
          <w:b/>
          <w:color w:val="0000FF"/>
          <w:shd w:val="clear" w:color="auto" w:fill="FFFFFF"/>
        </w:rPr>
        <w:t xml:space="preserve"> -</w:t>
      </w:r>
      <w:r w:rsidRPr="00663332">
        <w:rPr>
          <w:b/>
          <w:color w:val="0000FF"/>
          <w:shd w:val="clear" w:color="auto" w:fill="FFFFFF"/>
        </w:rPr>
        <w:t xml:space="preserve"> 31.12.20</w:t>
      </w:r>
      <w:r>
        <w:rPr>
          <w:b/>
          <w:color w:val="0000FF"/>
          <w:shd w:val="clear" w:color="auto" w:fill="FFFFFF"/>
        </w:rPr>
        <w:t>12</w:t>
      </w:r>
    </w:p>
    <w:p w:rsidR="003B2518" w:rsidRPr="00BF68E3" w:rsidRDefault="003B2518" w:rsidP="003B2518">
      <w:pPr>
        <w:spacing w:line="360" w:lineRule="auto"/>
        <w:jc w:val="both"/>
        <w:outlineLvl w:val="0"/>
        <w:rPr>
          <w:color w:val="FF0000"/>
        </w:rPr>
      </w:pPr>
      <w:r>
        <w:rPr>
          <w:b/>
        </w:rPr>
        <w:t xml:space="preserve">Wartość ogólna projektu: </w:t>
      </w:r>
      <w:r w:rsidR="00E850FF">
        <w:rPr>
          <w:b/>
          <w:color w:val="0000FF"/>
        </w:rPr>
        <w:t>1.580.588</w:t>
      </w:r>
      <w:r w:rsidRPr="003B2518">
        <w:rPr>
          <w:b/>
          <w:color w:val="0000FF"/>
        </w:rPr>
        <w:t>,30 zł</w:t>
      </w:r>
    </w:p>
    <w:p w:rsidR="003B2518" w:rsidRPr="00E850FF" w:rsidRDefault="003B2518" w:rsidP="003B2518">
      <w:pPr>
        <w:shd w:val="clear" w:color="auto" w:fill="FFFFFF"/>
        <w:spacing w:line="360" w:lineRule="auto"/>
        <w:rPr>
          <w:b/>
          <w:color w:val="0000FF"/>
        </w:rPr>
      </w:pPr>
      <w:r w:rsidRPr="00FE3105">
        <w:rPr>
          <w:b/>
        </w:rPr>
        <w:t>Kwo</w:t>
      </w:r>
      <w:r>
        <w:rPr>
          <w:b/>
        </w:rPr>
        <w:t>t</w:t>
      </w:r>
      <w:r w:rsidRPr="00FE3105">
        <w:rPr>
          <w:b/>
        </w:rPr>
        <w:t>a dofinansowania z EFS:</w:t>
      </w:r>
      <w:r w:rsidR="00E850FF">
        <w:rPr>
          <w:b/>
        </w:rPr>
        <w:t xml:space="preserve"> </w:t>
      </w:r>
      <w:r w:rsidR="00E850FF" w:rsidRPr="00E850FF">
        <w:rPr>
          <w:b/>
          <w:color w:val="0000FF"/>
        </w:rPr>
        <w:t>1.343.500,06 zł</w:t>
      </w:r>
    </w:p>
    <w:p w:rsidR="003B2518" w:rsidRPr="00BF68E3" w:rsidRDefault="003B2518" w:rsidP="000331F8">
      <w:pPr>
        <w:jc w:val="both"/>
        <w:rPr>
          <w:i/>
          <w:color w:val="FF0000"/>
          <w:sz w:val="28"/>
          <w:szCs w:val="28"/>
        </w:rPr>
      </w:pPr>
    </w:p>
    <w:p w:rsidR="000331F8" w:rsidRDefault="000331F8" w:rsidP="008C142F">
      <w:pPr>
        <w:spacing w:line="360" w:lineRule="auto"/>
        <w:jc w:val="both"/>
        <w:rPr>
          <w:color w:val="000000" w:themeColor="text1"/>
        </w:rPr>
      </w:pPr>
      <w:r w:rsidRPr="003B2518">
        <w:rPr>
          <w:color w:val="000000" w:themeColor="text1"/>
        </w:rPr>
        <w:t>Głównym celem projektu było podniesienie poziomu aktywności i mobilności zawodowej oraz zdolności do zatrudnienia osób bezrobotnych zarejestrowanych w PUP Grójec.</w:t>
      </w:r>
    </w:p>
    <w:p w:rsidR="00A87BE2" w:rsidRPr="00A87BE2" w:rsidRDefault="00A87BE2" w:rsidP="008C142F">
      <w:pPr>
        <w:spacing w:line="360" w:lineRule="auto"/>
        <w:jc w:val="both"/>
        <w:rPr>
          <w:color w:val="000000" w:themeColor="text1"/>
        </w:rPr>
      </w:pPr>
    </w:p>
    <w:p w:rsidR="000331F8" w:rsidRPr="003B2518" w:rsidRDefault="000331F8" w:rsidP="008C142F">
      <w:pPr>
        <w:spacing w:line="360" w:lineRule="auto"/>
        <w:jc w:val="both"/>
        <w:rPr>
          <w:color w:val="000000" w:themeColor="text1"/>
        </w:rPr>
      </w:pPr>
      <w:r w:rsidRPr="00BF68E3">
        <w:rPr>
          <w:color w:val="FF0000"/>
        </w:rPr>
        <w:t xml:space="preserve"> </w:t>
      </w:r>
      <w:r w:rsidRPr="003B2518">
        <w:rPr>
          <w:color w:val="000000" w:themeColor="text1"/>
        </w:rPr>
        <w:t>W ramach projektu urząd zorganizował następujące formy wsparcia:</w:t>
      </w:r>
    </w:p>
    <w:p w:rsidR="000331F8" w:rsidRPr="003B2518" w:rsidRDefault="000331F8" w:rsidP="008C142F">
      <w:pPr>
        <w:spacing w:line="360" w:lineRule="auto"/>
        <w:jc w:val="both"/>
        <w:rPr>
          <w:color w:val="000000" w:themeColor="text1"/>
        </w:rPr>
      </w:pPr>
      <w:r w:rsidRPr="003B2518">
        <w:rPr>
          <w:color w:val="000000" w:themeColor="text1"/>
        </w:rPr>
        <w:t xml:space="preserve">   -</w:t>
      </w:r>
      <w:r w:rsidR="003B2518">
        <w:rPr>
          <w:color w:val="000000" w:themeColor="text1"/>
        </w:rPr>
        <w:t xml:space="preserve"> staż dla 158 bezrobotnych,</w:t>
      </w:r>
    </w:p>
    <w:p w:rsidR="000331F8" w:rsidRPr="003B2518" w:rsidRDefault="003B2518" w:rsidP="008C142F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- j</w:t>
      </w:r>
      <w:r w:rsidR="000331F8" w:rsidRPr="003B2518">
        <w:rPr>
          <w:color w:val="000000" w:themeColor="text1"/>
        </w:rPr>
        <w:t>ednorazowe środki na podjęcie dzi</w:t>
      </w:r>
      <w:r w:rsidR="009E29E3">
        <w:rPr>
          <w:color w:val="000000" w:themeColor="text1"/>
        </w:rPr>
        <w:t>ałalności gospodarczej otrzymały</w:t>
      </w:r>
      <w:r w:rsidR="000331F8" w:rsidRPr="003B2518">
        <w:rPr>
          <w:color w:val="000000" w:themeColor="text1"/>
        </w:rPr>
        <w:t xml:space="preserve"> 32 osoby</w:t>
      </w:r>
      <w:r>
        <w:rPr>
          <w:color w:val="000000" w:themeColor="text1"/>
        </w:rPr>
        <w:t>.</w:t>
      </w:r>
    </w:p>
    <w:p w:rsidR="008C142F" w:rsidRPr="00A87BE2" w:rsidRDefault="000331F8" w:rsidP="000331F8">
      <w:pPr>
        <w:jc w:val="both"/>
      </w:pPr>
      <w:r w:rsidRPr="00B8187C">
        <w:lastRenderedPageBreak/>
        <w:t xml:space="preserve">   </w:t>
      </w:r>
    </w:p>
    <w:p w:rsidR="003B2518" w:rsidRDefault="003B2518" w:rsidP="000331F8">
      <w:pPr>
        <w:jc w:val="both"/>
        <w:rPr>
          <w:b/>
          <w:color w:val="0000FF"/>
        </w:rPr>
      </w:pPr>
    </w:p>
    <w:p w:rsidR="000331F8" w:rsidRPr="009E29E3" w:rsidRDefault="000331F8" w:rsidP="00D83227">
      <w:pPr>
        <w:spacing w:line="360" w:lineRule="auto"/>
        <w:jc w:val="center"/>
        <w:rPr>
          <w:b/>
          <w:color w:val="007434"/>
        </w:rPr>
      </w:pPr>
      <w:r w:rsidRPr="009E29E3">
        <w:rPr>
          <w:b/>
          <w:color w:val="007434"/>
        </w:rPr>
        <w:t>Wydatki poniesione na realizacj</w:t>
      </w:r>
      <w:r w:rsidR="0089551F" w:rsidRPr="009E29E3">
        <w:rPr>
          <w:b/>
          <w:color w:val="007434"/>
        </w:rPr>
        <w:t>ę poszczególnych form wsparcia w</w:t>
      </w:r>
      <w:r w:rsidRPr="009E29E3">
        <w:rPr>
          <w:b/>
          <w:color w:val="007434"/>
        </w:rPr>
        <w:t xml:space="preserve"> 2012 r.</w:t>
      </w:r>
    </w:p>
    <w:p w:rsidR="000331F8" w:rsidRPr="009E29E3" w:rsidRDefault="000331F8" w:rsidP="00D83227">
      <w:pPr>
        <w:spacing w:line="360" w:lineRule="auto"/>
        <w:jc w:val="center"/>
        <w:rPr>
          <w:b/>
          <w:i/>
          <w:color w:val="007434"/>
        </w:rPr>
      </w:pPr>
      <w:r w:rsidRPr="009E29E3">
        <w:rPr>
          <w:b/>
          <w:color w:val="007434"/>
        </w:rPr>
        <w:t xml:space="preserve">Projekt </w:t>
      </w:r>
      <w:r w:rsidRPr="009E29E3">
        <w:rPr>
          <w:b/>
          <w:i/>
          <w:color w:val="007434"/>
        </w:rPr>
        <w:t>„Aktywność drogą do sukcesu”</w:t>
      </w:r>
    </w:p>
    <w:p w:rsidR="000331F8" w:rsidRDefault="000331F8" w:rsidP="000331F8">
      <w:pPr>
        <w:jc w:val="both"/>
        <w:rPr>
          <w:b/>
        </w:rPr>
      </w:pPr>
    </w:p>
    <w:p w:rsidR="000331F8" w:rsidRPr="00B8187C" w:rsidRDefault="000331F8" w:rsidP="000331F8">
      <w:pPr>
        <w:jc w:val="both"/>
        <w:rPr>
          <w:b/>
        </w:rPr>
      </w:pPr>
    </w:p>
    <w:tbl>
      <w:tblPr>
        <w:tblW w:w="70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701"/>
        <w:gridCol w:w="1633"/>
      </w:tblGrid>
      <w:tr w:rsidR="000331F8" w:rsidRPr="00B8187C" w:rsidTr="003B2518">
        <w:trPr>
          <w:trHeight w:val="1178"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31F8" w:rsidRPr="00F66BA0" w:rsidRDefault="000331F8" w:rsidP="000331F8">
            <w:pPr>
              <w:jc w:val="center"/>
              <w:rPr>
                <w:b/>
                <w:sz w:val="22"/>
                <w:szCs w:val="22"/>
              </w:rPr>
            </w:pPr>
            <w:r w:rsidRPr="00F66BA0">
              <w:rPr>
                <w:b/>
                <w:sz w:val="22"/>
                <w:szCs w:val="22"/>
              </w:rPr>
              <w:t>Kategoria wydatku</w:t>
            </w:r>
          </w:p>
          <w:p w:rsidR="000331F8" w:rsidRPr="00B8187C" w:rsidRDefault="000331F8" w:rsidP="00033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31F8" w:rsidRPr="00B8187C" w:rsidRDefault="000331F8" w:rsidP="000331F8">
            <w:pPr>
              <w:jc w:val="center"/>
              <w:rPr>
                <w:b/>
                <w:bCs/>
                <w:sz w:val="22"/>
                <w:szCs w:val="22"/>
              </w:rPr>
            </w:pPr>
            <w:r w:rsidRPr="00B8187C">
              <w:rPr>
                <w:b/>
                <w:bCs/>
                <w:sz w:val="22"/>
                <w:szCs w:val="22"/>
              </w:rPr>
              <w:t xml:space="preserve">Limit na </w:t>
            </w:r>
          </w:p>
          <w:p w:rsidR="000331F8" w:rsidRPr="00B8187C" w:rsidRDefault="000331F8" w:rsidP="000331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</w:t>
            </w:r>
            <w:r w:rsidRPr="00B8187C">
              <w:rPr>
                <w:b/>
                <w:bCs/>
                <w:sz w:val="22"/>
                <w:szCs w:val="22"/>
              </w:rPr>
              <w:t xml:space="preserve"> rok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331F8" w:rsidRPr="00B8187C" w:rsidRDefault="000331F8" w:rsidP="000331F8">
            <w:pPr>
              <w:jc w:val="center"/>
              <w:rPr>
                <w:b/>
                <w:bCs/>
                <w:sz w:val="22"/>
                <w:szCs w:val="22"/>
              </w:rPr>
            </w:pPr>
            <w:r w:rsidRPr="00B8187C">
              <w:rPr>
                <w:b/>
                <w:bCs/>
                <w:sz w:val="22"/>
                <w:szCs w:val="22"/>
              </w:rPr>
              <w:t>Wydatki poniesione</w:t>
            </w:r>
          </w:p>
          <w:p w:rsidR="000331F8" w:rsidRPr="00B8187C" w:rsidRDefault="000331F8" w:rsidP="000331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2012</w:t>
            </w:r>
            <w:r w:rsidRPr="00B8187C">
              <w:rPr>
                <w:b/>
                <w:bCs/>
                <w:sz w:val="22"/>
                <w:szCs w:val="22"/>
              </w:rPr>
              <w:t>r (łącznie)</w:t>
            </w:r>
          </w:p>
        </w:tc>
      </w:tr>
      <w:tr w:rsidR="000331F8" w:rsidRPr="00B8187C" w:rsidTr="003B2518">
        <w:trPr>
          <w:trHeight w:val="878"/>
          <w:jc w:val="center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1F8" w:rsidRPr="00F66BA0" w:rsidRDefault="000331F8" w:rsidP="000331F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F66BA0">
              <w:rPr>
                <w:b/>
                <w:i/>
                <w:iCs/>
                <w:sz w:val="22"/>
                <w:szCs w:val="22"/>
              </w:rPr>
              <w:t xml:space="preserve">Koszty przyz. jednor. śr. na podjęcie dział. gosp.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D43E98" w:rsidRDefault="000331F8" w:rsidP="000331F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640.000,00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D43E98" w:rsidRDefault="000331F8" w:rsidP="000331F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640.000,00</w:t>
            </w:r>
          </w:p>
        </w:tc>
      </w:tr>
      <w:tr w:rsidR="000331F8" w:rsidRPr="00B8187C" w:rsidTr="003B2518">
        <w:trPr>
          <w:trHeight w:val="705"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F8" w:rsidRPr="0035692F" w:rsidRDefault="000331F8" w:rsidP="000331F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Koszty staży - 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BF68E3" w:rsidRDefault="00E206B8" w:rsidP="000331F8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940.590,00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BF68E3" w:rsidRDefault="00364036" w:rsidP="000331F8">
            <w:pPr>
              <w:jc w:val="center"/>
              <w:rPr>
                <w:b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</w:rPr>
              <w:t>937.271,00</w:t>
            </w:r>
          </w:p>
        </w:tc>
      </w:tr>
      <w:tr w:rsidR="000331F8" w:rsidRPr="00B8187C" w:rsidTr="003B2518">
        <w:trPr>
          <w:trHeight w:val="705"/>
          <w:jc w:val="center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F8" w:rsidRPr="00B8187C" w:rsidRDefault="000331F8" w:rsidP="000331F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Ogółem wydatki kwalifikowane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F851E0" w:rsidRDefault="00364036" w:rsidP="000331F8">
            <w:pPr>
              <w:jc w:val="center"/>
              <w:rPr>
                <w:b/>
                <w:bCs/>
                <w:color w:val="FF9900"/>
                <w:sz w:val="22"/>
                <w:szCs w:val="22"/>
              </w:rPr>
            </w:pPr>
            <w:r>
              <w:rPr>
                <w:b/>
                <w:bCs/>
                <w:color w:val="FF9900"/>
                <w:sz w:val="22"/>
                <w:szCs w:val="22"/>
              </w:rPr>
              <w:t>1.580.590,00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1F8" w:rsidRPr="00F851E0" w:rsidRDefault="00364036" w:rsidP="000331F8">
            <w:pPr>
              <w:jc w:val="center"/>
              <w:rPr>
                <w:b/>
                <w:bCs/>
                <w:color w:val="FF9900"/>
                <w:sz w:val="22"/>
                <w:szCs w:val="22"/>
              </w:rPr>
            </w:pPr>
            <w:r>
              <w:rPr>
                <w:b/>
                <w:bCs/>
                <w:color w:val="FF9900"/>
                <w:sz w:val="22"/>
                <w:szCs w:val="22"/>
              </w:rPr>
              <w:t>1.577.271,00</w:t>
            </w:r>
          </w:p>
        </w:tc>
      </w:tr>
    </w:tbl>
    <w:p w:rsidR="000331F8" w:rsidRDefault="000331F8" w:rsidP="000331F8">
      <w:pPr>
        <w:jc w:val="both"/>
        <w:outlineLvl w:val="0"/>
      </w:pPr>
    </w:p>
    <w:p w:rsidR="000331F8" w:rsidRDefault="000331F8" w:rsidP="000331F8">
      <w:pPr>
        <w:jc w:val="both"/>
        <w:outlineLvl w:val="0"/>
      </w:pPr>
    </w:p>
    <w:p w:rsidR="000331F8" w:rsidRPr="009E29E3" w:rsidRDefault="00D83227" w:rsidP="00D83227">
      <w:pPr>
        <w:spacing w:line="360" w:lineRule="auto"/>
        <w:jc w:val="center"/>
        <w:outlineLvl w:val="0"/>
        <w:rPr>
          <w:b/>
          <w:color w:val="007434"/>
        </w:rPr>
      </w:pPr>
      <w:r w:rsidRPr="009E29E3">
        <w:rPr>
          <w:b/>
          <w:color w:val="007434"/>
        </w:rPr>
        <w:t>Rezultaty twarde P</w:t>
      </w:r>
      <w:r w:rsidR="000331F8" w:rsidRPr="009E29E3">
        <w:rPr>
          <w:b/>
          <w:color w:val="007434"/>
        </w:rPr>
        <w:t>rojektu „</w:t>
      </w:r>
      <w:r w:rsidR="000331F8" w:rsidRPr="009E29E3">
        <w:rPr>
          <w:b/>
          <w:i/>
          <w:color w:val="007434"/>
        </w:rPr>
        <w:t>Aktywność drogą do sukcesu</w:t>
      </w:r>
      <w:r w:rsidR="000331F8" w:rsidRPr="009E29E3">
        <w:rPr>
          <w:b/>
          <w:color w:val="007434"/>
        </w:rPr>
        <w:t>” realizowanego w ramach działania 6.1 Poddziałanie 6.1.3 PO KL od 01.01.20</w:t>
      </w:r>
      <w:r w:rsidRPr="009E29E3">
        <w:rPr>
          <w:b/>
          <w:color w:val="007434"/>
        </w:rPr>
        <w:t>12 r. -</w:t>
      </w:r>
      <w:r w:rsidR="000331F8" w:rsidRPr="009E29E3">
        <w:rPr>
          <w:b/>
          <w:color w:val="007434"/>
        </w:rPr>
        <w:t xml:space="preserve"> 31.12.2012 r.</w:t>
      </w:r>
    </w:p>
    <w:p w:rsidR="000331F8" w:rsidRDefault="000331F8" w:rsidP="000331F8">
      <w:pPr>
        <w:jc w:val="both"/>
        <w:outlineLvl w:val="0"/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985"/>
        <w:gridCol w:w="2410"/>
        <w:gridCol w:w="2184"/>
      </w:tblGrid>
      <w:tr w:rsidR="000331F8" w:rsidRPr="00B8187C" w:rsidTr="000331F8">
        <w:tc>
          <w:tcPr>
            <w:tcW w:w="2943" w:type="dxa"/>
            <w:shd w:val="clear" w:color="auto" w:fill="FFFF99"/>
          </w:tcPr>
          <w:p w:rsidR="000331F8" w:rsidRPr="00B8187C" w:rsidRDefault="000331F8" w:rsidP="000331F8">
            <w:pPr>
              <w:spacing w:after="240"/>
              <w:jc w:val="center"/>
              <w:outlineLvl w:val="0"/>
              <w:rPr>
                <w:b/>
                <w:color w:val="000000"/>
              </w:rPr>
            </w:pPr>
          </w:p>
          <w:p w:rsidR="000331F8" w:rsidRPr="00B8187C" w:rsidRDefault="000331F8" w:rsidP="000331F8">
            <w:pPr>
              <w:spacing w:after="240"/>
              <w:jc w:val="center"/>
              <w:outlineLvl w:val="0"/>
              <w:rPr>
                <w:b/>
                <w:color w:val="000000"/>
              </w:rPr>
            </w:pPr>
            <w:r w:rsidRPr="00B8187C">
              <w:rPr>
                <w:b/>
                <w:color w:val="000000"/>
              </w:rPr>
              <w:t>Forma wsparcia</w:t>
            </w:r>
          </w:p>
        </w:tc>
        <w:tc>
          <w:tcPr>
            <w:tcW w:w="1985" w:type="dxa"/>
            <w:shd w:val="clear" w:color="auto" w:fill="FFFF99"/>
          </w:tcPr>
          <w:p w:rsidR="000331F8" w:rsidRPr="00B8187C" w:rsidRDefault="000331F8" w:rsidP="000331F8">
            <w:pPr>
              <w:spacing w:before="240"/>
              <w:jc w:val="center"/>
              <w:outlineLvl w:val="0"/>
              <w:rPr>
                <w:b/>
                <w:color w:val="000000"/>
              </w:rPr>
            </w:pPr>
            <w:r w:rsidRPr="00B8187C">
              <w:rPr>
                <w:b/>
                <w:color w:val="000000"/>
              </w:rPr>
              <w:t>Liczba beneficjentów biorących udział  w projekcie</w:t>
            </w:r>
          </w:p>
        </w:tc>
        <w:tc>
          <w:tcPr>
            <w:tcW w:w="2410" w:type="dxa"/>
            <w:shd w:val="clear" w:color="auto" w:fill="FFFF99"/>
          </w:tcPr>
          <w:p w:rsidR="000331F8" w:rsidRPr="00B8187C" w:rsidRDefault="000331F8" w:rsidP="000331F8">
            <w:pPr>
              <w:jc w:val="center"/>
              <w:outlineLvl w:val="0"/>
              <w:rPr>
                <w:b/>
                <w:color w:val="000000"/>
              </w:rPr>
            </w:pPr>
            <w:r w:rsidRPr="00B8187C">
              <w:rPr>
                <w:b/>
                <w:color w:val="000000"/>
              </w:rPr>
              <w:t>Liczba osób podejmujących zatrudnienie lub</w:t>
            </w:r>
          </w:p>
          <w:p w:rsidR="000331F8" w:rsidRPr="00B8187C" w:rsidRDefault="000331F8" w:rsidP="000331F8">
            <w:pPr>
              <w:jc w:val="center"/>
              <w:outlineLvl w:val="0"/>
              <w:rPr>
                <w:b/>
                <w:color w:val="000000"/>
              </w:rPr>
            </w:pPr>
            <w:r w:rsidRPr="00B8187C">
              <w:rPr>
                <w:b/>
                <w:color w:val="000000"/>
              </w:rPr>
              <w:t xml:space="preserve">samozatrudnienie  po zakończeniu projektu </w:t>
            </w:r>
          </w:p>
        </w:tc>
        <w:tc>
          <w:tcPr>
            <w:tcW w:w="2184" w:type="dxa"/>
            <w:shd w:val="clear" w:color="auto" w:fill="FFFF99"/>
          </w:tcPr>
          <w:p w:rsidR="000331F8" w:rsidRPr="00B8187C" w:rsidRDefault="000331F8" w:rsidP="000331F8">
            <w:pPr>
              <w:jc w:val="both"/>
              <w:outlineLvl w:val="0"/>
              <w:rPr>
                <w:b/>
                <w:color w:val="000000"/>
              </w:rPr>
            </w:pPr>
          </w:p>
          <w:p w:rsidR="000331F8" w:rsidRPr="00B8187C" w:rsidRDefault="000331F8" w:rsidP="000331F8">
            <w:pPr>
              <w:jc w:val="both"/>
              <w:outlineLvl w:val="0"/>
              <w:rPr>
                <w:b/>
                <w:color w:val="000000"/>
              </w:rPr>
            </w:pPr>
          </w:p>
          <w:p w:rsidR="000331F8" w:rsidRPr="00B8187C" w:rsidRDefault="000331F8" w:rsidP="000331F8">
            <w:pPr>
              <w:jc w:val="both"/>
              <w:outlineLvl w:val="0"/>
              <w:rPr>
                <w:b/>
                <w:color w:val="000000"/>
              </w:rPr>
            </w:pPr>
            <w:r w:rsidRPr="00B8187C">
              <w:rPr>
                <w:b/>
                <w:color w:val="000000"/>
              </w:rPr>
              <w:t>Efektywność w %</w:t>
            </w:r>
          </w:p>
        </w:tc>
      </w:tr>
      <w:tr w:rsidR="000331F8" w:rsidRPr="00B8187C" w:rsidTr="000331F8">
        <w:trPr>
          <w:trHeight w:val="606"/>
        </w:trPr>
        <w:tc>
          <w:tcPr>
            <w:tcW w:w="2943" w:type="dxa"/>
          </w:tcPr>
          <w:p w:rsidR="000331F8" w:rsidRPr="00123311" w:rsidRDefault="000331F8" w:rsidP="000331F8">
            <w:pPr>
              <w:spacing w:line="360" w:lineRule="auto"/>
              <w:jc w:val="both"/>
              <w:outlineLvl w:val="0"/>
              <w:rPr>
                <w:b/>
                <w:color w:val="000000" w:themeColor="text1"/>
              </w:rPr>
            </w:pPr>
            <w:r w:rsidRPr="00123311">
              <w:rPr>
                <w:b/>
                <w:color w:val="000000" w:themeColor="text1"/>
              </w:rPr>
              <w:t>Staż</w:t>
            </w:r>
          </w:p>
          <w:p w:rsidR="000331F8" w:rsidRPr="00123311" w:rsidRDefault="000331F8" w:rsidP="000331F8">
            <w:pPr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158</w:t>
            </w:r>
          </w:p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48</w:t>
            </w:r>
          </w:p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2184" w:type="dxa"/>
          </w:tcPr>
          <w:p w:rsidR="000331F8" w:rsidRPr="00D83227" w:rsidRDefault="00FD3105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44,00</w:t>
            </w:r>
          </w:p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</w:p>
        </w:tc>
      </w:tr>
      <w:tr w:rsidR="000331F8" w:rsidRPr="00B8187C" w:rsidTr="000331F8">
        <w:trPr>
          <w:trHeight w:val="1202"/>
        </w:trPr>
        <w:tc>
          <w:tcPr>
            <w:tcW w:w="2943" w:type="dxa"/>
          </w:tcPr>
          <w:p w:rsidR="000331F8" w:rsidRPr="00123311" w:rsidRDefault="000331F8" w:rsidP="000331F8">
            <w:pPr>
              <w:outlineLvl w:val="0"/>
              <w:rPr>
                <w:b/>
                <w:color w:val="000000" w:themeColor="text1"/>
              </w:rPr>
            </w:pPr>
            <w:r w:rsidRPr="00123311">
              <w:rPr>
                <w:b/>
                <w:color w:val="000000" w:themeColor="text1"/>
              </w:rPr>
              <w:t>Jednorazowe środki na podjęcie działalności gospodarczej</w:t>
            </w:r>
          </w:p>
        </w:tc>
        <w:tc>
          <w:tcPr>
            <w:tcW w:w="1985" w:type="dxa"/>
          </w:tcPr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32</w:t>
            </w:r>
          </w:p>
        </w:tc>
        <w:tc>
          <w:tcPr>
            <w:tcW w:w="2410" w:type="dxa"/>
          </w:tcPr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32</w:t>
            </w:r>
          </w:p>
        </w:tc>
        <w:tc>
          <w:tcPr>
            <w:tcW w:w="2184" w:type="dxa"/>
          </w:tcPr>
          <w:p w:rsidR="000331F8" w:rsidRPr="00D83227" w:rsidRDefault="000331F8" w:rsidP="000331F8">
            <w:pPr>
              <w:spacing w:line="360" w:lineRule="auto"/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100,00</w:t>
            </w:r>
          </w:p>
        </w:tc>
      </w:tr>
      <w:tr w:rsidR="000331F8" w:rsidRPr="00DD4476" w:rsidTr="000331F8">
        <w:tc>
          <w:tcPr>
            <w:tcW w:w="2943" w:type="dxa"/>
          </w:tcPr>
          <w:p w:rsidR="000331F8" w:rsidRPr="00D83227" w:rsidRDefault="000331F8" w:rsidP="000331F8">
            <w:pPr>
              <w:jc w:val="both"/>
              <w:outlineLvl w:val="0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331F8" w:rsidRPr="00D83227" w:rsidRDefault="000331F8" w:rsidP="000331F8">
            <w:pPr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190</w:t>
            </w:r>
          </w:p>
        </w:tc>
        <w:tc>
          <w:tcPr>
            <w:tcW w:w="2410" w:type="dxa"/>
          </w:tcPr>
          <w:p w:rsidR="000331F8" w:rsidRPr="00D83227" w:rsidRDefault="000331F8" w:rsidP="000331F8">
            <w:pPr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80</w:t>
            </w:r>
          </w:p>
        </w:tc>
        <w:tc>
          <w:tcPr>
            <w:tcW w:w="2184" w:type="dxa"/>
          </w:tcPr>
          <w:p w:rsidR="000331F8" w:rsidRPr="00D83227" w:rsidRDefault="000331F8" w:rsidP="000331F8">
            <w:pPr>
              <w:jc w:val="center"/>
              <w:outlineLvl w:val="0"/>
              <w:rPr>
                <w:b/>
                <w:color w:val="000000" w:themeColor="text1"/>
              </w:rPr>
            </w:pPr>
            <w:r w:rsidRPr="00D83227">
              <w:rPr>
                <w:b/>
                <w:color w:val="000000" w:themeColor="text1"/>
              </w:rPr>
              <w:t>42,10</w:t>
            </w:r>
          </w:p>
        </w:tc>
      </w:tr>
    </w:tbl>
    <w:p w:rsidR="000331F8" w:rsidRPr="00DD4476" w:rsidRDefault="000331F8" w:rsidP="000331F8">
      <w:pPr>
        <w:jc w:val="both"/>
        <w:outlineLvl w:val="0"/>
        <w:rPr>
          <w:color w:val="FF0000"/>
        </w:rPr>
      </w:pPr>
    </w:p>
    <w:p w:rsidR="000331F8" w:rsidRPr="00B8187C" w:rsidRDefault="000331F8" w:rsidP="008C142F">
      <w:pPr>
        <w:spacing w:line="360" w:lineRule="auto"/>
        <w:jc w:val="both"/>
        <w:outlineLvl w:val="0"/>
        <w:rPr>
          <w:color w:val="000000"/>
        </w:rPr>
      </w:pPr>
      <w:r w:rsidRPr="00B8187C">
        <w:rPr>
          <w:color w:val="000000"/>
        </w:rPr>
        <w:t>Og</w:t>
      </w:r>
      <w:r>
        <w:rPr>
          <w:color w:val="000000"/>
        </w:rPr>
        <w:t xml:space="preserve">ółem w projekcie udział wzięło 190 </w:t>
      </w:r>
      <w:r w:rsidRPr="00B8187C">
        <w:rPr>
          <w:color w:val="000000"/>
        </w:rPr>
        <w:t>beneficjentów. Po zakończeniu projektu zatrudnieni</w:t>
      </w:r>
      <w:r>
        <w:rPr>
          <w:color w:val="000000"/>
        </w:rPr>
        <w:t>e lub samozatrudnienie podjęło 80 beneficjentów</w:t>
      </w:r>
      <w:r w:rsidR="00F66BA0">
        <w:rPr>
          <w:color w:val="000000"/>
        </w:rPr>
        <w:t>, co stanowi ok. 42,1</w:t>
      </w:r>
      <w:r w:rsidRPr="00B8187C">
        <w:rPr>
          <w:color w:val="000000"/>
        </w:rPr>
        <w:t>% ogółu beneficjentów aktywizowanych w projekcie.</w:t>
      </w:r>
    </w:p>
    <w:p w:rsidR="000331F8" w:rsidRPr="00B8187C" w:rsidRDefault="000331F8" w:rsidP="008C142F">
      <w:pPr>
        <w:spacing w:line="360" w:lineRule="auto"/>
        <w:jc w:val="both"/>
        <w:outlineLvl w:val="0"/>
        <w:rPr>
          <w:color w:val="000000"/>
        </w:rPr>
      </w:pPr>
      <w:r w:rsidRPr="00B8187C">
        <w:rPr>
          <w:color w:val="000000"/>
        </w:rPr>
        <w:t>Projekt zakładał efektywność na poziomie 30%</w:t>
      </w:r>
      <w:r>
        <w:rPr>
          <w:color w:val="000000"/>
        </w:rPr>
        <w:t xml:space="preserve"> </w:t>
      </w:r>
      <w:r w:rsidRPr="00B8187C">
        <w:rPr>
          <w:color w:val="000000"/>
        </w:rPr>
        <w:t xml:space="preserve">.Osiągnięte rezultaty projektu są więc </w:t>
      </w:r>
    </w:p>
    <w:p w:rsidR="000331F8" w:rsidRPr="00B8187C" w:rsidRDefault="000331F8" w:rsidP="008C142F">
      <w:pPr>
        <w:spacing w:line="360" w:lineRule="auto"/>
        <w:jc w:val="both"/>
        <w:outlineLvl w:val="0"/>
        <w:rPr>
          <w:color w:val="000000"/>
        </w:rPr>
      </w:pPr>
      <w:r>
        <w:rPr>
          <w:color w:val="000000"/>
        </w:rPr>
        <w:t>ok. 12</w:t>
      </w:r>
      <w:r w:rsidRPr="00B8187C">
        <w:rPr>
          <w:color w:val="000000"/>
        </w:rPr>
        <w:t>% wyższe niż planowano. Dodatkowo beneficjenci biorący udział w projekcie osiągnęli ko</w:t>
      </w:r>
      <w:r w:rsidR="00F66BA0">
        <w:rPr>
          <w:color w:val="000000"/>
        </w:rPr>
        <w:t>rzyści (tzn. rezultaty miękkie</w:t>
      </w:r>
      <w:r w:rsidRPr="00B8187C">
        <w:rPr>
          <w:color w:val="000000"/>
        </w:rPr>
        <w:t>) w postaci:</w:t>
      </w:r>
    </w:p>
    <w:p w:rsidR="000331F8" w:rsidRPr="00B8187C" w:rsidRDefault="000331F8" w:rsidP="008C142F">
      <w:pPr>
        <w:spacing w:line="360" w:lineRule="auto"/>
        <w:jc w:val="both"/>
        <w:outlineLvl w:val="0"/>
        <w:rPr>
          <w:color w:val="000000"/>
        </w:rPr>
      </w:pPr>
      <w:r w:rsidRPr="00B8187C">
        <w:rPr>
          <w:color w:val="000000"/>
        </w:rPr>
        <w:t>- wzros</w:t>
      </w:r>
      <w:r w:rsidR="0089551F">
        <w:rPr>
          <w:color w:val="000000"/>
        </w:rPr>
        <w:t>tu poczucia wiary we własne siły</w:t>
      </w:r>
      <w:r w:rsidR="00F66BA0">
        <w:rPr>
          <w:color w:val="000000"/>
        </w:rPr>
        <w:t>,</w:t>
      </w:r>
    </w:p>
    <w:p w:rsidR="000331F8" w:rsidRPr="00B8187C" w:rsidRDefault="00F66BA0" w:rsidP="008C142F">
      <w:pPr>
        <w:spacing w:line="360" w:lineRule="auto"/>
        <w:jc w:val="both"/>
        <w:outlineLvl w:val="0"/>
        <w:rPr>
          <w:color w:val="000000"/>
        </w:rPr>
      </w:pPr>
      <w:r>
        <w:rPr>
          <w:color w:val="000000"/>
        </w:rPr>
        <w:t>- wzrostu poziomu samooceny,</w:t>
      </w:r>
    </w:p>
    <w:p w:rsidR="000331F8" w:rsidRPr="00B8187C" w:rsidRDefault="000331F8" w:rsidP="008C142F">
      <w:pPr>
        <w:spacing w:line="360" w:lineRule="auto"/>
        <w:jc w:val="both"/>
        <w:outlineLvl w:val="0"/>
        <w:rPr>
          <w:color w:val="000000"/>
        </w:rPr>
      </w:pPr>
      <w:r w:rsidRPr="00B8187C">
        <w:rPr>
          <w:color w:val="000000"/>
        </w:rPr>
        <w:t>- zwiększenia aktywności i otwartości</w:t>
      </w:r>
      <w:r w:rsidR="00F66BA0">
        <w:rPr>
          <w:color w:val="000000"/>
        </w:rPr>
        <w:t>,</w:t>
      </w:r>
    </w:p>
    <w:p w:rsidR="000331F8" w:rsidRPr="008C142F" w:rsidRDefault="000331F8" w:rsidP="008C142F">
      <w:pPr>
        <w:spacing w:line="360" w:lineRule="auto"/>
        <w:jc w:val="both"/>
        <w:outlineLvl w:val="0"/>
        <w:rPr>
          <w:color w:val="000000"/>
        </w:rPr>
      </w:pPr>
      <w:r w:rsidRPr="00B8187C">
        <w:rPr>
          <w:color w:val="000000"/>
        </w:rPr>
        <w:lastRenderedPageBreak/>
        <w:t xml:space="preserve">- umiejętności poruszania się po rynku pracy itp.  </w:t>
      </w:r>
    </w:p>
    <w:p w:rsidR="00F66BA0" w:rsidRPr="009E29E3" w:rsidRDefault="00F66BA0" w:rsidP="00F66BA0">
      <w:pPr>
        <w:spacing w:line="360" w:lineRule="auto"/>
        <w:rPr>
          <w:b/>
          <w:color w:val="007434"/>
          <w:sz w:val="28"/>
          <w:szCs w:val="28"/>
        </w:rPr>
      </w:pPr>
      <w:r w:rsidRPr="009E29E3">
        <w:rPr>
          <w:b/>
          <w:color w:val="007434"/>
          <w:sz w:val="28"/>
          <w:szCs w:val="28"/>
        </w:rPr>
        <w:t>2)</w:t>
      </w:r>
    </w:p>
    <w:p w:rsidR="000331F8" w:rsidRPr="009E29E3" w:rsidRDefault="00F66BA0" w:rsidP="00F66BA0">
      <w:pPr>
        <w:spacing w:line="360" w:lineRule="auto"/>
        <w:jc w:val="both"/>
        <w:rPr>
          <w:b/>
          <w:color w:val="007434"/>
          <w:sz w:val="26"/>
          <w:szCs w:val="26"/>
        </w:rPr>
      </w:pPr>
      <w:r w:rsidRPr="009E29E3">
        <w:rPr>
          <w:b/>
          <w:color w:val="007434"/>
          <w:sz w:val="26"/>
          <w:szCs w:val="26"/>
        </w:rPr>
        <w:t xml:space="preserve">6.1.2 Tytuł projektu: </w:t>
      </w:r>
      <w:r w:rsidR="000331F8" w:rsidRPr="009E29E3">
        <w:rPr>
          <w:b/>
          <w:color w:val="007434"/>
          <w:sz w:val="26"/>
          <w:szCs w:val="26"/>
        </w:rPr>
        <w:t>„Pracujemy dla Ciebie – Kadra 2013”</w:t>
      </w:r>
    </w:p>
    <w:p w:rsidR="000331F8" w:rsidRPr="000C5FA6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Priorytet V</w:t>
      </w:r>
      <w:r>
        <w:rPr>
          <w:b/>
        </w:rPr>
        <w:t>I Rynek pracy otwarty dla wszystkich</w:t>
      </w:r>
    </w:p>
    <w:p w:rsidR="000331F8" w:rsidRPr="008B229E" w:rsidRDefault="000331F8" w:rsidP="000331F8">
      <w:pPr>
        <w:spacing w:line="360" w:lineRule="auto"/>
        <w:ind w:right="-468"/>
        <w:jc w:val="both"/>
      </w:pPr>
      <w:r w:rsidRPr="000C5FA6">
        <w:rPr>
          <w:b/>
        </w:rPr>
        <w:t>Działanie</w:t>
      </w:r>
      <w:r>
        <w:rPr>
          <w:b/>
        </w:rPr>
        <w:t xml:space="preserve"> 6.1</w:t>
      </w:r>
      <w:r w:rsidRPr="000C5FA6">
        <w:rPr>
          <w:b/>
        </w:rPr>
        <w:t>:</w:t>
      </w:r>
      <w:r w:rsidRPr="008B229E">
        <w:t xml:space="preserve"> </w:t>
      </w:r>
      <w:r>
        <w:t>Poprawa dostępu do zatrudnienia oraz wspieranie aktywności zawodowej w regionie</w:t>
      </w:r>
    </w:p>
    <w:p w:rsidR="000331F8" w:rsidRPr="000C5FA6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Poddziałanie</w:t>
      </w:r>
      <w:r>
        <w:rPr>
          <w:b/>
        </w:rPr>
        <w:t xml:space="preserve"> 6.1.2</w:t>
      </w:r>
      <w:r w:rsidRPr="000C5FA6">
        <w:rPr>
          <w:b/>
        </w:rPr>
        <w:t>:</w:t>
      </w:r>
      <w:r w:rsidRPr="008B229E">
        <w:t xml:space="preserve"> </w:t>
      </w:r>
      <w:r>
        <w:t>Wsparcie powiatowych i wojewódzkich urzędów pracy w realizacji zadań na rzecz aktywizacji zawodowej osób bezrobotnych w regionie</w:t>
      </w:r>
    </w:p>
    <w:p w:rsidR="000331F8" w:rsidRDefault="000331F8" w:rsidP="000331F8">
      <w:pPr>
        <w:spacing w:line="360" w:lineRule="auto"/>
        <w:jc w:val="both"/>
      </w:pPr>
      <w:r w:rsidRPr="000C5FA6">
        <w:rPr>
          <w:b/>
        </w:rPr>
        <w:t>Okres realizacji:</w:t>
      </w:r>
      <w:r>
        <w:t xml:space="preserve"> </w:t>
      </w:r>
      <w:r>
        <w:rPr>
          <w:b/>
          <w:color w:val="0000FF"/>
        </w:rPr>
        <w:t>01.01.2011</w:t>
      </w:r>
      <w:r w:rsidRPr="00663332">
        <w:rPr>
          <w:b/>
          <w:color w:val="0000FF"/>
        </w:rPr>
        <w:t>-31.12.201</w:t>
      </w:r>
      <w:r>
        <w:rPr>
          <w:b/>
          <w:color w:val="0000FF"/>
        </w:rPr>
        <w:t>3</w:t>
      </w:r>
    </w:p>
    <w:p w:rsidR="000331F8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Wartość projektu ogółem:</w:t>
      </w:r>
      <w:r>
        <w:rPr>
          <w:b/>
        </w:rPr>
        <w:t xml:space="preserve"> </w:t>
      </w:r>
      <w:r w:rsidRPr="008E2E0C">
        <w:rPr>
          <w:b/>
          <w:color w:val="0000FF"/>
        </w:rPr>
        <w:t>312.300,00 zł</w:t>
      </w:r>
      <w:r>
        <w:rPr>
          <w:b/>
        </w:rPr>
        <w:t>, w tym:</w:t>
      </w:r>
    </w:p>
    <w:p w:rsidR="000331F8" w:rsidRDefault="000331F8" w:rsidP="008532BF">
      <w:pPr>
        <w:numPr>
          <w:ilvl w:val="0"/>
          <w:numId w:val="14"/>
        </w:numPr>
        <w:spacing w:line="360" w:lineRule="auto"/>
        <w:jc w:val="both"/>
        <w:rPr>
          <w:b/>
          <w:color w:val="0000FF"/>
        </w:rPr>
      </w:pPr>
      <w:r>
        <w:rPr>
          <w:b/>
        </w:rPr>
        <w:t xml:space="preserve">EFS - </w:t>
      </w:r>
      <w:r w:rsidRPr="00F042F9">
        <w:rPr>
          <w:b/>
          <w:color w:val="0000FF"/>
        </w:rPr>
        <w:t>265</w:t>
      </w:r>
      <w:r>
        <w:rPr>
          <w:b/>
          <w:color w:val="0000FF"/>
        </w:rPr>
        <w:t>.</w:t>
      </w:r>
      <w:r w:rsidRPr="00F042F9">
        <w:rPr>
          <w:b/>
          <w:color w:val="0000FF"/>
        </w:rPr>
        <w:t>455</w:t>
      </w:r>
      <w:r w:rsidRPr="00663332">
        <w:rPr>
          <w:b/>
          <w:color w:val="0000FF"/>
        </w:rPr>
        <w:t>,00zł</w:t>
      </w:r>
    </w:p>
    <w:p w:rsidR="000331F8" w:rsidRDefault="000331F8" w:rsidP="008532BF">
      <w:pPr>
        <w:numPr>
          <w:ilvl w:val="0"/>
          <w:numId w:val="14"/>
        </w:numPr>
        <w:spacing w:line="360" w:lineRule="auto"/>
        <w:jc w:val="both"/>
      </w:pPr>
      <w:r w:rsidRPr="008E2E0C">
        <w:rPr>
          <w:b/>
        </w:rPr>
        <w:t>wkład własny</w:t>
      </w:r>
      <w:r>
        <w:rPr>
          <w:b/>
        </w:rPr>
        <w:t xml:space="preserve"> -</w:t>
      </w:r>
      <w:r>
        <w:rPr>
          <w:b/>
          <w:color w:val="0000FF"/>
        </w:rPr>
        <w:t xml:space="preserve"> 46.845,00zł</w:t>
      </w:r>
    </w:p>
    <w:p w:rsidR="000331F8" w:rsidRDefault="000331F8" w:rsidP="000331F8">
      <w:pPr>
        <w:spacing w:line="360" w:lineRule="auto"/>
        <w:jc w:val="both"/>
      </w:pPr>
      <w:r w:rsidRPr="000C5FA6">
        <w:rPr>
          <w:b/>
        </w:rPr>
        <w:t>Liczba uczestników projektu:</w:t>
      </w:r>
      <w:r>
        <w:t xml:space="preserve"> </w:t>
      </w:r>
      <w:r w:rsidRPr="00663332">
        <w:rPr>
          <w:b/>
          <w:color w:val="0000FF"/>
        </w:rPr>
        <w:t>3 os</w:t>
      </w:r>
      <w:r w:rsidR="008A3180">
        <w:t>. (</w:t>
      </w:r>
      <w:r>
        <w:t>2 pośredników pracy, 1 doradca zawodowy)</w:t>
      </w:r>
    </w:p>
    <w:p w:rsidR="000331F8" w:rsidRPr="007B211F" w:rsidRDefault="000331F8" w:rsidP="000331F8">
      <w:pPr>
        <w:spacing w:line="360" w:lineRule="auto"/>
        <w:jc w:val="both"/>
      </w:pPr>
      <w:r>
        <w:t>W roku 201</w:t>
      </w:r>
      <w:r w:rsidRPr="000331F8">
        <w:rPr>
          <w:color w:val="000000" w:themeColor="text1"/>
        </w:rPr>
        <w:t>2</w:t>
      </w:r>
      <w:r>
        <w:t xml:space="preserve"> Urząd </w:t>
      </w:r>
      <w:r w:rsidRPr="000331F8">
        <w:rPr>
          <w:color w:val="000000" w:themeColor="text1"/>
        </w:rPr>
        <w:t>kontynuował</w:t>
      </w:r>
      <w:r w:rsidRPr="007B211F">
        <w:t xml:space="preserve"> realizację</w:t>
      </w:r>
      <w:r>
        <w:t xml:space="preserve"> w/w projektu. W ramach projektu zatrudnienie kontynuowało  3 pracowników kluczowych tj. 2 pośredników pracy i 1 doradcy zawodowego. Ze</w:t>
      </w:r>
      <w:r w:rsidR="008C142F">
        <w:t> </w:t>
      </w:r>
      <w:r>
        <w:t>środków projektu zostały dofinansowane wynagrodzenia i pochodne oraz dodatkowe wynagrodzenie roczne pracowników kluczowych.</w:t>
      </w:r>
    </w:p>
    <w:p w:rsidR="000331F8" w:rsidRPr="00AE34D2" w:rsidRDefault="000331F8" w:rsidP="000331F8">
      <w:pPr>
        <w:spacing w:line="360" w:lineRule="auto"/>
        <w:jc w:val="both"/>
        <w:rPr>
          <w:sz w:val="28"/>
        </w:rPr>
      </w:pPr>
      <w:r>
        <w:t>W 2012</w:t>
      </w:r>
      <w:r w:rsidR="009E29E3">
        <w:t xml:space="preserve"> </w:t>
      </w:r>
      <w:r>
        <w:t xml:space="preserve">r. w ramach projektu uzyskano dofinansowanie do wynagrodzenia dla 2 pośredników pracy i 1 doradcy zawodowego w wysokości </w:t>
      </w:r>
      <w:r w:rsidRPr="00AE34D2">
        <w:rPr>
          <w:sz w:val="28"/>
        </w:rPr>
        <w:t>98.673,88zł.</w:t>
      </w:r>
    </w:p>
    <w:p w:rsidR="00F66BA0" w:rsidRPr="009E29E3" w:rsidRDefault="00F66BA0" w:rsidP="00F66BA0">
      <w:pPr>
        <w:spacing w:line="360" w:lineRule="auto"/>
        <w:rPr>
          <w:b/>
          <w:color w:val="007434"/>
          <w:sz w:val="28"/>
          <w:szCs w:val="28"/>
        </w:rPr>
      </w:pPr>
      <w:r w:rsidRPr="009E29E3">
        <w:rPr>
          <w:b/>
          <w:color w:val="007434"/>
          <w:sz w:val="28"/>
          <w:szCs w:val="28"/>
        </w:rPr>
        <w:t>3)</w:t>
      </w:r>
    </w:p>
    <w:p w:rsidR="000331F8" w:rsidRPr="009E29E3" w:rsidRDefault="00F66BA0" w:rsidP="00F66BA0">
      <w:pPr>
        <w:spacing w:line="360" w:lineRule="auto"/>
        <w:jc w:val="both"/>
        <w:rPr>
          <w:b/>
          <w:color w:val="007434"/>
          <w:sz w:val="26"/>
          <w:szCs w:val="26"/>
        </w:rPr>
      </w:pPr>
      <w:r w:rsidRPr="009E29E3">
        <w:rPr>
          <w:b/>
          <w:color w:val="007434"/>
          <w:sz w:val="26"/>
          <w:szCs w:val="26"/>
        </w:rPr>
        <w:t xml:space="preserve">6.1.2 Tytuł projektu: </w:t>
      </w:r>
      <w:r w:rsidR="000331F8" w:rsidRPr="009E29E3">
        <w:rPr>
          <w:b/>
          <w:color w:val="007434"/>
          <w:sz w:val="26"/>
          <w:szCs w:val="26"/>
        </w:rPr>
        <w:t xml:space="preserve"> „Pracujemy dla Ciebie II”</w:t>
      </w:r>
    </w:p>
    <w:p w:rsidR="000331F8" w:rsidRPr="000C5FA6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Priorytet V</w:t>
      </w:r>
      <w:r>
        <w:rPr>
          <w:b/>
        </w:rPr>
        <w:t>I Ry</w:t>
      </w:r>
      <w:r w:rsidR="00F66BA0">
        <w:rPr>
          <w:b/>
        </w:rPr>
        <w:t>nek pracy otwarty dla wszystkich</w:t>
      </w:r>
    </w:p>
    <w:p w:rsidR="000331F8" w:rsidRPr="008B229E" w:rsidRDefault="000331F8" w:rsidP="000331F8">
      <w:pPr>
        <w:spacing w:line="360" w:lineRule="auto"/>
        <w:ind w:right="-468"/>
        <w:jc w:val="both"/>
      </w:pPr>
      <w:r w:rsidRPr="000C5FA6">
        <w:rPr>
          <w:b/>
        </w:rPr>
        <w:t>Działanie</w:t>
      </w:r>
      <w:r>
        <w:rPr>
          <w:b/>
        </w:rPr>
        <w:t xml:space="preserve"> 6.1</w:t>
      </w:r>
      <w:r w:rsidRPr="000C5FA6">
        <w:rPr>
          <w:b/>
        </w:rPr>
        <w:t>:</w:t>
      </w:r>
      <w:r w:rsidRPr="008B229E">
        <w:t xml:space="preserve"> </w:t>
      </w:r>
      <w:r>
        <w:t>Poprawa dostępu do zatrudnienia oraz wspieranie aktywności zawodowej w regionie</w:t>
      </w:r>
    </w:p>
    <w:p w:rsidR="000331F8" w:rsidRPr="000C5FA6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Poddziałanie</w:t>
      </w:r>
      <w:r>
        <w:rPr>
          <w:b/>
        </w:rPr>
        <w:t xml:space="preserve"> 6.1.2</w:t>
      </w:r>
      <w:r w:rsidRPr="000C5FA6">
        <w:rPr>
          <w:b/>
        </w:rPr>
        <w:t>:</w:t>
      </w:r>
      <w:r w:rsidRPr="008B229E">
        <w:t xml:space="preserve"> </w:t>
      </w:r>
      <w:r>
        <w:t>Wsparcie powiatowych i wojewódzkich urzędów pracy w realizacji zadań na rzecz aktywizacji zawodowej osób bezrobotnych w regionie</w:t>
      </w:r>
    </w:p>
    <w:p w:rsidR="000331F8" w:rsidRDefault="000331F8" w:rsidP="000331F8">
      <w:pPr>
        <w:spacing w:line="360" w:lineRule="auto"/>
        <w:jc w:val="both"/>
      </w:pPr>
      <w:r w:rsidRPr="000C5FA6">
        <w:rPr>
          <w:b/>
        </w:rPr>
        <w:t>Okres realizacji:</w:t>
      </w:r>
      <w:r>
        <w:t xml:space="preserve"> </w:t>
      </w:r>
      <w:r>
        <w:rPr>
          <w:b/>
          <w:color w:val="0000FF"/>
        </w:rPr>
        <w:t>01.10.2011</w:t>
      </w:r>
      <w:r w:rsidRPr="00663332">
        <w:rPr>
          <w:b/>
          <w:color w:val="0000FF"/>
        </w:rPr>
        <w:t>-31.12.201</w:t>
      </w:r>
      <w:r>
        <w:rPr>
          <w:b/>
          <w:color w:val="0000FF"/>
        </w:rPr>
        <w:t>3</w:t>
      </w:r>
    </w:p>
    <w:p w:rsidR="000331F8" w:rsidRPr="00D96ABC" w:rsidRDefault="000331F8" w:rsidP="000331F8">
      <w:pPr>
        <w:spacing w:line="360" w:lineRule="auto"/>
        <w:jc w:val="both"/>
        <w:rPr>
          <w:b/>
        </w:rPr>
      </w:pPr>
      <w:r w:rsidRPr="000C5FA6">
        <w:rPr>
          <w:b/>
        </w:rPr>
        <w:t>Wartość projektu ogółem:</w:t>
      </w:r>
      <w:r>
        <w:rPr>
          <w:b/>
        </w:rPr>
        <w:t xml:space="preserve"> </w:t>
      </w:r>
      <w:r>
        <w:rPr>
          <w:b/>
          <w:color w:val="0000FF"/>
        </w:rPr>
        <w:t xml:space="preserve">218.000,00 </w:t>
      </w:r>
      <w:r w:rsidRPr="00663332">
        <w:rPr>
          <w:b/>
          <w:color w:val="0000FF"/>
        </w:rPr>
        <w:t>zł</w:t>
      </w:r>
      <w:r>
        <w:rPr>
          <w:b/>
          <w:color w:val="0000FF"/>
        </w:rPr>
        <w:t xml:space="preserve">., </w:t>
      </w:r>
      <w:r w:rsidRPr="00D96ABC">
        <w:rPr>
          <w:b/>
        </w:rPr>
        <w:t>w tym:</w:t>
      </w:r>
    </w:p>
    <w:p w:rsidR="000331F8" w:rsidRDefault="000331F8" w:rsidP="008532BF">
      <w:pPr>
        <w:numPr>
          <w:ilvl w:val="0"/>
          <w:numId w:val="15"/>
        </w:numPr>
        <w:spacing w:line="360" w:lineRule="auto"/>
        <w:jc w:val="both"/>
        <w:rPr>
          <w:b/>
          <w:color w:val="0000FF"/>
        </w:rPr>
      </w:pPr>
      <w:r w:rsidRPr="007B211F">
        <w:rPr>
          <w:b/>
        </w:rPr>
        <w:t>EFS</w:t>
      </w:r>
      <w:r>
        <w:rPr>
          <w:b/>
        </w:rPr>
        <w:t xml:space="preserve"> - </w:t>
      </w:r>
      <w:r>
        <w:rPr>
          <w:b/>
          <w:color w:val="0000FF"/>
        </w:rPr>
        <w:t>185.300,00zł.</w:t>
      </w:r>
    </w:p>
    <w:p w:rsidR="000331F8" w:rsidRDefault="000331F8" w:rsidP="008532BF">
      <w:pPr>
        <w:numPr>
          <w:ilvl w:val="0"/>
          <w:numId w:val="15"/>
        </w:numPr>
        <w:spacing w:line="360" w:lineRule="auto"/>
        <w:jc w:val="both"/>
      </w:pPr>
      <w:r w:rsidRPr="007B211F">
        <w:rPr>
          <w:b/>
        </w:rPr>
        <w:t>wkład własny</w:t>
      </w:r>
      <w:r>
        <w:rPr>
          <w:b/>
        </w:rPr>
        <w:t xml:space="preserve"> -</w:t>
      </w:r>
      <w:r>
        <w:rPr>
          <w:b/>
          <w:color w:val="0000FF"/>
        </w:rPr>
        <w:t xml:space="preserve"> 32.700,00 zł.</w:t>
      </w:r>
    </w:p>
    <w:p w:rsidR="000331F8" w:rsidRDefault="000331F8" w:rsidP="000331F8">
      <w:pPr>
        <w:spacing w:line="360" w:lineRule="auto"/>
        <w:jc w:val="both"/>
      </w:pPr>
      <w:r w:rsidRPr="000C5FA6">
        <w:rPr>
          <w:b/>
        </w:rPr>
        <w:t>Liczba uczestników projektu:</w:t>
      </w:r>
      <w:r>
        <w:t xml:space="preserve"> </w:t>
      </w:r>
      <w:r w:rsidRPr="00663332">
        <w:rPr>
          <w:b/>
          <w:color w:val="0000FF"/>
        </w:rPr>
        <w:t>3 os</w:t>
      </w:r>
      <w:r w:rsidR="00143559">
        <w:t>. (</w:t>
      </w:r>
      <w:r>
        <w:t>2 pośredników pracy, 1 doradca zawodowy)</w:t>
      </w:r>
    </w:p>
    <w:p w:rsidR="000331F8" w:rsidRDefault="000331F8" w:rsidP="000331F8">
      <w:pPr>
        <w:spacing w:line="360" w:lineRule="auto"/>
        <w:jc w:val="both"/>
      </w:pPr>
      <w:r>
        <w:t>W 2012r. kontynuowano realizację kolejnego projektu, którego celem jest wsparcie kadrowe Powiatowego Urzędu Pracy w Grójcu w okresie 2011-2013 w zakresie sfinansowania wynagrodzeń i pochodnych od płac oraz sfinansowania szkoleń merytorycznych 2 pośredników pracy i 1 doradcy zawodowego.</w:t>
      </w:r>
    </w:p>
    <w:p w:rsidR="00D83227" w:rsidRPr="00F66BA0" w:rsidRDefault="000331F8" w:rsidP="00F66BA0">
      <w:pPr>
        <w:spacing w:line="360" w:lineRule="auto"/>
        <w:jc w:val="both"/>
      </w:pPr>
      <w:r>
        <w:lastRenderedPageBreak/>
        <w:t>W 2012</w:t>
      </w:r>
      <w:r w:rsidR="008C142F">
        <w:t xml:space="preserve"> </w:t>
      </w:r>
      <w:r w:rsidR="0089551F">
        <w:t>r. w wyniku</w:t>
      </w:r>
      <w:r>
        <w:t xml:space="preserve"> realizacji projektu uzyskano dofinansowanie do wynagrodzenia dla 2 pośredników pracy i 1 doradcy zawodowego w wysokości </w:t>
      </w:r>
      <w:r w:rsidRPr="00AE34D2">
        <w:rPr>
          <w:sz w:val="28"/>
        </w:rPr>
        <w:t>94.394,51zł.</w:t>
      </w:r>
      <w:r w:rsidRPr="00AE34D2">
        <w:rPr>
          <w:sz w:val="28"/>
        </w:rPr>
        <w:br/>
      </w:r>
    </w:p>
    <w:p w:rsidR="001839D3" w:rsidRPr="0052494A" w:rsidRDefault="0052494A" w:rsidP="00862B07">
      <w:pPr>
        <w:numPr>
          <w:ilvl w:val="0"/>
          <w:numId w:val="10"/>
        </w:numPr>
        <w:outlineLvl w:val="0"/>
        <w:rPr>
          <w:b/>
          <w:i/>
          <w:sz w:val="32"/>
          <w:szCs w:val="32"/>
        </w:rPr>
      </w:pPr>
      <w:r w:rsidRPr="0052494A">
        <w:rPr>
          <w:b/>
          <w:i/>
          <w:sz w:val="32"/>
          <w:szCs w:val="32"/>
        </w:rPr>
        <w:t>Pozostała obsługa klientów PUP</w:t>
      </w:r>
    </w:p>
    <w:p w:rsidR="001839D3" w:rsidRDefault="001839D3" w:rsidP="001839D3">
      <w:pPr>
        <w:rPr>
          <w:b/>
          <w:bCs/>
        </w:rPr>
      </w:pPr>
    </w:p>
    <w:p w:rsidR="003B6A71" w:rsidRDefault="00FD3105" w:rsidP="003B6A71">
      <w:pPr>
        <w:rPr>
          <w:b/>
          <w:bCs/>
        </w:rPr>
      </w:pPr>
      <w:r>
        <w:rPr>
          <w:b/>
          <w:bCs/>
        </w:rPr>
        <w:t>1. K</w:t>
      </w:r>
      <w:r w:rsidR="003B6A71">
        <w:rPr>
          <w:b/>
          <w:bCs/>
        </w:rPr>
        <w:t>re</w:t>
      </w:r>
      <w:r>
        <w:rPr>
          <w:b/>
          <w:bCs/>
        </w:rPr>
        <w:t>dyty mieszkaniowe</w:t>
      </w:r>
    </w:p>
    <w:p w:rsidR="003B6A71" w:rsidRDefault="003B6A71" w:rsidP="003B6A71">
      <w:pPr>
        <w:rPr>
          <w:b/>
          <w:bCs/>
        </w:rPr>
      </w:pPr>
    </w:p>
    <w:p w:rsidR="003B6A71" w:rsidRDefault="003B6A71" w:rsidP="008C142F">
      <w:pPr>
        <w:spacing w:line="360" w:lineRule="auto"/>
        <w:jc w:val="both"/>
        <w:rPr>
          <w:bCs/>
        </w:rPr>
      </w:pPr>
      <w:r>
        <w:rPr>
          <w:bCs/>
        </w:rPr>
        <w:t>W związku z zakończeniem realizacji programu, którego celem była pomoc osobom bezrobotnym w spłacie niektórych kredytów</w:t>
      </w:r>
      <w:r w:rsidR="008C142F">
        <w:rPr>
          <w:bCs/>
        </w:rPr>
        <w:t xml:space="preserve"> mieszkaniowych, w latach 2009 -</w:t>
      </w:r>
      <w:r>
        <w:rPr>
          <w:bCs/>
        </w:rPr>
        <w:t xml:space="preserve"> 2010 w roku 2012 urząd rozpoczął zadania związane ze zwrotem przez bezrobotnych udzielonej pomocy.</w:t>
      </w:r>
    </w:p>
    <w:p w:rsidR="003B6A71" w:rsidRPr="000E2C1D" w:rsidRDefault="003B6A71" w:rsidP="008C142F">
      <w:pPr>
        <w:spacing w:line="360" w:lineRule="auto"/>
        <w:jc w:val="both"/>
        <w:rPr>
          <w:bCs/>
        </w:rPr>
      </w:pPr>
      <w:r>
        <w:rPr>
          <w:bCs/>
        </w:rPr>
        <w:t>W roku 2012 spłatę kredytów rozpoczęło dwie osoby. Zadaniem urzędu w przedmiotowej kwestii jest przesłanie osobom zobowiązanym do spłaty kredytu harmonogramu spłaty, monitorowanie dokonywania wpłat na rachunek urzędu oraz przekazanie wpłaconych rat do Departamentu Funduszy MPiPS.</w:t>
      </w:r>
    </w:p>
    <w:p w:rsidR="003B6A71" w:rsidRPr="003B6A71" w:rsidRDefault="003B6A71" w:rsidP="001839D3">
      <w:pPr>
        <w:rPr>
          <w:b/>
          <w:bCs/>
        </w:rPr>
      </w:pPr>
    </w:p>
    <w:p w:rsidR="00FD3105" w:rsidRDefault="00FD3105" w:rsidP="008C142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="001839D3" w:rsidRPr="00A0011F">
        <w:rPr>
          <w:b/>
          <w:bCs/>
        </w:rPr>
        <w:t>Usługi realizowane przez Refe</w:t>
      </w:r>
      <w:r w:rsidR="003B6A71">
        <w:rPr>
          <w:b/>
          <w:bCs/>
        </w:rPr>
        <w:t>rat Ewidencji i Świadczeń w 2012</w:t>
      </w:r>
      <w:r w:rsidR="008C142F">
        <w:rPr>
          <w:b/>
          <w:bCs/>
        </w:rPr>
        <w:t xml:space="preserve"> </w:t>
      </w:r>
      <w:r w:rsidR="001839D3" w:rsidRPr="00A0011F">
        <w:rPr>
          <w:b/>
          <w:bCs/>
        </w:rPr>
        <w:t xml:space="preserve">r. </w:t>
      </w:r>
    </w:p>
    <w:p w:rsidR="00FD3105" w:rsidRPr="00FD3105" w:rsidRDefault="00FD3105" w:rsidP="008C142F">
      <w:pPr>
        <w:spacing w:line="360" w:lineRule="auto"/>
        <w:jc w:val="both"/>
        <w:rPr>
          <w:b/>
          <w:bCs/>
          <w:sz w:val="18"/>
          <w:szCs w:val="18"/>
        </w:rPr>
      </w:pPr>
    </w:p>
    <w:p w:rsidR="001839D3" w:rsidRPr="00A0011F" w:rsidRDefault="001839D3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>Wydan</w:t>
      </w:r>
      <w:r w:rsidR="008377E7">
        <w:rPr>
          <w:rFonts w:ascii="Times New Roman" w:hAnsi="Times New Roman"/>
          <w:sz w:val="24"/>
          <w:szCs w:val="24"/>
        </w:rPr>
        <w:t xml:space="preserve">o </w:t>
      </w:r>
      <w:r w:rsidR="001C3EB7">
        <w:rPr>
          <w:rFonts w:ascii="Times New Roman" w:hAnsi="Times New Roman"/>
          <w:sz w:val="24"/>
          <w:szCs w:val="24"/>
        </w:rPr>
        <w:t>11 171</w:t>
      </w:r>
      <w:r w:rsidR="00FB4BF2">
        <w:rPr>
          <w:rFonts w:ascii="Times New Roman" w:hAnsi="Times New Roman"/>
          <w:b/>
          <w:sz w:val="24"/>
          <w:szCs w:val="24"/>
        </w:rPr>
        <w:t xml:space="preserve"> </w:t>
      </w:r>
      <w:r w:rsidRPr="00A0011F">
        <w:rPr>
          <w:rFonts w:ascii="Times New Roman" w:hAnsi="Times New Roman"/>
          <w:sz w:val="24"/>
          <w:szCs w:val="24"/>
        </w:rPr>
        <w:t xml:space="preserve"> decyzji w tok</w:t>
      </w:r>
      <w:r w:rsidR="00F43505">
        <w:rPr>
          <w:rFonts w:ascii="Times New Roman" w:hAnsi="Times New Roman"/>
          <w:sz w:val="24"/>
          <w:szCs w:val="24"/>
        </w:rPr>
        <w:t>u postępowania administracyjnego</w:t>
      </w:r>
      <w:r w:rsidRPr="00A0011F">
        <w:rPr>
          <w:rFonts w:ascii="Times New Roman" w:hAnsi="Times New Roman"/>
          <w:sz w:val="24"/>
          <w:szCs w:val="24"/>
        </w:rPr>
        <w:t xml:space="preserve"> </w:t>
      </w:r>
    </w:p>
    <w:p w:rsidR="001839D3" w:rsidRPr="00A0011F" w:rsidRDefault="001839D3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 xml:space="preserve">Zaskarżono </w:t>
      </w:r>
      <w:r w:rsidR="003B6A71">
        <w:rPr>
          <w:rFonts w:ascii="Times New Roman" w:hAnsi="Times New Roman"/>
          <w:b/>
          <w:sz w:val="24"/>
          <w:szCs w:val="24"/>
        </w:rPr>
        <w:t>13</w:t>
      </w:r>
      <w:r w:rsidRPr="00A0011F">
        <w:rPr>
          <w:rFonts w:ascii="Times New Roman" w:hAnsi="Times New Roman"/>
          <w:sz w:val="24"/>
          <w:szCs w:val="24"/>
        </w:rPr>
        <w:t xml:space="preserve"> decyzji do Organu II Instancji, z czego: </w:t>
      </w:r>
      <w:r w:rsidR="003B6A71">
        <w:rPr>
          <w:rFonts w:ascii="Times New Roman" w:hAnsi="Times New Roman"/>
          <w:b/>
          <w:sz w:val="24"/>
          <w:szCs w:val="24"/>
        </w:rPr>
        <w:t>9</w:t>
      </w:r>
      <w:r w:rsidRPr="00A0011F">
        <w:rPr>
          <w:rFonts w:ascii="Times New Roman" w:hAnsi="Times New Roman"/>
          <w:sz w:val="24"/>
          <w:szCs w:val="24"/>
        </w:rPr>
        <w:t xml:space="preserve"> decyzj</w:t>
      </w:r>
      <w:r w:rsidR="00A0011F" w:rsidRPr="00A0011F">
        <w:rPr>
          <w:rFonts w:ascii="Times New Roman" w:hAnsi="Times New Roman"/>
          <w:sz w:val="24"/>
          <w:szCs w:val="24"/>
        </w:rPr>
        <w:t>i</w:t>
      </w:r>
      <w:r w:rsidRPr="00A0011F">
        <w:rPr>
          <w:rFonts w:ascii="Times New Roman" w:hAnsi="Times New Roman"/>
          <w:sz w:val="24"/>
          <w:szCs w:val="24"/>
        </w:rPr>
        <w:t xml:space="preserve"> Organ II Instancji utrzymał w mocy</w:t>
      </w:r>
      <w:r w:rsidR="003B6A71">
        <w:rPr>
          <w:rFonts w:ascii="Times New Roman" w:hAnsi="Times New Roman"/>
          <w:sz w:val="24"/>
          <w:szCs w:val="24"/>
        </w:rPr>
        <w:t>,</w:t>
      </w:r>
      <w:r w:rsidRPr="00A0011F">
        <w:rPr>
          <w:rFonts w:ascii="Times New Roman" w:hAnsi="Times New Roman"/>
          <w:sz w:val="24"/>
          <w:szCs w:val="24"/>
        </w:rPr>
        <w:t xml:space="preserve"> a </w:t>
      </w:r>
      <w:r w:rsidR="003B6A71">
        <w:rPr>
          <w:rFonts w:ascii="Times New Roman" w:hAnsi="Times New Roman"/>
          <w:b/>
          <w:sz w:val="24"/>
          <w:szCs w:val="24"/>
        </w:rPr>
        <w:t>1</w:t>
      </w:r>
      <w:r w:rsidR="0014664D">
        <w:rPr>
          <w:rFonts w:ascii="Times New Roman" w:hAnsi="Times New Roman"/>
          <w:sz w:val="24"/>
          <w:szCs w:val="24"/>
        </w:rPr>
        <w:t xml:space="preserve"> decyzję</w:t>
      </w:r>
      <w:r w:rsidRPr="00A0011F">
        <w:rPr>
          <w:rFonts w:ascii="Times New Roman" w:hAnsi="Times New Roman"/>
          <w:sz w:val="24"/>
          <w:szCs w:val="24"/>
        </w:rPr>
        <w:t xml:space="preserve"> Organ II Instancji uch</w:t>
      </w:r>
      <w:r w:rsidR="0014664D">
        <w:rPr>
          <w:rFonts w:ascii="Times New Roman" w:hAnsi="Times New Roman"/>
          <w:sz w:val="24"/>
          <w:szCs w:val="24"/>
        </w:rPr>
        <w:t>ylił i przywrócił status osoby bezrobotnej</w:t>
      </w:r>
      <w:r w:rsidR="00B25A98">
        <w:rPr>
          <w:rFonts w:ascii="Times New Roman" w:hAnsi="Times New Roman"/>
          <w:sz w:val="24"/>
          <w:szCs w:val="24"/>
        </w:rPr>
        <w:t xml:space="preserve">, </w:t>
      </w:r>
      <w:r w:rsidR="0014664D">
        <w:rPr>
          <w:rFonts w:ascii="Times New Roman" w:hAnsi="Times New Roman"/>
          <w:sz w:val="24"/>
          <w:szCs w:val="24"/>
        </w:rPr>
        <w:t>wydano 1 postanowienie</w:t>
      </w:r>
      <w:r w:rsidR="00A0011F" w:rsidRPr="00A0011F">
        <w:rPr>
          <w:rFonts w:ascii="Times New Roman" w:hAnsi="Times New Roman"/>
          <w:sz w:val="24"/>
          <w:szCs w:val="24"/>
        </w:rPr>
        <w:t xml:space="preserve"> o uchybieniu terminu do wniesienia odwołania</w:t>
      </w:r>
      <w:r w:rsidR="00636DE3">
        <w:rPr>
          <w:rFonts w:ascii="Times New Roman" w:hAnsi="Times New Roman"/>
          <w:sz w:val="24"/>
          <w:szCs w:val="24"/>
        </w:rPr>
        <w:t xml:space="preserve">, </w:t>
      </w:r>
      <w:r w:rsidR="00B25A98">
        <w:rPr>
          <w:rFonts w:ascii="Times New Roman" w:hAnsi="Times New Roman"/>
          <w:sz w:val="24"/>
          <w:szCs w:val="24"/>
        </w:rPr>
        <w:t>1</w:t>
      </w:r>
      <w:r w:rsidR="00BC2FF2">
        <w:rPr>
          <w:rFonts w:ascii="Times New Roman" w:hAnsi="Times New Roman"/>
          <w:sz w:val="24"/>
          <w:szCs w:val="24"/>
        </w:rPr>
        <w:t> </w:t>
      </w:r>
      <w:r w:rsidR="00B25A98">
        <w:rPr>
          <w:rFonts w:ascii="Times New Roman" w:hAnsi="Times New Roman"/>
          <w:sz w:val="24"/>
          <w:szCs w:val="24"/>
        </w:rPr>
        <w:t>decyzja została pozostawiona bez rozpatrzenia</w:t>
      </w:r>
      <w:r w:rsidR="00636DE3">
        <w:rPr>
          <w:rFonts w:ascii="Times New Roman" w:hAnsi="Times New Roman"/>
          <w:sz w:val="24"/>
          <w:szCs w:val="24"/>
        </w:rPr>
        <w:t xml:space="preserve"> oraz 1 decyzja do tej pory nie została rozpatrzona przez Organ II Instancji.</w:t>
      </w:r>
    </w:p>
    <w:p w:rsidR="001839D3" w:rsidRPr="00A0011F" w:rsidRDefault="001839D3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>Wydano</w:t>
      </w:r>
      <w:r w:rsidR="00A0011F" w:rsidRPr="00A0011F">
        <w:rPr>
          <w:rFonts w:ascii="Times New Roman" w:hAnsi="Times New Roman"/>
          <w:b/>
          <w:sz w:val="24"/>
          <w:szCs w:val="24"/>
        </w:rPr>
        <w:t xml:space="preserve"> </w:t>
      </w:r>
      <w:r w:rsidR="0014664D">
        <w:rPr>
          <w:rFonts w:ascii="Times New Roman" w:hAnsi="Times New Roman"/>
          <w:b/>
          <w:sz w:val="24"/>
          <w:szCs w:val="24"/>
        </w:rPr>
        <w:t>32</w:t>
      </w:r>
      <w:r w:rsidR="00FD3105">
        <w:rPr>
          <w:rFonts w:ascii="Times New Roman" w:hAnsi="Times New Roman"/>
          <w:sz w:val="24"/>
          <w:szCs w:val="24"/>
        </w:rPr>
        <w:t xml:space="preserve"> postanowienia</w:t>
      </w:r>
    </w:p>
    <w:p w:rsidR="001839D3" w:rsidRPr="00A0011F" w:rsidRDefault="0029113C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Wydano </w:t>
      </w:r>
      <w:r w:rsidRPr="0029113C">
        <w:rPr>
          <w:rFonts w:ascii="Times New Roman" w:hAnsi="Times New Roman"/>
          <w:b/>
          <w:sz w:val="24"/>
          <w:szCs w:val="24"/>
        </w:rPr>
        <w:t>1 806</w:t>
      </w:r>
      <w:r w:rsidR="00FB4BF2">
        <w:rPr>
          <w:rFonts w:ascii="Times New Roman" w:hAnsi="Times New Roman"/>
          <w:sz w:val="24"/>
          <w:szCs w:val="24"/>
        </w:rPr>
        <w:t xml:space="preserve"> </w:t>
      </w:r>
      <w:r w:rsidR="001839D3" w:rsidRPr="00A0011F">
        <w:rPr>
          <w:rFonts w:ascii="Times New Roman" w:hAnsi="Times New Roman"/>
          <w:sz w:val="24"/>
          <w:szCs w:val="24"/>
        </w:rPr>
        <w:t xml:space="preserve"> informacji podatkowych PIT-11 </w:t>
      </w:r>
    </w:p>
    <w:p w:rsidR="001839D3" w:rsidRPr="00A0011F" w:rsidRDefault="001839D3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>Wydano</w:t>
      </w:r>
      <w:r w:rsidR="0029113C">
        <w:rPr>
          <w:rFonts w:ascii="Times New Roman" w:hAnsi="Times New Roman"/>
          <w:sz w:val="24"/>
          <w:szCs w:val="24"/>
        </w:rPr>
        <w:t xml:space="preserve"> </w:t>
      </w:r>
      <w:r w:rsidRPr="00A0011F">
        <w:rPr>
          <w:rFonts w:ascii="Times New Roman" w:hAnsi="Times New Roman"/>
          <w:b/>
          <w:sz w:val="24"/>
          <w:szCs w:val="24"/>
        </w:rPr>
        <w:t>1</w:t>
      </w:r>
      <w:r w:rsidR="0029113C">
        <w:rPr>
          <w:rFonts w:ascii="Times New Roman" w:hAnsi="Times New Roman"/>
          <w:b/>
          <w:sz w:val="24"/>
          <w:szCs w:val="24"/>
        </w:rPr>
        <w:t> </w:t>
      </w:r>
      <w:r w:rsidR="00A0011F" w:rsidRPr="00A0011F">
        <w:rPr>
          <w:rFonts w:ascii="Times New Roman" w:hAnsi="Times New Roman"/>
          <w:b/>
          <w:sz w:val="24"/>
          <w:szCs w:val="24"/>
        </w:rPr>
        <w:t>7</w:t>
      </w:r>
      <w:r w:rsidR="00B25A98">
        <w:rPr>
          <w:rFonts w:ascii="Times New Roman" w:hAnsi="Times New Roman"/>
          <w:b/>
          <w:sz w:val="24"/>
          <w:szCs w:val="24"/>
        </w:rPr>
        <w:t>60</w:t>
      </w:r>
      <w:r w:rsidR="0029113C">
        <w:rPr>
          <w:rFonts w:ascii="Times New Roman" w:hAnsi="Times New Roman"/>
          <w:sz w:val="24"/>
          <w:szCs w:val="24"/>
        </w:rPr>
        <w:t xml:space="preserve"> </w:t>
      </w:r>
      <w:r w:rsidRPr="00A0011F">
        <w:rPr>
          <w:rFonts w:ascii="Times New Roman" w:hAnsi="Times New Roman"/>
          <w:sz w:val="24"/>
          <w:szCs w:val="24"/>
        </w:rPr>
        <w:t xml:space="preserve">zaświadczeń </w:t>
      </w:r>
      <w:r w:rsidR="00B25A98">
        <w:rPr>
          <w:rFonts w:ascii="Times New Roman" w:hAnsi="Times New Roman"/>
          <w:sz w:val="24"/>
          <w:szCs w:val="24"/>
        </w:rPr>
        <w:t xml:space="preserve">o </w:t>
      </w:r>
      <w:r w:rsidRPr="00A0011F">
        <w:rPr>
          <w:rFonts w:ascii="Times New Roman" w:hAnsi="Times New Roman"/>
          <w:sz w:val="24"/>
          <w:szCs w:val="24"/>
        </w:rPr>
        <w:t>zarejestrowaniu</w:t>
      </w:r>
      <w:r w:rsidR="00B25A98">
        <w:rPr>
          <w:rFonts w:ascii="Times New Roman" w:hAnsi="Times New Roman"/>
          <w:sz w:val="24"/>
          <w:szCs w:val="24"/>
        </w:rPr>
        <w:t xml:space="preserve"> oraz zaświadczeń o pobranych świadczeniach z tytułu bezrobocia</w:t>
      </w:r>
    </w:p>
    <w:p w:rsidR="001839D3" w:rsidRPr="00A0011F" w:rsidRDefault="001839D3" w:rsidP="008C142F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 xml:space="preserve">Wydano </w:t>
      </w:r>
      <w:r w:rsidR="00A0011F" w:rsidRPr="00A0011F">
        <w:rPr>
          <w:rFonts w:ascii="Times New Roman" w:hAnsi="Times New Roman"/>
          <w:b/>
          <w:sz w:val="24"/>
          <w:szCs w:val="24"/>
        </w:rPr>
        <w:t>1</w:t>
      </w:r>
      <w:r w:rsidR="00B25A98">
        <w:rPr>
          <w:rFonts w:ascii="Times New Roman" w:hAnsi="Times New Roman"/>
          <w:b/>
          <w:sz w:val="24"/>
          <w:szCs w:val="24"/>
        </w:rPr>
        <w:t>880</w:t>
      </w:r>
      <w:r w:rsidRPr="00A0011F">
        <w:rPr>
          <w:rFonts w:ascii="Times New Roman" w:hAnsi="Times New Roman"/>
          <w:sz w:val="24"/>
          <w:szCs w:val="24"/>
        </w:rPr>
        <w:t xml:space="preserve"> zaświadczeń o podle</w:t>
      </w:r>
      <w:r w:rsidR="007F44E7">
        <w:rPr>
          <w:rFonts w:ascii="Times New Roman" w:hAnsi="Times New Roman"/>
          <w:sz w:val="24"/>
          <w:szCs w:val="24"/>
        </w:rPr>
        <w:t>ganiu ubezpieczeniu zdrowotnemu</w:t>
      </w:r>
    </w:p>
    <w:p w:rsidR="00F66BA0" w:rsidRDefault="0014664D" w:rsidP="008C142F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Łącznie w 2012</w:t>
      </w:r>
      <w:r w:rsidR="001839D3" w:rsidRPr="00A0011F">
        <w:rPr>
          <w:rFonts w:ascii="Times New Roman" w:hAnsi="Times New Roman"/>
          <w:sz w:val="24"/>
          <w:szCs w:val="24"/>
        </w:rPr>
        <w:t xml:space="preserve"> roku Urząd wydał </w:t>
      </w:r>
      <w:r w:rsidR="00A0011F" w:rsidRPr="00A0011F">
        <w:rPr>
          <w:rFonts w:ascii="Times New Roman" w:hAnsi="Times New Roman"/>
          <w:b/>
          <w:sz w:val="24"/>
          <w:szCs w:val="24"/>
        </w:rPr>
        <w:t>3</w:t>
      </w:r>
      <w:r w:rsidR="001839D3" w:rsidRPr="00A0011F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640</w:t>
      </w:r>
      <w:r w:rsidR="001839D3" w:rsidRPr="00A0011F">
        <w:rPr>
          <w:rFonts w:ascii="Times New Roman" w:hAnsi="Times New Roman"/>
          <w:sz w:val="24"/>
          <w:szCs w:val="24"/>
        </w:rPr>
        <w:t xml:space="preserve"> zaświadczeń.</w:t>
      </w:r>
    </w:p>
    <w:p w:rsidR="001839D3" w:rsidRDefault="001839D3" w:rsidP="008C142F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011F">
        <w:rPr>
          <w:rFonts w:ascii="Times New Roman" w:hAnsi="Times New Roman"/>
          <w:sz w:val="24"/>
          <w:szCs w:val="24"/>
        </w:rPr>
        <w:t>W 201</w:t>
      </w:r>
      <w:r w:rsidR="00636DE3">
        <w:rPr>
          <w:rFonts w:ascii="Times New Roman" w:hAnsi="Times New Roman"/>
          <w:sz w:val="24"/>
          <w:szCs w:val="24"/>
        </w:rPr>
        <w:t>2</w:t>
      </w:r>
      <w:r w:rsidRPr="00A0011F">
        <w:rPr>
          <w:rFonts w:ascii="Times New Roman" w:hAnsi="Times New Roman"/>
          <w:sz w:val="24"/>
          <w:szCs w:val="24"/>
        </w:rPr>
        <w:t xml:space="preserve"> roku Powiatowy Urząd Pracy w Grójcu zarejestrował </w:t>
      </w:r>
      <w:r w:rsidR="00A0011F" w:rsidRPr="00A0011F">
        <w:rPr>
          <w:rFonts w:ascii="Times New Roman" w:hAnsi="Times New Roman"/>
          <w:b/>
          <w:sz w:val="24"/>
          <w:szCs w:val="24"/>
        </w:rPr>
        <w:t>22</w:t>
      </w:r>
      <w:r w:rsidRPr="00A0011F">
        <w:rPr>
          <w:rFonts w:ascii="Times New Roman" w:hAnsi="Times New Roman"/>
          <w:b/>
          <w:sz w:val="24"/>
          <w:szCs w:val="24"/>
        </w:rPr>
        <w:t> </w:t>
      </w:r>
      <w:r w:rsidR="00B25A98">
        <w:rPr>
          <w:rFonts w:ascii="Times New Roman" w:hAnsi="Times New Roman"/>
          <w:b/>
          <w:sz w:val="24"/>
          <w:szCs w:val="24"/>
        </w:rPr>
        <w:t>934</w:t>
      </w:r>
      <w:r w:rsidR="00304C95">
        <w:rPr>
          <w:rFonts w:ascii="Times New Roman" w:hAnsi="Times New Roman"/>
          <w:sz w:val="24"/>
          <w:szCs w:val="24"/>
        </w:rPr>
        <w:t xml:space="preserve"> oświadczenia</w:t>
      </w:r>
      <w:r w:rsidRPr="00A0011F">
        <w:rPr>
          <w:rFonts w:ascii="Times New Roman" w:hAnsi="Times New Roman"/>
          <w:sz w:val="24"/>
          <w:szCs w:val="24"/>
        </w:rPr>
        <w:t xml:space="preserve"> o zamiarze powierzenia </w:t>
      </w:r>
      <w:r w:rsidR="002205DB">
        <w:rPr>
          <w:rFonts w:ascii="Times New Roman" w:hAnsi="Times New Roman"/>
          <w:sz w:val="24"/>
          <w:szCs w:val="24"/>
        </w:rPr>
        <w:t>wykonywa</w:t>
      </w:r>
      <w:r w:rsidR="00F43505">
        <w:rPr>
          <w:rFonts w:ascii="Times New Roman" w:hAnsi="Times New Roman"/>
          <w:sz w:val="24"/>
          <w:szCs w:val="24"/>
        </w:rPr>
        <w:t>nia pracy cudzoziemcom, w tym z:</w:t>
      </w:r>
    </w:p>
    <w:p w:rsidR="002205DB" w:rsidRDefault="002205DB" w:rsidP="008532BF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5F8">
        <w:rPr>
          <w:rFonts w:ascii="Times New Roman" w:hAnsi="Times New Roman"/>
          <w:b/>
          <w:sz w:val="24"/>
          <w:szCs w:val="24"/>
        </w:rPr>
        <w:t>Ukrainy</w:t>
      </w:r>
      <w:r w:rsidR="00350CE4">
        <w:rPr>
          <w:rFonts w:ascii="Times New Roman" w:hAnsi="Times New Roman"/>
          <w:sz w:val="24"/>
          <w:szCs w:val="24"/>
        </w:rPr>
        <w:t xml:space="preserve"> – 22 692</w:t>
      </w:r>
      <w:r>
        <w:rPr>
          <w:rFonts w:ascii="Times New Roman" w:hAnsi="Times New Roman"/>
          <w:sz w:val="24"/>
          <w:szCs w:val="24"/>
        </w:rPr>
        <w:t xml:space="preserve"> oświadczeń</w:t>
      </w:r>
    </w:p>
    <w:p w:rsidR="002205DB" w:rsidRDefault="002205DB" w:rsidP="008532BF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5F8">
        <w:rPr>
          <w:rFonts w:ascii="Times New Roman" w:hAnsi="Times New Roman"/>
          <w:b/>
          <w:sz w:val="24"/>
          <w:szCs w:val="24"/>
        </w:rPr>
        <w:t>Gruzji</w:t>
      </w:r>
      <w:r w:rsidR="008B66F4">
        <w:rPr>
          <w:rFonts w:ascii="Times New Roman" w:hAnsi="Times New Roman"/>
          <w:sz w:val="24"/>
          <w:szCs w:val="24"/>
        </w:rPr>
        <w:t xml:space="preserve"> – 44</w:t>
      </w:r>
      <w:r>
        <w:rPr>
          <w:rFonts w:ascii="Times New Roman" w:hAnsi="Times New Roman"/>
          <w:sz w:val="24"/>
          <w:szCs w:val="24"/>
        </w:rPr>
        <w:t xml:space="preserve"> oświadczeń</w:t>
      </w:r>
    </w:p>
    <w:p w:rsidR="002205DB" w:rsidRDefault="002205DB" w:rsidP="008532BF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5F8">
        <w:rPr>
          <w:rFonts w:ascii="Times New Roman" w:hAnsi="Times New Roman"/>
          <w:b/>
          <w:sz w:val="24"/>
          <w:szCs w:val="24"/>
        </w:rPr>
        <w:lastRenderedPageBreak/>
        <w:t>Mołdowy</w:t>
      </w:r>
      <w:r w:rsidR="008B66F4">
        <w:rPr>
          <w:rFonts w:ascii="Times New Roman" w:hAnsi="Times New Roman"/>
          <w:sz w:val="24"/>
          <w:szCs w:val="24"/>
        </w:rPr>
        <w:t xml:space="preserve"> – 47</w:t>
      </w:r>
      <w:r>
        <w:rPr>
          <w:rFonts w:ascii="Times New Roman" w:hAnsi="Times New Roman"/>
          <w:sz w:val="24"/>
          <w:szCs w:val="24"/>
        </w:rPr>
        <w:t xml:space="preserve"> oświadczeń</w:t>
      </w:r>
    </w:p>
    <w:p w:rsidR="002205DB" w:rsidRDefault="002205DB" w:rsidP="008532BF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5F8">
        <w:rPr>
          <w:rFonts w:ascii="Times New Roman" w:hAnsi="Times New Roman"/>
          <w:b/>
          <w:sz w:val="24"/>
          <w:szCs w:val="24"/>
        </w:rPr>
        <w:t>Białorusi</w:t>
      </w:r>
      <w:r w:rsidR="008B66F4">
        <w:rPr>
          <w:rFonts w:ascii="Times New Roman" w:hAnsi="Times New Roman"/>
          <w:sz w:val="24"/>
          <w:szCs w:val="24"/>
        </w:rPr>
        <w:t xml:space="preserve"> – 82</w:t>
      </w:r>
      <w:r>
        <w:rPr>
          <w:rFonts w:ascii="Times New Roman" w:hAnsi="Times New Roman"/>
          <w:sz w:val="24"/>
          <w:szCs w:val="24"/>
        </w:rPr>
        <w:t xml:space="preserve"> oświadczeń</w:t>
      </w:r>
    </w:p>
    <w:p w:rsidR="002205DB" w:rsidRDefault="002205DB" w:rsidP="008532BF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5F8">
        <w:rPr>
          <w:rFonts w:ascii="Times New Roman" w:hAnsi="Times New Roman"/>
          <w:b/>
          <w:sz w:val="24"/>
          <w:szCs w:val="24"/>
        </w:rPr>
        <w:t xml:space="preserve">Rosji </w:t>
      </w:r>
      <w:r w:rsidR="008B66F4">
        <w:rPr>
          <w:rFonts w:ascii="Times New Roman" w:hAnsi="Times New Roman"/>
          <w:sz w:val="24"/>
          <w:szCs w:val="24"/>
        </w:rPr>
        <w:t>– 69</w:t>
      </w:r>
      <w:r>
        <w:rPr>
          <w:rFonts w:ascii="Times New Roman" w:hAnsi="Times New Roman"/>
          <w:sz w:val="24"/>
          <w:szCs w:val="24"/>
        </w:rPr>
        <w:t xml:space="preserve"> oświadczeń.</w:t>
      </w:r>
    </w:p>
    <w:p w:rsidR="00F66BA0" w:rsidRDefault="002205DB" w:rsidP="009E29E3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Ilość zarejestrowanych oświadczeń </w:t>
      </w:r>
      <w:r w:rsidR="00B25A98">
        <w:rPr>
          <w:rFonts w:ascii="Times New Roman" w:hAnsi="Times New Roman"/>
          <w:sz w:val="24"/>
          <w:szCs w:val="24"/>
        </w:rPr>
        <w:t>w 2012 roku wzrosła o 133</w:t>
      </w:r>
      <w:r w:rsidR="00753F95">
        <w:rPr>
          <w:rFonts w:ascii="Times New Roman" w:hAnsi="Times New Roman"/>
          <w:sz w:val="24"/>
          <w:szCs w:val="24"/>
        </w:rPr>
        <w:t xml:space="preserve"> w stosunku do roku ubiegłego.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Wśród branż, do których pracodawcy najczęście</w:t>
      </w:r>
      <w:r w:rsidR="00DE6428">
        <w:rPr>
          <w:rFonts w:ascii="Times New Roman" w:hAnsi="Times New Roman"/>
          <w:sz w:val="24"/>
          <w:szCs w:val="24"/>
        </w:rPr>
        <w:t>j chcieli zatrudnić cudzoziemców</w:t>
      </w:r>
      <w:r>
        <w:rPr>
          <w:rFonts w:ascii="Times New Roman" w:hAnsi="Times New Roman"/>
          <w:sz w:val="24"/>
          <w:szCs w:val="24"/>
        </w:rPr>
        <w:t xml:space="preserve"> dominowało r</w:t>
      </w:r>
      <w:r w:rsidR="000467FD">
        <w:rPr>
          <w:rFonts w:ascii="Times New Roman" w:hAnsi="Times New Roman"/>
          <w:sz w:val="24"/>
          <w:szCs w:val="24"/>
        </w:rPr>
        <w:t>olnictwo, tj. 22 113</w:t>
      </w:r>
      <w:r w:rsidR="0089551F">
        <w:rPr>
          <w:rFonts w:ascii="Times New Roman" w:hAnsi="Times New Roman"/>
          <w:sz w:val="24"/>
          <w:szCs w:val="24"/>
        </w:rPr>
        <w:t xml:space="preserve"> oświadczeń.</w:t>
      </w:r>
    </w:p>
    <w:p w:rsidR="009E29E3" w:rsidRDefault="00FD3105" w:rsidP="00FD310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D3105">
        <w:rPr>
          <w:rFonts w:ascii="Times New Roman" w:hAnsi="Times New Roman"/>
          <w:b/>
          <w:sz w:val="24"/>
          <w:szCs w:val="24"/>
        </w:rPr>
        <w:t xml:space="preserve">3. Usługi realizowane przez Referat Organizacyjno </w:t>
      </w:r>
      <w:r>
        <w:rPr>
          <w:rFonts w:ascii="Times New Roman" w:hAnsi="Times New Roman"/>
          <w:b/>
          <w:sz w:val="24"/>
          <w:szCs w:val="24"/>
        </w:rPr>
        <w:t>-</w:t>
      </w:r>
      <w:r w:rsidRPr="00FD3105">
        <w:rPr>
          <w:rFonts w:ascii="Times New Roman" w:hAnsi="Times New Roman"/>
          <w:b/>
          <w:sz w:val="24"/>
          <w:szCs w:val="24"/>
        </w:rPr>
        <w:t xml:space="preserve"> Administracyjny w 2012 r.</w:t>
      </w:r>
    </w:p>
    <w:p w:rsidR="00FD3105" w:rsidRDefault="004634D1" w:rsidP="008532BF">
      <w:pPr>
        <w:pStyle w:val="Akapitzlist1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FD3105" w:rsidRPr="00524253">
        <w:rPr>
          <w:rFonts w:ascii="Times New Roman" w:hAnsi="Times New Roman"/>
          <w:sz w:val="24"/>
          <w:szCs w:val="24"/>
        </w:rPr>
        <w:t xml:space="preserve">Dzienniku Korespondencyjnym </w:t>
      </w:r>
      <w:r>
        <w:rPr>
          <w:rFonts w:ascii="Times New Roman" w:hAnsi="Times New Roman"/>
          <w:sz w:val="24"/>
          <w:szCs w:val="24"/>
        </w:rPr>
        <w:t xml:space="preserve">zarejestrowano </w:t>
      </w:r>
      <w:r w:rsidR="00FD3105" w:rsidRPr="00524253">
        <w:rPr>
          <w:rFonts w:ascii="Times New Roman" w:hAnsi="Times New Roman"/>
          <w:sz w:val="24"/>
          <w:szCs w:val="24"/>
        </w:rPr>
        <w:t xml:space="preserve">łącznie </w:t>
      </w:r>
      <w:r w:rsidR="00FD3105">
        <w:rPr>
          <w:rFonts w:ascii="Times New Roman" w:hAnsi="Times New Roman"/>
          <w:b/>
          <w:sz w:val="24"/>
          <w:szCs w:val="24"/>
        </w:rPr>
        <w:t>12</w:t>
      </w:r>
      <w:r w:rsidR="00FD3105" w:rsidRPr="00524253">
        <w:rPr>
          <w:rFonts w:ascii="Times New Roman" w:hAnsi="Times New Roman"/>
          <w:b/>
          <w:sz w:val="24"/>
          <w:szCs w:val="24"/>
        </w:rPr>
        <w:t xml:space="preserve"> </w:t>
      </w:r>
      <w:r w:rsidR="00FD3105">
        <w:rPr>
          <w:rFonts w:ascii="Times New Roman" w:hAnsi="Times New Roman"/>
          <w:b/>
          <w:sz w:val="24"/>
          <w:szCs w:val="24"/>
        </w:rPr>
        <w:t>234</w:t>
      </w:r>
      <w:r w:rsidR="00FD3105" w:rsidRPr="00524253">
        <w:rPr>
          <w:rFonts w:ascii="Times New Roman" w:hAnsi="Times New Roman"/>
          <w:sz w:val="24"/>
          <w:szCs w:val="24"/>
        </w:rPr>
        <w:t xml:space="preserve"> pism wpływających i</w:t>
      </w:r>
      <w:r>
        <w:rPr>
          <w:rFonts w:ascii="Times New Roman" w:hAnsi="Times New Roman"/>
          <w:sz w:val="24"/>
          <w:szCs w:val="24"/>
        </w:rPr>
        <w:t> </w:t>
      </w:r>
      <w:r w:rsidR="00FD3105" w:rsidRPr="0014664D">
        <w:rPr>
          <w:rFonts w:ascii="Times New Roman" w:hAnsi="Times New Roman"/>
          <w:b/>
          <w:color w:val="000000" w:themeColor="text1"/>
          <w:sz w:val="24"/>
          <w:szCs w:val="24"/>
        </w:rPr>
        <w:t>11 319</w:t>
      </w:r>
      <w:r w:rsidR="00FD310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D3105" w:rsidRPr="00524253">
        <w:rPr>
          <w:rFonts w:ascii="Times New Roman" w:hAnsi="Times New Roman"/>
          <w:sz w:val="24"/>
          <w:szCs w:val="24"/>
        </w:rPr>
        <w:t>przesyłek listowych zwykłych i poleconych.</w:t>
      </w:r>
    </w:p>
    <w:p w:rsidR="008532BF" w:rsidRPr="00AE52FF" w:rsidRDefault="004634D1" w:rsidP="008532BF">
      <w:pPr>
        <w:pStyle w:val="Akapitzlist"/>
        <w:numPr>
          <w:ilvl w:val="0"/>
          <w:numId w:val="3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8532BF">
        <w:rPr>
          <w:rFonts w:ascii="Times New Roman" w:hAnsi="Times New Roman"/>
          <w:sz w:val="24"/>
          <w:szCs w:val="24"/>
        </w:rPr>
        <w:t>Powiatowym Urzędzie Pracy w Grójcu przeprowadzone zostały 2 k</w:t>
      </w:r>
      <w:r w:rsidR="008532BF" w:rsidRPr="00AE52FF">
        <w:rPr>
          <w:rFonts w:ascii="Times New Roman" w:hAnsi="Times New Roman"/>
          <w:sz w:val="24"/>
          <w:szCs w:val="24"/>
        </w:rPr>
        <w:t>ontrole zewnętrzne:</w:t>
      </w:r>
    </w:p>
    <w:p w:rsidR="008532BF" w:rsidRPr="00AE52FF" w:rsidRDefault="008532BF" w:rsidP="008532BF">
      <w:pPr>
        <w:spacing w:line="360" w:lineRule="auto"/>
        <w:ind w:left="720"/>
      </w:pPr>
      <w:r w:rsidRPr="00AE52FF">
        <w:t xml:space="preserve">1. </w:t>
      </w:r>
      <w:r>
        <w:t xml:space="preserve">  </w:t>
      </w:r>
      <w:r w:rsidRPr="00AE52FF">
        <w:t>W dniu 11 czerwca 2012</w:t>
      </w:r>
      <w:r>
        <w:t xml:space="preserve"> </w:t>
      </w:r>
      <w:r w:rsidRPr="00AE52FF">
        <w:t>r. przez Europejski Trybunał Obrachunkowy (ETO)</w:t>
      </w:r>
    </w:p>
    <w:p w:rsidR="008532BF" w:rsidRPr="00AE52FF" w:rsidRDefault="008532BF" w:rsidP="008532BF">
      <w:pPr>
        <w:spacing w:line="360" w:lineRule="auto"/>
        <w:ind w:left="720"/>
      </w:pPr>
      <w:r w:rsidRPr="00AE52FF">
        <w:t xml:space="preserve"> </w:t>
      </w:r>
      <w:r>
        <w:t xml:space="preserve">     </w:t>
      </w:r>
      <w:r w:rsidRPr="00AE52FF">
        <w:t xml:space="preserve">– kontrola dotyczyła realizacji projektu nr POKL.06.01.03-14-016/08-00 </w:t>
      </w:r>
    </w:p>
    <w:p w:rsidR="008532BF" w:rsidRPr="00AE52FF" w:rsidRDefault="008532BF" w:rsidP="008532BF">
      <w:pPr>
        <w:spacing w:line="360" w:lineRule="auto"/>
        <w:ind w:left="709" w:hanging="349"/>
      </w:pPr>
      <w:r w:rsidRPr="00AE52FF">
        <w:t xml:space="preserve">      </w:t>
      </w:r>
      <w:r>
        <w:t xml:space="preserve">      </w:t>
      </w:r>
      <w:r w:rsidRPr="00AE52FF">
        <w:t xml:space="preserve">pt. „Aktywność drogą do sukcesu”.                                                                              </w:t>
      </w:r>
    </w:p>
    <w:p w:rsidR="008532BF" w:rsidRPr="008532BF" w:rsidRDefault="008532BF" w:rsidP="008532BF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52FF">
        <w:rPr>
          <w:rFonts w:ascii="Times New Roman" w:hAnsi="Times New Roman"/>
          <w:sz w:val="24"/>
          <w:szCs w:val="24"/>
        </w:rPr>
        <w:t>W dniach 07 - 11.09.2012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2FF">
        <w:rPr>
          <w:rFonts w:ascii="Times New Roman" w:hAnsi="Times New Roman"/>
          <w:sz w:val="24"/>
          <w:szCs w:val="24"/>
        </w:rPr>
        <w:t>r. przez Mazowiecki Urząd Wojewódzki w Warszawie Wydział Polityki Społecznej – Oddział w Delegaturze Placówce Zamiejscowej w</w:t>
      </w:r>
      <w:r>
        <w:rPr>
          <w:rFonts w:ascii="Times New Roman" w:hAnsi="Times New Roman"/>
          <w:sz w:val="24"/>
          <w:szCs w:val="24"/>
        </w:rPr>
        <w:t> </w:t>
      </w:r>
      <w:r w:rsidRPr="00AE52FF">
        <w:rPr>
          <w:rFonts w:ascii="Times New Roman" w:hAnsi="Times New Roman"/>
          <w:sz w:val="24"/>
          <w:szCs w:val="24"/>
        </w:rPr>
        <w:t>Radomiu – kontrola dotyczyła wykorzysta</w:t>
      </w:r>
      <w:r>
        <w:rPr>
          <w:rFonts w:ascii="Times New Roman" w:hAnsi="Times New Roman"/>
          <w:sz w:val="24"/>
          <w:szCs w:val="24"/>
        </w:rPr>
        <w:t>nia przez Powiatowy Urząd Pracy</w:t>
      </w:r>
      <w:r w:rsidRPr="00AE52FF">
        <w:rPr>
          <w:rFonts w:ascii="Times New Roman" w:hAnsi="Times New Roman"/>
          <w:sz w:val="24"/>
          <w:szCs w:val="24"/>
        </w:rPr>
        <w:t xml:space="preserve"> środków Funduszu Pracy na przyznawanie bezrobotnym środków na podjęcie działalności gospodarczej.</w:t>
      </w:r>
      <w:r w:rsidRPr="00EB25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</w:p>
    <w:p w:rsidR="00A87BE2" w:rsidRPr="00227900" w:rsidRDefault="008532BF" w:rsidP="00227900">
      <w:pPr>
        <w:pStyle w:val="Akapitzlist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Powiatowego Urzędu Pracy w Grójcu wpłynęła 1 skarga</w:t>
      </w:r>
      <w:r w:rsidR="004634D1">
        <w:rPr>
          <w:rFonts w:ascii="Times New Roman" w:hAnsi="Times New Roman"/>
          <w:sz w:val="24"/>
          <w:szCs w:val="24"/>
        </w:rPr>
        <w:t xml:space="preserve"> na pracownika </w:t>
      </w:r>
    </w:p>
    <w:p w:rsidR="00C649DE" w:rsidRPr="001A1504" w:rsidRDefault="00C649DE" w:rsidP="00C649DE">
      <w:pPr>
        <w:numPr>
          <w:ilvl w:val="0"/>
          <w:numId w:val="10"/>
        </w:numPr>
        <w:rPr>
          <w:b/>
          <w:i/>
          <w:sz w:val="32"/>
          <w:szCs w:val="32"/>
        </w:rPr>
      </w:pPr>
      <w:r w:rsidRPr="001A1504">
        <w:rPr>
          <w:b/>
          <w:i/>
          <w:sz w:val="32"/>
          <w:szCs w:val="32"/>
        </w:rPr>
        <w:t>Struktura wydatków</w:t>
      </w:r>
    </w:p>
    <w:p w:rsidR="00C649DE" w:rsidRPr="00510442" w:rsidRDefault="00C649DE" w:rsidP="00C649DE">
      <w:pPr>
        <w:rPr>
          <w:b/>
          <w:i/>
        </w:rPr>
      </w:pPr>
    </w:p>
    <w:p w:rsidR="00C649DE" w:rsidRPr="001A1504" w:rsidRDefault="00C649DE" w:rsidP="008532BF">
      <w:pPr>
        <w:numPr>
          <w:ilvl w:val="0"/>
          <w:numId w:val="20"/>
        </w:numPr>
        <w:ind w:left="426"/>
        <w:rPr>
          <w:b/>
          <w:i/>
          <w:color w:val="007434"/>
          <w:sz w:val="28"/>
          <w:szCs w:val="28"/>
        </w:rPr>
      </w:pPr>
      <w:r w:rsidRPr="001A1504">
        <w:rPr>
          <w:b/>
          <w:i/>
          <w:color w:val="007434"/>
          <w:sz w:val="28"/>
          <w:szCs w:val="28"/>
        </w:rPr>
        <w:t>Fundusz Pracy</w:t>
      </w:r>
    </w:p>
    <w:p w:rsidR="00C649DE" w:rsidRDefault="00C649DE" w:rsidP="00C649DE">
      <w:pPr>
        <w:rPr>
          <w:b/>
          <w:i/>
        </w:rPr>
      </w:pPr>
    </w:p>
    <w:p w:rsidR="00C649DE" w:rsidRDefault="00C649DE" w:rsidP="00C649DE">
      <w:pPr>
        <w:tabs>
          <w:tab w:val="left" w:pos="6663"/>
        </w:tabs>
        <w:spacing w:line="360" w:lineRule="auto"/>
      </w:pPr>
      <w:r>
        <w:t xml:space="preserve">W 2012 roku wydatkowano z Funduszu Pracy </w:t>
      </w:r>
      <w:r>
        <w:rPr>
          <w:b/>
        </w:rPr>
        <w:t>ogółem                      11 328 033</w:t>
      </w:r>
      <w:r w:rsidRPr="009016E9">
        <w:rPr>
          <w:b/>
        </w:rPr>
        <w:t>zł</w:t>
      </w:r>
      <w:r>
        <w:t xml:space="preserve">     100%    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w tym: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- wydatki na zasiłki dla bezrobotnych</w:t>
      </w:r>
      <w:r>
        <w:tab/>
        <w:t>5 447 682 zł     48,1%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- wydatki na aktywne formy przeciwdziałania bezrobociu</w:t>
      </w:r>
      <w:r>
        <w:tab/>
        <w:t>5 470 755 zł     48,3%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 xml:space="preserve">          w tym:1. realizacja projektu w ramach działania 6.1.3               1 577 271 zł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 xml:space="preserve">                     2.</w:t>
      </w:r>
      <w:r w:rsidR="00451581">
        <w:t xml:space="preserve"> </w:t>
      </w:r>
      <w:r>
        <w:t xml:space="preserve">programy specjalne                                                        1 241 305 zł 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 xml:space="preserve">                     3 środki z Rezerwy Ministra                                               630 909 zł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- dodatki aktywizacyjne</w:t>
      </w:r>
      <w:r>
        <w:tab/>
        <w:t xml:space="preserve">    51 743 zł      0,5%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- pozostałe wydatki</w:t>
      </w:r>
      <w:r>
        <w:tab/>
        <w:t xml:space="preserve">  350 086 zł      3,1%</w:t>
      </w:r>
    </w:p>
    <w:p w:rsidR="00C649DE" w:rsidRDefault="00C649DE" w:rsidP="00C649DE">
      <w:pPr>
        <w:tabs>
          <w:tab w:val="left" w:pos="6663"/>
        </w:tabs>
        <w:spacing w:line="360" w:lineRule="auto"/>
      </w:pPr>
    </w:p>
    <w:p w:rsidR="00C649DE" w:rsidRPr="0083001C" w:rsidRDefault="00C649DE" w:rsidP="008532BF">
      <w:pPr>
        <w:numPr>
          <w:ilvl w:val="0"/>
          <w:numId w:val="20"/>
        </w:numPr>
        <w:tabs>
          <w:tab w:val="left" w:pos="426"/>
        </w:tabs>
        <w:spacing w:line="360" w:lineRule="auto"/>
        <w:ind w:left="426"/>
        <w:rPr>
          <w:color w:val="007434"/>
          <w:sz w:val="28"/>
          <w:szCs w:val="28"/>
        </w:rPr>
      </w:pPr>
      <w:r w:rsidRPr="0083001C">
        <w:rPr>
          <w:b/>
          <w:i/>
          <w:color w:val="007434"/>
          <w:sz w:val="28"/>
          <w:szCs w:val="28"/>
        </w:rPr>
        <w:lastRenderedPageBreak/>
        <w:t>Wydatki na ubezpieczenie zdrowotne bezrobotnych bez prawa do zasiłku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W 2012 roku plan wydatków na ubezpieczenie zdrowotne dla bezrobotnych bez prawa do zasiłku wynosił  2 043 119  zł.</w:t>
      </w:r>
    </w:p>
    <w:p w:rsidR="00C649DE" w:rsidRDefault="00C649DE" w:rsidP="00C649DE">
      <w:pPr>
        <w:tabs>
          <w:tab w:val="left" w:pos="6663"/>
        </w:tabs>
        <w:spacing w:line="360" w:lineRule="auto"/>
      </w:pPr>
      <w:r>
        <w:t>Zrealizowano wydatki w wysokości 2 043 117 zł.</w:t>
      </w:r>
    </w:p>
    <w:p w:rsidR="00753F95" w:rsidRDefault="00C649DE" w:rsidP="009E29E3">
      <w:pPr>
        <w:tabs>
          <w:tab w:val="left" w:pos="6663"/>
        </w:tabs>
        <w:spacing w:line="360" w:lineRule="auto"/>
      </w:pPr>
      <w:r>
        <w:t>Przyznany limit ś</w:t>
      </w:r>
      <w:r w:rsidR="006C4CDB">
        <w:t xml:space="preserve">rodków finansowych pozwolił na </w:t>
      </w:r>
      <w:r>
        <w:t>terminowe uregulowanie składek na ubezpieczenie zdrowotne w 2012 roku.</w:t>
      </w:r>
    </w:p>
    <w:p w:rsidR="00A87BE2" w:rsidRDefault="00A87BE2" w:rsidP="009E29E3">
      <w:pPr>
        <w:tabs>
          <w:tab w:val="left" w:pos="6663"/>
        </w:tabs>
        <w:spacing w:line="360" w:lineRule="auto"/>
      </w:pPr>
    </w:p>
    <w:p w:rsidR="00C208EC" w:rsidRDefault="00C208EC" w:rsidP="00862B07">
      <w:pPr>
        <w:numPr>
          <w:ilvl w:val="0"/>
          <w:numId w:val="10"/>
        </w:numPr>
        <w:ind w:right="-2"/>
        <w:rPr>
          <w:b/>
          <w:i/>
          <w:sz w:val="32"/>
          <w:szCs w:val="32"/>
        </w:rPr>
      </w:pPr>
      <w:r w:rsidRPr="00585C13">
        <w:rPr>
          <w:b/>
          <w:i/>
          <w:sz w:val="32"/>
          <w:szCs w:val="32"/>
        </w:rPr>
        <w:t xml:space="preserve">Obsługa informatyczna </w:t>
      </w:r>
      <w:r w:rsidR="00E801A6" w:rsidRPr="00585C13">
        <w:rPr>
          <w:b/>
          <w:i/>
          <w:sz w:val="32"/>
          <w:szCs w:val="32"/>
        </w:rPr>
        <w:t>U</w:t>
      </w:r>
      <w:r w:rsidRPr="00585C13">
        <w:rPr>
          <w:b/>
          <w:i/>
          <w:sz w:val="32"/>
          <w:szCs w:val="32"/>
        </w:rPr>
        <w:t>rzędu.</w:t>
      </w:r>
    </w:p>
    <w:p w:rsidR="00585C13" w:rsidRPr="00585C13" w:rsidRDefault="00585C13" w:rsidP="00585C13">
      <w:pPr>
        <w:ind w:right="-2"/>
        <w:rPr>
          <w:b/>
          <w:i/>
          <w:sz w:val="32"/>
          <w:szCs w:val="32"/>
        </w:rPr>
      </w:pPr>
    </w:p>
    <w:p w:rsidR="00793732" w:rsidRDefault="000E1276" w:rsidP="00793732">
      <w:pPr>
        <w:spacing w:line="360" w:lineRule="auto"/>
        <w:jc w:val="both"/>
      </w:pPr>
      <w:r>
        <w:t>Powiatowy Urząd Pracy w Grójcu w 201</w:t>
      </w:r>
      <w:r w:rsidR="00717717">
        <w:t>2</w:t>
      </w:r>
      <w:r>
        <w:t xml:space="preserve"> </w:t>
      </w:r>
      <w:r w:rsidR="000E74E6">
        <w:t>zawarł porozumienia</w:t>
      </w:r>
      <w:r w:rsidR="00A0011F">
        <w:t xml:space="preserve"> z </w:t>
      </w:r>
      <w:r w:rsidR="008229B7">
        <w:t xml:space="preserve">10 </w:t>
      </w:r>
      <w:r w:rsidR="000E74E6">
        <w:t>Ośrodkami Pomocy Społecznej z terenu</w:t>
      </w:r>
      <w:r w:rsidR="00A0011F">
        <w:t xml:space="preserve"> powiatu gróje</w:t>
      </w:r>
      <w:r w:rsidR="000E74E6">
        <w:t>ckiego do korzystania z</w:t>
      </w:r>
      <w:r w:rsidR="00B60163">
        <w:t xml:space="preserve"> </w:t>
      </w:r>
      <w:r w:rsidR="00A0011F" w:rsidRPr="00A0011F">
        <w:rPr>
          <w:b/>
        </w:rPr>
        <w:t>S</w:t>
      </w:r>
      <w:r w:rsidR="00B60163">
        <w:rPr>
          <w:b/>
        </w:rPr>
        <w:t xml:space="preserve">amorządowej </w:t>
      </w:r>
      <w:r w:rsidR="00A0011F" w:rsidRPr="00A0011F">
        <w:rPr>
          <w:b/>
        </w:rPr>
        <w:t>E</w:t>
      </w:r>
      <w:r w:rsidR="00B60163">
        <w:rPr>
          <w:b/>
        </w:rPr>
        <w:t xml:space="preserve">lektronicznej </w:t>
      </w:r>
      <w:r w:rsidR="00A0011F" w:rsidRPr="00A0011F">
        <w:rPr>
          <w:b/>
        </w:rPr>
        <w:t>P</w:t>
      </w:r>
      <w:r w:rsidR="00B60163">
        <w:rPr>
          <w:b/>
        </w:rPr>
        <w:t xml:space="preserve">latformy </w:t>
      </w:r>
      <w:r w:rsidR="00A0011F" w:rsidRPr="00A0011F">
        <w:rPr>
          <w:b/>
        </w:rPr>
        <w:t>I</w:t>
      </w:r>
      <w:r w:rsidR="00B60163">
        <w:rPr>
          <w:b/>
        </w:rPr>
        <w:t>nformacyjnej</w:t>
      </w:r>
      <w:r w:rsidR="00401005">
        <w:t>.</w:t>
      </w:r>
      <w:r w:rsidR="00A0011F">
        <w:t xml:space="preserve"> </w:t>
      </w:r>
    </w:p>
    <w:p w:rsidR="00793732" w:rsidRDefault="00793732" w:rsidP="00A27822">
      <w:pPr>
        <w:spacing w:line="360" w:lineRule="auto"/>
        <w:jc w:val="both"/>
        <w:rPr>
          <w:color w:val="000000" w:themeColor="text1"/>
        </w:rPr>
      </w:pPr>
      <w:r w:rsidRPr="00793732">
        <w:rPr>
          <w:b/>
          <w:bCs/>
          <w:color w:val="000000"/>
        </w:rPr>
        <w:t xml:space="preserve">Samorządowa Elektroniczna Platforma </w:t>
      </w:r>
      <w:r w:rsidRPr="00793732">
        <w:rPr>
          <w:b/>
          <w:color w:val="000000"/>
        </w:rPr>
        <w:t>Informacyjna</w:t>
      </w:r>
      <w:r w:rsidRPr="00793732">
        <w:rPr>
          <w:color w:val="000000"/>
        </w:rPr>
        <w:t xml:space="preserve"> pozwala na sprawne i bezpieczne udostępnianie uprawnionym podmiotom  administracji publicznej (tj. GOPS/MOPS) informacji dotyczących klientów Powiatowego Urzędu Pracy w Grójcu.</w:t>
      </w:r>
      <w:r>
        <w:rPr>
          <w:color w:val="000000"/>
        </w:rPr>
        <w:t xml:space="preserve"> </w:t>
      </w:r>
      <w:r w:rsidRPr="00793732">
        <w:rPr>
          <w:color w:val="000000" w:themeColor="text1"/>
        </w:rPr>
        <w:t>Podmioty korzystające z systemu mają możliwość uzyskania informacji na temat osób bezrobotnych, w szczególności okresu pozostawania w ewidencji PUP, otrzymywanych świadczeń oraz przebiegu aktywizacji zawodowej, przedłożonych propozycji pracy lub innych usług rynku pracy.</w:t>
      </w:r>
      <w:r>
        <w:rPr>
          <w:color w:val="000000" w:themeColor="text1"/>
          <w:sz w:val="15"/>
          <w:szCs w:val="15"/>
        </w:rPr>
        <w:t xml:space="preserve"> </w:t>
      </w:r>
      <w:r w:rsidRPr="00793732">
        <w:rPr>
          <w:color w:val="000000" w:themeColor="text1"/>
        </w:rPr>
        <w:t>System pozwala na bezpieczną identyfikację użytkowników, zarządzanie uprawnieniami do dostępu i zakresu danych.</w:t>
      </w:r>
      <w:r>
        <w:rPr>
          <w:color w:val="000000" w:themeColor="text1"/>
        </w:rPr>
        <w:t xml:space="preserve"> </w:t>
      </w:r>
      <w:r w:rsidRPr="00793732">
        <w:rPr>
          <w:color w:val="000000" w:themeColor="text1"/>
        </w:rPr>
        <w:t xml:space="preserve">Instytucje korzystające z SEPI, bez udziału klientów, otrzymają udostępnione przez PUP informacje o bezrobotnych, niezbędne do ustalenia uprawnień </w:t>
      </w:r>
      <w:r>
        <w:rPr>
          <w:color w:val="000000" w:themeColor="text1"/>
        </w:rPr>
        <w:t>d</w:t>
      </w:r>
      <w:r w:rsidRPr="00793732">
        <w:rPr>
          <w:color w:val="000000" w:themeColor="text1"/>
        </w:rPr>
        <w:t>o świadczeń z pomocy spo</w:t>
      </w:r>
      <w:r>
        <w:rPr>
          <w:color w:val="000000" w:themeColor="text1"/>
        </w:rPr>
        <w:t>łecznej. Zapewniona jest także</w:t>
      </w:r>
      <w:r w:rsidRPr="00793732">
        <w:rPr>
          <w:color w:val="000000" w:themeColor="text1"/>
        </w:rPr>
        <w:t xml:space="preserve"> możliwość przekazywania danych również w postaci elektronicznej przez wymianę dokumentów elektronicznych np. zaświadczeń.</w:t>
      </w:r>
    </w:p>
    <w:p w:rsidR="00793732" w:rsidRPr="00793732" w:rsidRDefault="00793732" w:rsidP="00A27822">
      <w:pPr>
        <w:spacing w:line="360" w:lineRule="auto"/>
        <w:jc w:val="both"/>
        <w:rPr>
          <w:color w:val="000000" w:themeColor="text1"/>
          <w:sz w:val="15"/>
          <w:szCs w:val="15"/>
        </w:rPr>
      </w:pPr>
    </w:p>
    <w:p w:rsidR="00E14BCE" w:rsidRPr="00E14BCE" w:rsidRDefault="00E14BCE" w:rsidP="009E29E3">
      <w:pPr>
        <w:spacing w:line="360" w:lineRule="auto"/>
        <w:jc w:val="both"/>
        <w:rPr>
          <w:color w:val="007434"/>
        </w:rPr>
      </w:pPr>
      <w:r w:rsidRPr="00E14BCE">
        <w:t xml:space="preserve">Na </w:t>
      </w:r>
      <w:r w:rsidR="00607A37">
        <w:t>sprawy informatyczne w 2012</w:t>
      </w:r>
      <w:r w:rsidRPr="00E14BCE">
        <w:t xml:space="preserve"> roku ze środków Funduszu Pracy wydatkowano kwotę</w:t>
      </w:r>
      <w:r w:rsidRPr="00E14BCE">
        <w:rPr>
          <w:color w:val="007434"/>
        </w:rPr>
        <w:t xml:space="preserve"> </w:t>
      </w:r>
      <w:r w:rsidR="00752257">
        <w:rPr>
          <w:b/>
        </w:rPr>
        <w:t>71 441</w:t>
      </w:r>
      <w:r w:rsidR="00607A37">
        <w:rPr>
          <w:b/>
        </w:rPr>
        <w:t>,50</w:t>
      </w:r>
      <w:r w:rsidR="006C4CDB">
        <w:rPr>
          <w:b/>
        </w:rPr>
        <w:t xml:space="preserve"> </w:t>
      </w:r>
      <w:r w:rsidRPr="00E51A1C">
        <w:rPr>
          <w:b/>
        </w:rPr>
        <w:t>zł</w:t>
      </w:r>
      <w:r w:rsidRPr="00E14BCE">
        <w:t>.</w:t>
      </w:r>
      <w:r w:rsidRPr="00E14BCE">
        <w:rPr>
          <w:color w:val="007434"/>
        </w:rPr>
        <w:t xml:space="preserve"> </w:t>
      </w:r>
    </w:p>
    <w:p w:rsidR="00E14BCE" w:rsidRPr="00E14BCE" w:rsidRDefault="00E14BCE" w:rsidP="009E29E3">
      <w:pPr>
        <w:spacing w:line="360" w:lineRule="auto"/>
        <w:jc w:val="both"/>
        <w:rPr>
          <w:color w:val="007434"/>
        </w:rPr>
      </w:pPr>
      <w:r w:rsidRPr="00E14BCE">
        <w:t xml:space="preserve">Uzupełniono również potrzeby urzędu w materiały eksploatacyjne poprzez zakup papieru </w:t>
      </w:r>
      <w:r w:rsidRPr="00E14BCE">
        <w:br/>
        <w:t>do druk</w:t>
      </w:r>
      <w:r w:rsidR="000E74E6">
        <w:t>arek, tonerów, płyt CD/DVD itd.</w:t>
      </w:r>
      <w:r w:rsidRPr="00E14BCE">
        <w:t xml:space="preserve"> Na materiały wydatkowano kwotę</w:t>
      </w:r>
      <w:r w:rsidRPr="00E14BCE">
        <w:rPr>
          <w:color w:val="007434"/>
        </w:rPr>
        <w:t xml:space="preserve"> </w:t>
      </w:r>
      <w:r w:rsidR="00607A37">
        <w:rPr>
          <w:b/>
        </w:rPr>
        <w:t>51 238,27</w:t>
      </w:r>
      <w:r w:rsidR="006C4CDB">
        <w:rPr>
          <w:b/>
        </w:rPr>
        <w:t xml:space="preserve"> </w:t>
      </w:r>
      <w:r w:rsidRPr="00E51A1C">
        <w:rPr>
          <w:b/>
        </w:rPr>
        <w:t>zł</w:t>
      </w:r>
      <w:r w:rsidRPr="00E14BCE">
        <w:t>.</w:t>
      </w:r>
    </w:p>
    <w:p w:rsidR="00E14BCE" w:rsidRPr="00E14BCE" w:rsidRDefault="00E14BCE" w:rsidP="009E29E3">
      <w:pPr>
        <w:spacing w:line="360" w:lineRule="auto"/>
        <w:jc w:val="both"/>
      </w:pPr>
      <w:r w:rsidRPr="00E14BCE">
        <w:t>Stan sprz</w:t>
      </w:r>
      <w:r w:rsidR="006C4CDB">
        <w:t>ętu komputerowego na koniec 2012</w:t>
      </w:r>
      <w:r w:rsidR="00FE4E9F">
        <w:t xml:space="preserve"> </w:t>
      </w:r>
      <w:r w:rsidR="006C4CDB">
        <w:t>r. wynosił 58 komputerów, 4</w:t>
      </w:r>
      <w:r w:rsidRPr="00E14BCE">
        <w:t xml:space="preserve"> serwery, </w:t>
      </w:r>
      <w:r w:rsidR="008D435A">
        <w:br/>
      </w:r>
      <w:r w:rsidR="003A3059">
        <w:t xml:space="preserve">4 laptopy, 30 </w:t>
      </w:r>
      <w:r w:rsidR="00674E4E">
        <w:t>drukarek, 1 urządzenie</w:t>
      </w:r>
      <w:r w:rsidRPr="00E14BCE">
        <w:t xml:space="preserve"> wielofunkcyjne, 2 skaner</w:t>
      </w:r>
      <w:r w:rsidR="00F43505">
        <w:t>y, 2 kserokopiarki, 1</w:t>
      </w:r>
      <w:r w:rsidR="006C4CDB">
        <w:t> </w:t>
      </w:r>
      <w:r w:rsidR="00F43505">
        <w:t>kiosk</w:t>
      </w:r>
      <w:r w:rsidRPr="00E14BCE">
        <w:t xml:space="preserve"> multimedialny,</w:t>
      </w:r>
      <w:r w:rsidR="008D435A">
        <w:t xml:space="preserve"> </w:t>
      </w:r>
      <w:r w:rsidR="00674E4E">
        <w:t>6 zasilaczy awaryjnych UPS</w:t>
      </w:r>
      <w:r w:rsidR="009E29E3">
        <w:t>.</w:t>
      </w:r>
    </w:p>
    <w:p w:rsidR="00A87BE2" w:rsidRDefault="00B97098" w:rsidP="003D33B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5C11">
        <w:rPr>
          <w:rFonts w:ascii="Times New Roman" w:hAnsi="Times New Roman" w:cs="Times New Roman"/>
        </w:rPr>
        <w:tab/>
      </w:r>
    </w:p>
    <w:p w:rsidR="00793732" w:rsidRDefault="00793732" w:rsidP="003D33B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93732" w:rsidRDefault="00793732" w:rsidP="003D33B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93732" w:rsidRDefault="00793732" w:rsidP="003D33B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93732" w:rsidRDefault="00793732" w:rsidP="003D33B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949D1" w:rsidRDefault="006949D1" w:rsidP="00862B07">
      <w:pPr>
        <w:pStyle w:val="Defaul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Warunki pracy  </w:t>
      </w:r>
    </w:p>
    <w:p w:rsidR="00AF645B" w:rsidRPr="009E29E3" w:rsidRDefault="00AF645B" w:rsidP="009E29E3">
      <w:pPr>
        <w:pStyle w:val="Default"/>
        <w:spacing w:line="360" w:lineRule="auto"/>
        <w:rPr>
          <w:rFonts w:ascii="Times New Roman" w:hAnsi="Times New Roman" w:cs="Times New Roman"/>
          <w:b/>
          <w:i/>
        </w:rPr>
      </w:pPr>
    </w:p>
    <w:p w:rsidR="006C4CDB" w:rsidRDefault="006C4CDB" w:rsidP="008D2874">
      <w:pPr>
        <w:spacing w:line="360" w:lineRule="auto"/>
        <w:jc w:val="both"/>
        <w:outlineLvl w:val="0"/>
      </w:pPr>
      <w:r>
        <w:t>W 2012</w:t>
      </w:r>
      <w:r w:rsidR="00A17FF7">
        <w:t xml:space="preserve"> </w:t>
      </w:r>
      <w:r>
        <w:t>r. Powiat</w:t>
      </w:r>
      <w:r w:rsidR="000E74E6">
        <w:t>owy Urząd Pracy wdrożył System Informacji M</w:t>
      </w:r>
      <w:r>
        <w:t>ultimedialnej, którego koszt wyniósł 26 691 zł. W skład systemu wchodzą dwa monitory (</w:t>
      </w:r>
      <w:r w:rsidR="00B74655">
        <w:t xml:space="preserve">w tym jeden dotykowy),  </w:t>
      </w:r>
      <w:r w:rsidR="007D2021">
        <w:t>na których wyświetlane</w:t>
      </w:r>
      <w:r w:rsidR="00B74655">
        <w:t xml:space="preserve"> są oferty pracy. </w:t>
      </w:r>
      <w:r w:rsidR="007D2021">
        <w:t>Monitory zintegrowane są z aplikacją Syriusz, co pozwala na automatyczną prezentację aktualnych ofert. Wdrożone rozwiązanie ma na celu przyspieszenie procesu informacji</w:t>
      </w:r>
      <w:r w:rsidR="008D2874">
        <w:t>, zindywidualizowanie przekazu</w:t>
      </w:r>
      <w:r w:rsidR="007D2021">
        <w:t xml:space="preserve"> </w:t>
      </w:r>
      <w:r w:rsidR="008D2874">
        <w:t>informacji oraz uatrakcyjnienie jego formy</w:t>
      </w:r>
      <w:r w:rsidR="00382D7D">
        <w:t xml:space="preserve">, </w:t>
      </w:r>
      <w:r w:rsidR="008D2874">
        <w:t xml:space="preserve"> </w:t>
      </w:r>
      <w:r w:rsidR="0096744C">
        <w:t xml:space="preserve">a tym samym </w:t>
      </w:r>
      <w:r w:rsidR="007D2021">
        <w:t>zwiększenie efektywności docierania do osób bezrobotnych.</w:t>
      </w:r>
    </w:p>
    <w:p w:rsidR="002E60E3" w:rsidRDefault="002E60E3" w:rsidP="006949D1">
      <w:pPr>
        <w:spacing w:line="360" w:lineRule="auto"/>
        <w:outlineLvl w:val="0"/>
      </w:pPr>
    </w:p>
    <w:p w:rsidR="006949D1" w:rsidRDefault="006949D1" w:rsidP="00862B07">
      <w:pPr>
        <w:numPr>
          <w:ilvl w:val="0"/>
          <w:numId w:val="10"/>
        </w:numPr>
        <w:spacing w:line="360" w:lineRule="auto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Zatrudnienie w PUP.</w:t>
      </w:r>
    </w:p>
    <w:p w:rsidR="006949D1" w:rsidRDefault="006949D1" w:rsidP="006949D1">
      <w:pPr>
        <w:ind w:left="360"/>
        <w:jc w:val="center"/>
        <w:rPr>
          <w:sz w:val="28"/>
          <w:szCs w:val="28"/>
        </w:rPr>
      </w:pPr>
    </w:p>
    <w:p w:rsidR="006949D1" w:rsidRDefault="006949D1" w:rsidP="006949D1">
      <w:pPr>
        <w:spacing w:line="360" w:lineRule="auto"/>
        <w:jc w:val="both"/>
        <w:rPr>
          <w:b/>
          <w:i/>
        </w:rPr>
      </w:pPr>
      <w:r>
        <w:t>W Powiatowym Urzędzie Pracy wg stanu na koniec okresu sprawozdawczego zatrudnionych ogółem było 33 osoby,</w:t>
      </w:r>
      <w:r>
        <w:rPr>
          <w:b/>
          <w:i/>
        </w:rPr>
        <w:t xml:space="preserve">     </w:t>
      </w:r>
    </w:p>
    <w:p w:rsidR="006949D1" w:rsidRDefault="006949D1" w:rsidP="006949D1">
      <w:pPr>
        <w:spacing w:line="360" w:lineRule="auto"/>
        <w:jc w:val="both"/>
      </w:pPr>
      <w:r>
        <w:t>z czego:</w:t>
      </w:r>
    </w:p>
    <w:p w:rsidR="006949D1" w:rsidRDefault="00B14B81" w:rsidP="006949D1">
      <w:pPr>
        <w:spacing w:line="360" w:lineRule="auto"/>
        <w:jc w:val="both"/>
      </w:pPr>
      <w:r>
        <w:t>w ramach środków  FP -</w:t>
      </w:r>
      <w:r w:rsidR="006949D1">
        <w:t xml:space="preserve"> 27 osób</w:t>
      </w:r>
    </w:p>
    <w:p w:rsidR="006949D1" w:rsidRDefault="00B14B81" w:rsidP="006949D1">
      <w:pPr>
        <w:spacing w:line="360" w:lineRule="auto"/>
        <w:jc w:val="both"/>
      </w:pPr>
      <w:r>
        <w:t>w ramach środków EFS -</w:t>
      </w:r>
      <w:r w:rsidR="000E74E6">
        <w:t xml:space="preserve"> 6 osób</w:t>
      </w:r>
    </w:p>
    <w:p w:rsidR="0089663D" w:rsidRDefault="0089663D" w:rsidP="00227900">
      <w:pPr>
        <w:rPr>
          <w:b/>
          <w:color w:val="007434"/>
        </w:rPr>
      </w:pPr>
    </w:p>
    <w:p w:rsidR="0089663D" w:rsidRDefault="0089663D" w:rsidP="006949D1">
      <w:pPr>
        <w:ind w:left="360"/>
        <w:jc w:val="center"/>
        <w:rPr>
          <w:b/>
          <w:color w:val="007434"/>
        </w:rPr>
      </w:pPr>
    </w:p>
    <w:p w:rsidR="006949D1" w:rsidRPr="0083001C" w:rsidRDefault="006949D1" w:rsidP="008532BF">
      <w:pPr>
        <w:numPr>
          <w:ilvl w:val="0"/>
          <w:numId w:val="21"/>
        </w:numPr>
        <w:ind w:left="142"/>
        <w:jc w:val="center"/>
        <w:rPr>
          <w:b/>
          <w:color w:val="007434"/>
        </w:rPr>
      </w:pPr>
      <w:r w:rsidRPr="0083001C">
        <w:rPr>
          <w:b/>
          <w:color w:val="007434"/>
        </w:rPr>
        <w:t xml:space="preserve">Struktura zatrudnienia </w:t>
      </w:r>
      <w:r w:rsidR="009600A2">
        <w:rPr>
          <w:b/>
          <w:color w:val="007434"/>
        </w:rPr>
        <w:t>w PUP Grójec na dzień 31.12.2012</w:t>
      </w:r>
      <w:r w:rsidR="0089551F">
        <w:rPr>
          <w:b/>
          <w:color w:val="007434"/>
        </w:rPr>
        <w:t xml:space="preserve"> </w:t>
      </w:r>
      <w:r w:rsidRPr="0083001C">
        <w:rPr>
          <w:b/>
          <w:color w:val="007434"/>
        </w:rPr>
        <w:t>r.</w:t>
      </w:r>
    </w:p>
    <w:p w:rsidR="006949D1" w:rsidRDefault="006949D1" w:rsidP="006949D1">
      <w:pPr>
        <w:ind w:left="360"/>
        <w:jc w:val="center"/>
      </w:pPr>
    </w:p>
    <w:p w:rsidR="00524253" w:rsidRDefault="00524253" w:rsidP="006949D1">
      <w:pPr>
        <w:ind w:left="360"/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398"/>
        <w:gridCol w:w="398"/>
        <w:gridCol w:w="1165"/>
        <w:gridCol w:w="1101"/>
        <w:gridCol w:w="227"/>
        <w:gridCol w:w="227"/>
      </w:tblGrid>
      <w:tr w:rsidR="006949D1" w:rsidTr="00A24C7E">
        <w:trPr>
          <w:trHeight w:val="255"/>
          <w:jc w:val="center"/>
        </w:trPr>
        <w:tc>
          <w:tcPr>
            <w:tcW w:w="0" w:type="auto"/>
            <w:gridSpan w:val="3"/>
            <w:noWrap/>
            <w:vAlign w:val="center"/>
          </w:tcPr>
          <w:p w:rsidR="006949D1" w:rsidRDefault="002E60E3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279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949D1">
              <w:rPr>
                <w:rFonts w:ascii="Arial" w:hAnsi="Arial" w:cs="Arial"/>
                <w:b/>
                <w:bCs/>
                <w:sz w:val="20"/>
                <w:szCs w:val="20"/>
              </w:rPr>
              <w:t>Zatrudnieni według płci</w:t>
            </w: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25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Płeć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Zatrudnieni ogółem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7D3328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49D1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600A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600A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Mężczyźni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600A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600A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949D1" w:rsidTr="00A24C7E">
        <w:trPr>
          <w:trHeight w:val="255"/>
          <w:jc w:val="center"/>
        </w:trPr>
        <w:tc>
          <w:tcPr>
            <w:tcW w:w="0" w:type="auto"/>
            <w:gridSpan w:val="5"/>
            <w:noWrap/>
            <w:vAlign w:val="center"/>
          </w:tcPr>
          <w:p w:rsidR="000D3CEF" w:rsidRDefault="000D3CEF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3CEF" w:rsidRDefault="000D3CEF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49D1" w:rsidRDefault="006949D1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Zatrudnieni według poziomu wykształcenia</w:t>
            </w: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25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Zatrudnieni ogółem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21366">
              <w:rPr>
                <w:rFonts w:ascii="Arial" w:hAnsi="Arial" w:cs="Arial"/>
                <w:sz w:val="20"/>
                <w:szCs w:val="20"/>
              </w:rPr>
              <w:t>wyższe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600A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49D1" w:rsidRDefault="00221366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policealne i średnie</w:t>
            </w:r>
            <w:r w:rsidR="006949D1">
              <w:rPr>
                <w:rFonts w:ascii="Arial" w:hAnsi="Arial" w:cs="Arial"/>
                <w:sz w:val="20"/>
                <w:szCs w:val="20"/>
              </w:rPr>
              <w:t xml:space="preserve"> zawod.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49D1" w:rsidRDefault="00221366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</w:t>
            </w:r>
            <w:r w:rsidR="006949D1">
              <w:rPr>
                <w:rFonts w:ascii="Arial" w:hAnsi="Arial" w:cs="Arial"/>
                <w:sz w:val="20"/>
                <w:szCs w:val="20"/>
              </w:rPr>
              <w:t xml:space="preserve"> ogólnokształcącym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49D1" w:rsidRDefault="00221366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zasadnicze</w:t>
            </w:r>
            <w:r w:rsidR="006949D1">
              <w:rPr>
                <w:rFonts w:ascii="Arial" w:hAnsi="Arial" w:cs="Arial"/>
                <w:sz w:val="20"/>
                <w:szCs w:val="20"/>
              </w:rPr>
              <w:t xml:space="preserve"> zawodowym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49D1" w:rsidRDefault="00221366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gimnazjalne</w:t>
            </w:r>
            <w:r w:rsidR="006949D1">
              <w:rPr>
                <w:rFonts w:ascii="Arial" w:hAnsi="Arial" w:cs="Arial"/>
                <w:sz w:val="20"/>
                <w:szCs w:val="20"/>
              </w:rPr>
              <w:t xml:space="preserve"> i poniżej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noWrap/>
            <w:vAlign w:val="center"/>
          </w:tcPr>
          <w:p w:rsidR="008C142F" w:rsidRDefault="008C142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4253" w:rsidRDefault="00524253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7BE2" w:rsidRDefault="00A87BE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732" w:rsidRDefault="0079373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732" w:rsidRDefault="0079373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732" w:rsidRDefault="0079373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732" w:rsidRDefault="0079373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A24C7E">
        <w:trPr>
          <w:trHeight w:val="255"/>
          <w:jc w:val="center"/>
        </w:trPr>
        <w:tc>
          <w:tcPr>
            <w:tcW w:w="0" w:type="auto"/>
            <w:gridSpan w:val="3"/>
            <w:noWrap/>
            <w:vAlign w:val="center"/>
          </w:tcPr>
          <w:p w:rsidR="00904542" w:rsidRDefault="00904542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49D1" w:rsidRDefault="00734932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   </w:t>
            </w:r>
            <w:r w:rsidR="006949D1">
              <w:rPr>
                <w:rFonts w:ascii="Arial" w:hAnsi="Arial" w:cs="Arial"/>
                <w:b/>
                <w:bCs/>
                <w:sz w:val="20"/>
                <w:szCs w:val="20"/>
              </w:rPr>
              <w:t>Zatrudnieni według wieku</w:t>
            </w: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25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49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949D1" w:rsidRPr="00892C95" w:rsidRDefault="006949D1" w:rsidP="002E6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Wiek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Zatrudnieni ogółem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2E60E3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49D1">
              <w:rPr>
                <w:rFonts w:ascii="Arial" w:hAnsi="Arial" w:cs="Arial"/>
                <w:sz w:val="20"/>
                <w:szCs w:val="20"/>
              </w:rPr>
              <w:t>24 i mniej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i więcej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904542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noWrap/>
            <w:vAlign w:val="center"/>
          </w:tcPr>
          <w:p w:rsidR="00524253" w:rsidRDefault="00524253" w:rsidP="009E29E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4253" w:rsidRDefault="00524253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4253" w:rsidRDefault="00524253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A24C7E">
        <w:trPr>
          <w:trHeight w:val="255"/>
          <w:jc w:val="center"/>
        </w:trPr>
        <w:tc>
          <w:tcPr>
            <w:tcW w:w="0" w:type="auto"/>
            <w:gridSpan w:val="7"/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Zatrudnieni według stażu pracy w publicznych służbach zatrudnienia</w:t>
            </w:r>
          </w:p>
        </w:tc>
      </w:tr>
      <w:tr w:rsidR="006949D1" w:rsidTr="00892C95">
        <w:trPr>
          <w:trHeight w:val="255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D1" w:rsidTr="00892C95">
        <w:trPr>
          <w:trHeight w:val="52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Staż pracy w służbach zatrudnienia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Zatrudnieni ogółem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6949D1" w:rsidRPr="00892C95" w:rsidRDefault="006949D1" w:rsidP="00A24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C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roku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6949D1" w:rsidTr="00A24C7E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4F2E6F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6949D1" w:rsidTr="008D435A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949D1" w:rsidTr="008D435A">
        <w:trPr>
          <w:trHeight w:val="40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lat i więcej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9D1" w:rsidRDefault="006949D1" w:rsidP="00A24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6949D1" w:rsidRDefault="006949D1" w:rsidP="006949D1">
      <w:pPr>
        <w:ind w:left="360"/>
        <w:jc w:val="center"/>
        <w:rPr>
          <w:sz w:val="28"/>
          <w:szCs w:val="28"/>
        </w:rPr>
      </w:pPr>
    </w:p>
    <w:p w:rsidR="006949D1" w:rsidRDefault="006949D1" w:rsidP="006949D1">
      <w:pPr>
        <w:ind w:left="360"/>
        <w:jc w:val="center"/>
        <w:rPr>
          <w:sz w:val="28"/>
          <w:szCs w:val="28"/>
        </w:rPr>
      </w:pPr>
    </w:p>
    <w:p w:rsidR="006949D1" w:rsidRDefault="006949D1" w:rsidP="006949D1">
      <w:pPr>
        <w:spacing w:line="360" w:lineRule="auto"/>
        <w:ind w:firstLine="360"/>
        <w:jc w:val="both"/>
      </w:pPr>
      <w:r>
        <w:t>Zatrudnienie w poszczególnych Referatach:</w:t>
      </w:r>
    </w:p>
    <w:p w:rsidR="006949D1" w:rsidRDefault="006949D1" w:rsidP="008532BF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>Aktywizacji Rynku Pracy</w:t>
      </w:r>
      <w:r w:rsidR="00143559">
        <w:t xml:space="preserve"> -</w:t>
      </w:r>
      <w:r>
        <w:t xml:space="preserve"> 3 osoby, co stanowi 9% </w:t>
      </w:r>
    </w:p>
    <w:p w:rsidR="006949D1" w:rsidRDefault="006949D1" w:rsidP="008532BF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 xml:space="preserve">Centrum Aktywizacji Zawodowej </w:t>
      </w:r>
      <w:r w:rsidR="00143559">
        <w:t>-</w:t>
      </w:r>
      <w:r w:rsidR="004F2E6F">
        <w:t xml:space="preserve"> 13 osób, co stanowi  40</w:t>
      </w:r>
      <w:r>
        <w:t xml:space="preserve">% </w:t>
      </w:r>
    </w:p>
    <w:p w:rsidR="004F2E6F" w:rsidRDefault="006949D1" w:rsidP="008532BF">
      <w:pPr>
        <w:numPr>
          <w:ilvl w:val="0"/>
          <w:numId w:val="12"/>
        </w:numPr>
        <w:spacing w:line="360" w:lineRule="auto"/>
        <w:jc w:val="both"/>
      </w:pPr>
      <w:r w:rsidRPr="004F2E6F">
        <w:rPr>
          <w:b/>
        </w:rPr>
        <w:t>Ewidencji i Świadczeń</w:t>
      </w:r>
      <w:r w:rsidR="00143559">
        <w:t xml:space="preserve"> -</w:t>
      </w:r>
      <w:r>
        <w:t xml:space="preserve"> 8 osób, co stanowi 24% </w:t>
      </w:r>
    </w:p>
    <w:p w:rsidR="004F2E6F" w:rsidRDefault="006949D1" w:rsidP="008532BF">
      <w:pPr>
        <w:numPr>
          <w:ilvl w:val="0"/>
          <w:numId w:val="12"/>
        </w:numPr>
        <w:spacing w:line="360" w:lineRule="auto"/>
        <w:jc w:val="both"/>
      </w:pPr>
      <w:r w:rsidRPr="004F2E6F">
        <w:rPr>
          <w:b/>
        </w:rPr>
        <w:t>Organizacyjno – Administracyjny</w:t>
      </w:r>
      <w:r w:rsidR="00143559">
        <w:t xml:space="preserve"> -</w:t>
      </w:r>
      <w:r w:rsidR="004F2E6F">
        <w:t xml:space="preserve"> 4 oso</w:t>
      </w:r>
      <w:r>
        <w:t>b</w:t>
      </w:r>
      <w:r w:rsidR="004F2E6F">
        <w:t>y, co stanowi 12</w:t>
      </w:r>
      <w:r>
        <w:t xml:space="preserve">%; </w:t>
      </w:r>
    </w:p>
    <w:p w:rsidR="006949D1" w:rsidRDefault="006949D1" w:rsidP="008532BF">
      <w:pPr>
        <w:numPr>
          <w:ilvl w:val="0"/>
          <w:numId w:val="12"/>
        </w:numPr>
        <w:spacing w:line="360" w:lineRule="auto"/>
        <w:jc w:val="both"/>
      </w:pPr>
      <w:r w:rsidRPr="004F2E6F">
        <w:rPr>
          <w:b/>
        </w:rPr>
        <w:t>Finansowo – Księgowy</w:t>
      </w:r>
      <w:r w:rsidR="00143559">
        <w:t xml:space="preserve"> -</w:t>
      </w:r>
      <w:r>
        <w:t xml:space="preserve"> 3 osoby, co stanowi 9%;</w:t>
      </w:r>
    </w:p>
    <w:p w:rsidR="006949D1" w:rsidRDefault="006949D1" w:rsidP="008532BF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>Pozostali pracownicy</w:t>
      </w:r>
      <w:r w:rsidR="00143559">
        <w:t xml:space="preserve"> -</w:t>
      </w:r>
      <w:r>
        <w:t xml:space="preserve"> 2 osoby, co stanowi 6%</w:t>
      </w:r>
    </w:p>
    <w:p w:rsidR="006949D1" w:rsidRDefault="006949D1" w:rsidP="006949D1">
      <w:pPr>
        <w:spacing w:line="360" w:lineRule="auto"/>
        <w:jc w:val="both"/>
      </w:pPr>
    </w:p>
    <w:p w:rsidR="006949D1" w:rsidRDefault="006949D1" w:rsidP="006949D1">
      <w:pPr>
        <w:spacing w:line="360" w:lineRule="auto"/>
        <w:jc w:val="both"/>
      </w:pPr>
    </w:p>
    <w:p w:rsidR="006949D1" w:rsidRDefault="004F2E6F" w:rsidP="006949D1">
      <w:pPr>
        <w:spacing w:line="360" w:lineRule="auto"/>
        <w:jc w:val="both"/>
      </w:pPr>
      <w:r>
        <w:t>Liczb</w:t>
      </w:r>
      <w:r w:rsidR="008C142F">
        <w:t>a przyjętych w 2012</w:t>
      </w:r>
      <w:r w:rsidR="008A3180">
        <w:t xml:space="preserve"> </w:t>
      </w:r>
      <w:r w:rsidR="008C142F">
        <w:t>r. do pracy -</w:t>
      </w:r>
      <w:r>
        <w:t xml:space="preserve"> 4 osoby</w:t>
      </w:r>
    </w:p>
    <w:p w:rsidR="00ED6E0E" w:rsidRDefault="006949D1" w:rsidP="006949D1">
      <w:pPr>
        <w:spacing w:line="360" w:lineRule="auto"/>
        <w:jc w:val="both"/>
      </w:pPr>
      <w:r>
        <w:t>Lic</w:t>
      </w:r>
      <w:r w:rsidR="004F2E6F">
        <w:t>zb</w:t>
      </w:r>
      <w:r w:rsidR="008C142F">
        <w:t>a zwolnionych w 2012</w:t>
      </w:r>
      <w:r w:rsidR="008A3180">
        <w:t xml:space="preserve"> </w:t>
      </w:r>
      <w:r w:rsidR="008C142F">
        <w:t>r. z pracy -</w:t>
      </w:r>
      <w:r w:rsidR="004F2E6F">
        <w:t xml:space="preserve"> 4</w:t>
      </w:r>
      <w:r>
        <w:t xml:space="preserve"> osoby.</w:t>
      </w:r>
    </w:p>
    <w:p w:rsidR="00B60163" w:rsidRDefault="00B60163" w:rsidP="007D142C">
      <w:pPr>
        <w:jc w:val="center"/>
        <w:rPr>
          <w:b/>
          <w:color w:val="FF0000"/>
          <w:sz w:val="36"/>
          <w:szCs w:val="36"/>
          <w:u w:val="single"/>
        </w:rPr>
      </w:pPr>
    </w:p>
    <w:p w:rsidR="00892C95" w:rsidRDefault="00892C95" w:rsidP="007D142C">
      <w:pPr>
        <w:jc w:val="center"/>
        <w:rPr>
          <w:b/>
          <w:color w:val="FF0000"/>
          <w:sz w:val="36"/>
          <w:szCs w:val="36"/>
          <w:u w:val="single"/>
        </w:rPr>
      </w:pPr>
    </w:p>
    <w:p w:rsidR="00892C95" w:rsidRDefault="00892C95" w:rsidP="007D142C">
      <w:pPr>
        <w:jc w:val="center"/>
        <w:rPr>
          <w:b/>
          <w:color w:val="FF0000"/>
          <w:sz w:val="36"/>
          <w:szCs w:val="36"/>
          <w:u w:val="single"/>
        </w:rPr>
      </w:pPr>
    </w:p>
    <w:p w:rsidR="00892C95" w:rsidRDefault="00892C95" w:rsidP="007D142C">
      <w:pPr>
        <w:jc w:val="center"/>
        <w:rPr>
          <w:b/>
          <w:color w:val="FF0000"/>
          <w:sz w:val="36"/>
          <w:szCs w:val="36"/>
          <w:u w:val="single"/>
        </w:rPr>
      </w:pPr>
    </w:p>
    <w:p w:rsidR="00892C95" w:rsidRDefault="00892C95" w:rsidP="007D142C">
      <w:pPr>
        <w:jc w:val="center"/>
        <w:rPr>
          <w:b/>
          <w:color w:val="FF0000"/>
          <w:sz w:val="36"/>
          <w:szCs w:val="36"/>
          <w:u w:val="single"/>
        </w:rPr>
      </w:pPr>
    </w:p>
    <w:p w:rsidR="00227900" w:rsidRDefault="00227900" w:rsidP="00793732">
      <w:pPr>
        <w:rPr>
          <w:b/>
          <w:color w:val="FF0000"/>
          <w:sz w:val="36"/>
          <w:szCs w:val="36"/>
          <w:u w:val="single"/>
        </w:rPr>
      </w:pPr>
    </w:p>
    <w:p w:rsidR="00892C95" w:rsidRPr="00793732" w:rsidRDefault="00892C95" w:rsidP="007D142C">
      <w:pPr>
        <w:jc w:val="center"/>
        <w:rPr>
          <w:b/>
          <w:color w:val="FF0000"/>
          <w:sz w:val="16"/>
          <w:szCs w:val="16"/>
          <w:u w:val="single"/>
        </w:rPr>
      </w:pPr>
    </w:p>
    <w:p w:rsidR="007D142C" w:rsidRPr="00E67FD7" w:rsidRDefault="007D142C" w:rsidP="007D142C">
      <w:pPr>
        <w:jc w:val="center"/>
        <w:rPr>
          <w:b/>
          <w:color w:val="FF0000"/>
          <w:u w:val="single"/>
        </w:rPr>
      </w:pPr>
      <w:r w:rsidRPr="00E67FD7">
        <w:rPr>
          <w:b/>
          <w:color w:val="FF0000"/>
          <w:u w:val="single"/>
        </w:rPr>
        <w:lastRenderedPageBreak/>
        <w:t>WNIOSKI</w:t>
      </w:r>
    </w:p>
    <w:p w:rsidR="007D142C" w:rsidRPr="00E67FD7" w:rsidRDefault="007D142C" w:rsidP="007D142C">
      <w:pPr>
        <w:jc w:val="center"/>
        <w:rPr>
          <w:b/>
          <w:color w:val="008000"/>
        </w:rPr>
      </w:pPr>
    </w:p>
    <w:p w:rsidR="007D142C" w:rsidRPr="00E67FD7" w:rsidRDefault="007D142C" w:rsidP="007D142C">
      <w:pPr>
        <w:jc w:val="center"/>
        <w:rPr>
          <w:b/>
          <w:color w:val="0000FF"/>
        </w:rPr>
      </w:pPr>
      <w:r w:rsidRPr="00E67FD7">
        <w:rPr>
          <w:b/>
          <w:color w:val="0000FF"/>
        </w:rPr>
        <w:t>W obszarze bezrobocia na terenie Powiatu Grójeckiego na koniec 20</w:t>
      </w:r>
      <w:r w:rsidR="003F662D" w:rsidRPr="00E67FD7">
        <w:rPr>
          <w:b/>
          <w:color w:val="0000FF"/>
        </w:rPr>
        <w:t>1</w:t>
      </w:r>
      <w:r w:rsidR="0094500B" w:rsidRPr="00E67FD7">
        <w:rPr>
          <w:b/>
          <w:color w:val="0000FF"/>
        </w:rPr>
        <w:t>2</w:t>
      </w:r>
      <w:r w:rsidRPr="00E67FD7">
        <w:rPr>
          <w:b/>
          <w:color w:val="0000FF"/>
        </w:rPr>
        <w:t xml:space="preserve"> roku obserwuje się:</w:t>
      </w:r>
    </w:p>
    <w:p w:rsidR="007D142C" w:rsidRPr="00B8187C" w:rsidRDefault="00F5593A" w:rsidP="007D142C">
      <w:pPr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6515100" cy="0"/>
                <wp:effectExtent l="9525" t="11430" r="9525" b="7620"/>
                <wp:wrapNone/>
                <wp:docPr id="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73E2" id="Line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8pt" to="47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VT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2mIfe9MYVEFKpnQ3V0bN6MVtNvzukdNUSdeCR4+vFQGIWMpI3KWHjDNyw779oBjHk6HVs&#10;1LmxXYCEFqBz1ONy14OfPaJwOJtm0ywF2e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Owipo/bAAAABwEAAA8AAABkcnMvZG93bnJldi54bWxMj8FOwzAQRO9I/IO1SFyq1iHQ&#10;AiFOhYDcuFBacd3GSxIRr9PYbQNfz8IFjk+zmnmbL0fXqQMNofVs4GKWgCKuvG25NrB+Lac3oEJE&#10;tth5JgOfFGBZnJ7kmFl/5Bc6rGKtpIRDhgaaGPtM61A15DDMfE8s2bsfHEbBodZ2wKOUu06nSbLQ&#10;DluWhQZ7emio+ljtnYFQbmhXfk2qSfJ2WXtKd4/PT2jM+dl4fwcq0hj/juFHX9ShEKet37MNqjMw&#10;vU7ll2hgvgAl+e38Snj7y7rI9X//4hsAAP//AwBQSwECLQAUAAYACAAAACEAtoM4kv4AAADhAQAA&#10;EwAAAAAAAAAAAAAAAAAAAAAAW0NvbnRlbnRfVHlwZXNdLnhtbFBLAQItABQABgAIAAAAIQA4/SH/&#10;1gAAAJQBAAALAAAAAAAAAAAAAAAAAC8BAABfcmVscy8ucmVsc1BLAQItABQABgAIAAAAIQDj7XVT&#10;EwIAACoEAAAOAAAAAAAAAAAAAAAAAC4CAABkcnMvZTJvRG9jLnhtbFBLAQItABQABgAIAAAAIQDs&#10;IqaP2wAAAAcBAAAPAAAAAAAAAAAAAAAAAG0EAABkcnMvZG93bnJldi54bWxQSwUGAAAAAAQABADz&#10;AAAAdQUAAAAA&#10;"/>
            </w:pict>
          </mc:Fallback>
        </mc:AlternateContent>
      </w:r>
    </w:p>
    <w:p w:rsidR="00146B9A" w:rsidRPr="00985308" w:rsidRDefault="0094500B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Stopa bezrobocia na 31.12.2012</w:t>
      </w:r>
      <w:r w:rsidR="00466349" w:rsidRPr="00985308">
        <w:rPr>
          <w:rFonts w:ascii="Times New Roman" w:hAnsi="Times New Roman"/>
          <w:b/>
        </w:rPr>
        <w:t>r. wynosiła 8</w:t>
      </w:r>
      <w:r>
        <w:rPr>
          <w:rFonts w:ascii="Times New Roman" w:hAnsi="Times New Roman"/>
          <w:b/>
        </w:rPr>
        <w:t>,8</w:t>
      </w:r>
      <w:r w:rsidR="00466349" w:rsidRPr="00985308">
        <w:rPr>
          <w:rFonts w:ascii="Times New Roman" w:hAnsi="Times New Roman"/>
          <w:b/>
        </w:rPr>
        <w:t xml:space="preserve">%. </w:t>
      </w:r>
      <w:r w:rsidR="006F3B17" w:rsidRPr="00985308">
        <w:rPr>
          <w:rFonts w:ascii="Times New Roman" w:hAnsi="Times New Roman"/>
          <w:b/>
        </w:rPr>
        <w:t>Wzrost o</w:t>
      </w:r>
      <w:r>
        <w:rPr>
          <w:rFonts w:ascii="Times New Roman" w:hAnsi="Times New Roman"/>
          <w:b/>
        </w:rPr>
        <w:t xml:space="preserve"> 0,8% w stosunku do grudnia 2011</w:t>
      </w:r>
      <w:r w:rsidR="006F3B17" w:rsidRPr="00985308">
        <w:rPr>
          <w:rFonts w:ascii="Times New Roman" w:hAnsi="Times New Roman"/>
          <w:b/>
        </w:rPr>
        <w:t xml:space="preserve">r. </w:t>
      </w:r>
      <w:r w:rsidR="00146B9A" w:rsidRPr="00985308">
        <w:rPr>
          <w:rFonts w:ascii="Times New Roman" w:hAnsi="Times New Roman"/>
          <w:b/>
        </w:rPr>
        <w:t xml:space="preserve"> </w:t>
      </w:r>
    </w:p>
    <w:p w:rsidR="00146B9A" w:rsidRPr="00985308" w:rsidRDefault="00146B9A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Średnio 15% zarejestrowanych posiadało prawo do po</w:t>
      </w:r>
      <w:r w:rsidR="006F3B17" w:rsidRPr="00985308">
        <w:rPr>
          <w:rFonts w:ascii="Times New Roman" w:hAnsi="Times New Roman"/>
          <w:b/>
        </w:rPr>
        <w:t>bierania</w:t>
      </w:r>
      <w:r w:rsidRPr="00985308">
        <w:rPr>
          <w:rFonts w:ascii="Times New Roman" w:hAnsi="Times New Roman"/>
          <w:b/>
        </w:rPr>
        <w:t xml:space="preserve"> zasiłku</w:t>
      </w:r>
      <w:r w:rsidR="0094500B">
        <w:rPr>
          <w:rFonts w:ascii="Times New Roman" w:hAnsi="Times New Roman"/>
          <w:b/>
        </w:rPr>
        <w:t xml:space="preserve"> (XII 2012r. </w:t>
      </w:r>
      <w:r w:rsidR="0094500B">
        <w:rPr>
          <w:rFonts w:ascii="Times New Roman" w:hAnsi="Times New Roman"/>
          <w:b/>
        </w:rPr>
        <w:br/>
        <w:t>– 574</w:t>
      </w:r>
      <w:r w:rsidR="00CF428F" w:rsidRPr="00985308">
        <w:rPr>
          <w:rFonts w:ascii="Times New Roman" w:hAnsi="Times New Roman"/>
          <w:b/>
        </w:rPr>
        <w:t xml:space="preserve"> os.)</w:t>
      </w:r>
      <w:r w:rsidR="00F43505">
        <w:rPr>
          <w:rFonts w:ascii="Times New Roman" w:hAnsi="Times New Roman"/>
          <w:b/>
        </w:rPr>
        <w:t>.</w:t>
      </w:r>
    </w:p>
    <w:p w:rsidR="00146B9A" w:rsidRPr="00985308" w:rsidRDefault="00CF428F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Z</w:t>
      </w:r>
      <w:r w:rsidR="00146B9A" w:rsidRPr="00985308">
        <w:rPr>
          <w:rFonts w:ascii="Times New Roman" w:hAnsi="Times New Roman"/>
          <w:b/>
        </w:rPr>
        <w:t>arejestrowano 4</w:t>
      </w:r>
      <w:r w:rsidR="000C3035" w:rsidRPr="00985308">
        <w:rPr>
          <w:rFonts w:ascii="Times New Roman" w:hAnsi="Times New Roman"/>
          <w:b/>
        </w:rPr>
        <w:t>.</w:t>
      </w:r>
      <w:r w:rsidR="00965C5F">
        <w:rPr>
          <w:rFonts w:ascii="Times New Roman" w:hAnsi="Times New Roman"/>
          <w:b/>
        </w:rPr>
        <w:t>421 osób bezrobotnych, z czego 50,4% (2</w:t>
      </w:r>
      <w:r w:rsidR="00C0149A">
        <w:rPr>
          <w:rFonts w:ascii="Times New Roman" w:hAnsi="Times New Roman"/>
          <w:b/>
        </w:rPr>
        <w:t>.</w:t>
      </w:r>
      <w:r w:rsidR="00965C5F">
        <w:rPr>
          <w:rFonts w:ascii="Times New Roman" w:hAnsi="Times New Roman"/>
          <w:b/>
        </w:rPr>
        <w:t>229</w:t>
      </w:r>
      <w:r w:rsidRPr="00985308">
        <w:rPr>
          <w:rFonts w:ascii="Times New Roman" w:hAnsi="Times New Roman"/>
          <w:b/>
        </w:rPr>
        <w:t xml:space="preserve"> os.</w:t>
      </w:r>
      <w:r w:rsidR="00146B9A" w:rsidRPr="00985308">
        <w:rPr>
          <w:rFonts w:ascii="Times New Roman" w:hAnsi="Times New Roman"/>
          <w:b/>
        </w:rPr>
        <w:t>) stanowiły rejestrujące się kobiety.</w:t>
      </w:r>
    </w:p>
    <w:p w:rsidR="00146B9A" w:rsidRPr="00985308" w:rsidRDefault="00862A48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koniec grudnia 2012</w:t>
      </w:r>
      <w:r w:rsidR="00146B9A" w:rsidRPr="00985308">
        <w:rPr>
          <w:rFonts w:ascii="Times New Roman" w:hAnsi="Times New Roman"/>
          <w:b/>
        </w:rPr>
        <w:t>r. najliczniejszą grupę wśród bezrobotnych stanowili:</w:t>
      </w:r>
    </w:p>
    <w:p w:rsidR="00146B9A" w:rsidRPr="00985308" w:rsidRDefault="00146B9A" w:rsidP="008532B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zamieszkali na wsi – 2</w:t>
      </w:r>
      <w:r w:rsidR="000C3035" w:rsidRPr="00985308">
        <w:rPr>
          <w:rFonts w:ascii="Times New Roman" w:hAnsi="Times New Roman"/>
          <w:b/>
        </w:rPr>
        <w:t>.</w:t>
      </w:r>
      <w:r w:rsidR="00C0149A">
        <w:rPr>
          <w:rFonts w:ascii="Times New Roman" w:hAnsi="Times New Roman"/>
          <w:b/>
        </w:rPr>
        <w:t>238 os. (59,6</w:t>
      </w:r>
      <w:r w:rsidRPr="00985308">
        <w:rPr>
          <w:rFonts w:ascii="Times New Roman" w:hAnsi="Times New Roman"/>
          <w:b/>
        </w:rPr>
        <w:t>%)</w:t>
      </w:r>
    </w:p>
    <w:p w:rsidR="00146B9A" w:rsidRPr="00985308" w:rsidRDefault="00C0149A" w:rsidP="008532B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wieku 25 – 34 lat – 1.080 os. (28,8</w:t>
      </w:r>
      <w:r w:rsidR="00146B9A" w:rsidRPr="00985308">
        <w:rPr>
          <w:rFonts w:ascii="Times New Roman" w:hAnsi="Times New Roman"/>
          <w:b/>
        </w:rPr>
        <w:t>%)</w:t>
      </w:r>
    </w:p>
    <w:p w:rsidR="00146B9A" w:rsidRPr="00985308" w:rsidRDefault="00146B9A" w:rsidP="008532B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z wykształceniem gimnazjalnym i poniżej – 1</w:t>
      </w:r>
      <w:r w:rsidR="000C3035" w:rsidRPr="00985308">
        <w:rPr>
          <w:rFonts w:ascii="Times New Roman" w:hAnsi="Times New Roman"/>
          <w:b/>
        </w:rPr>
        <w:t>.</w:t>
      </w:r>
      <w:r w:rsidR="00C0149A">
        <w:rPr>
          <w:rFonts w:ascii="Times New Roman" w:hAnsi="Times New Roman"/>
          <w:b/>
        </w:rPr>
        <w:t>147 os. (30,6</w:t>
      </w:r>
      <w:r w:rsidRPr="00985308">
        <w:rPr>
          <w:rFonts w:ascii="Times New Roman" w:hAnsi="Times New Roman"/>
          <w:b/>
        </w:rPr>
        <w:t>%)</w:t>
      </w:r>
    </w:p>
    <w:p w:rsidR="00146B9A" w:rsidRPr="00985308" w:rsidRDefault="00C0149A" w:rsidP="008532B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bez stażu pracy – 1.073</w:t>
      </w:r>
      <w:r w:rsidR="00146B9A" w:rsidRPr="00985308">
        <w:rPr>
          <w:rFonts w:ascii="Times New Roman" w:hAnsi="Times New Roman"/>
          <w:b/>
        </w:rPr>
        <w:t xml:space="preserve"> os. (28,6%)</w:t>
      </w:r>
    </w:p>
    <w:p w:rsidR="00146B9A" w:rsidRPr="00985308" w:rsidRDefault="00146B9A" w:rsidP="008532B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pozostając</w:t>
      </w:r>
      <w:r w:rsidR="00C0149A">
        <w:rPr>
          <w:rFonts w:ascii="Times New Roman" w:hAnsi="Times New Roman"/>
          <w:b/>
        </w:rPr>
        <w:t>y bez pracy od 1 – 3 m-cy – 760 os. (20,3</w:t>
      </w:r>
      <w:r w:rsidRPr="00985308">
        <w:rPr>
          <w:rFonts w:ascii="Times New Roman" w:hAnsi="Times New Roman"/>
          <w:b/>
        </w:rPr>
        <w:t>%)</w:t>
      </w:r>
    </w:p>
    <w:p w:rsidR="00146B9A" w:rsidRPr="00985308" w:rsidRDefault="00C0149A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CF428F" w:rsidRPr="0098530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097</w:t>
      </w:r>
      <w:r w:rsidR="00146B9A" w:rsidRPr="00985308">
        <w:rPr>
          <w:rFonts w:ascii="Times New Roman" w:hAnsi="Times New Roman"/>
          <w:b/>
        </w:rPr>
        <w:t xml:space="preserve"> osób zostało wyłączonych z rejestru bezrobotnych, w tym 1</w:t>
      </w:r>
      <w:r w:rsidR="000C3035" w:rsidRPr="0098530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611 os. (39,3</w:t>
      </w:r>
      <w:r w:rsidR="00146B9A" w:rsidRPr="00985308">
        <w:rPr>
          <w:rFonts w:ascii="Times New Roman" w:hAnsi="Times New Roman"/>
          <w:b/>
        </w:rPr>
        <w:t>%) na podjęcie pracy, a 1</w:t>
      </w:r>
      <w:r w:rsidR="000C3035" w:rsidRPr="0098530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319 os. (32,2</w:t>
      </w:r>
      <w:r w:rsidR="00146B9A" w:rsidRPr="00985308">
        <w:rPr>
          <w:rFonts w:ascii="Times New Roman" w:hAnsi="Times New Roman"/>
          <w:b/>
        </w:rPr>
        <w:t xml:space="preserve">%) na niepotwierdzenie gotowości do </w:t>
      </w:r>
      <w:r w:rsidR="00CF428F" w:rsidRPr="00985308">
        <w:rPr>
          <w:rFonts w:ascii="Times New Roman" w:hAnsi="Times New Roman"/>
          <w:b/>
        </w:rPr>
        <w:t xml:space="preserve">podjęcia </w:t>
      </w:r>
      <w:r w:rsidR="00146B9A" w:rsidRPr="00985308">
        <w:rPr>
          <w:rFonts w:ascii="Times New Roman" w:hAnsi="Times New Roman"/>
          <w:b/>
        </w:rPr>
        <w:t>pracy.</w:t>
      </w:r>
    </w:p>
    <w:p w:rsidR="00A04531" w:rsidRPr="00985308" w:rsidRDefault="00F82F3F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Zaktywizowano 766 osób bezrobotnych, tj. o 188 os. </w:t>
      </w:r>
      <w:r w:rsidR="00093BDB">
        <w:rPr>
          <w:rFonts w:ascii="Times New Roman" w:hAnsi="Times New Roman"/>
          <w:b/>
        </w:rPr>
        <w:t>więcej</w:t>
      </w:r>
      <w:r w:rsidR="00146B9A" w:rsidRPr="00985308">
        <w:rPr>
          <w:rFonts w:ascii="Times New Roman" w:hAnsi="Times New Roman"/>
          <w:b/>
        </w:rPr>
        <w:t xml:space="preserve"> niż</w:t>
      </w:r>
      <w:r w:rsidR="00093BDB">
        <w:rPr>
          <w:rFonts w:ascii="Times New Roman" w:hAnsi="Times New Roman"/>
          <w:b/>
        </w:rPr>
        <w:t xml:space="preserve"> w roku 2011</w:t>
      </w:r>
      <w:r w:rsidR="00A04531" w:rsidRPr="00985308">
        <w:rPr>
          <w:rFonts w:ascii="Times New Roman" w:hAnsi="Times New Roman"/>
          <w:b/>
        </w:rPr>
        <w:t>. Średni koszt aktywizacji wyni</w:t>
      </w:r>
      <w:r>
        <w:rPr>
          <w:rFonts w:ascii="Times New Roman" w:hAnsi="Times New Roman"/>
          <w:b/>
        </w:rPr>
        <w:t xml:space="preserve">ósł 7.142,00 zł i był </w:t>
      </w:r>
      <w:r w:rsidR="00093BDB">
        <w:rPr>
          <w:rFonts w:ascii="Times New Roman" w:hAnsi="Times New Roman"/>
          <w:b/>
        </w:rPr>
        <w:t>wyższy</w:t>
      </w:r>
      <w:r w:rsidR="00A04531" w:rsidRPr="00985308">
        <w:rPr>
          <w:rFonts w:ascii="Times New Roman" w:hAnsi="Times New Roman"/>
          <w:b/>
        </w:rPr>
        <w:t xml:space="preserve"> n</w:t>
      </w:r>
      <w:r w:rsidR="00093BDB">
        <w:rPr>
          <w:rFonts w:ascii="Times New Roman" w:hAnsi="Times New Roman"/>
          <w:b/>
        </w:rPr>
        <w:t>iż koszt aktywizacji w roku 2011</w:t>
      </w:r>
      <w:r w:rsidR="00A04531" w:rsidRPr="00985308">
        <w:rPr>
          <w:rFonts w:ascii="Times New Roman" w:hAnsi="Times New Roman"/>
          <w:b/>
        </w:rPr>
        <w:t xml:space="preserve"> </w:t>
      </w:r>
      <w:r w:rsidR="000C3035" w:rsidRPr="00985308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o 1.014,00 </w:t>
      </w:r>
      <w:r w:rsidR="00A04531" w:rsidRPr="00985308">
        <w:rPr>
          <w:rFonts w:ascii="Times New Roman" w:hAnsi="Times New Roman"/>
          <w:b/>
        </w:rPr>
        <w:t xml:space="preserve">zł. </w:t>
      </w:r>
    </w:p>
    <w:p w:rsidR="00466349" w:rsidRPr="00985308" w:rsidRDefault="00466349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Efektywność zatrudnieniowa po realizowanych</w:t>
      </w:r>
      <w:r w:rsidR="00F82F3F">
        <w:rPr>
          <w:rFonts w:ascii="Times New Roman" w:hAnsi="Times New Roman"/>
          <w:b/>
        </w:rPr>
        <w:t xml:space="preserve"> formach wsparcia wyniosła 58,78</w:t>
      </w:r>
      <w:r w:rsidR="00985308" w:rsidRPr="00985308">
        <w:rPr>
          <w:rFonts w:ascii="Times New Roman" w:hAnsi="Times New Roman"/>
          <w:b/>
        </w:rPr>
        <w:t>%</w:t>
      </w:r>
      <w:r w:rsidR="00F82F3F">
        <w:rPr>
          <w:rFonts w:ascii="Times New Roman" w:hAnsi="Times New Roman"/>
          <w:b/>
        </w:rPr>
        <w:t>.</w:t>
      </w:r>
    </w:p>
    <w:p w:rsidR="00A04531" w:rsidRPr="00985308" w:rsidRDefault="00A04531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Urząd realizował n/w projekty współfinansowane z EFS w ramach następujących działań:</w:t>
      </w:r>
    </w:p>
    <w:p w:rsidR="00A04531" w:rsidRPr="00985308" w:rsidRDefault="00A04531" w:rsidP="008532BF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 xml:space="preserve">6.1.3 „Aktywność drogą do sukcesu” </w:t>
      </w:r>
      <w:r w:rsidR="008B66F4">
        <w:rPr>
          <w:rFonts w:ascii="Times New Roman" w:hAnsi="Times New Roman"/>
          <w:b/>
        </w:rPr>
        <w:t>na kwotę 1.580.588,30zł dla 190</w:t>
      </w:r>
      <w:r w:rsidRPr="00985308">
        <w:rPr>
          <w:rFonts w:ascii="Times New Roman" w:hAnsi="Times New Roman"/>
          <w:b/>
        </w:rPr>
        <w:t xml:space="preserve"> osób,</w:t>
      </w:r>
    </w:p>
    <w:p w:rsidR="00A04531" w:rsidRPr="00985308" w:rsidRDefault="00A04531" w:rsidP="008532BF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6.1.2 „Pracujemy d</w:t>
      </w:r>
      <w:r w:rsidR="00A01D55">
        <w:rPr>
          <w:rFonts w:ascii="Times New Roman" w:hAnsi="Times New Roman"/>
          <w:b/>
        </w:rPr>
        <w:t>la Ciebie – Kadra 2013” na kwotę 98 673,88 zł</w:t>
      </w:r>
      <w:r w:rsidR="002E60E3">
        <w:rPr>
          <w:rFonts w:ascii="Times New Roman" w:hAnsi="Times New Roman"/>
          <w:b/>
        </w:rPr>
        <w:t xml:space="preserve"> </w:t>
      </w:r>
      <w:r w:rsidRPr="00985308">
        <w:rPr>
          <w:rFonts w:ascii="Times New Roman" w:hAnsi="Times New Roman"/>
          <w:b/>
        </w:rPr>
        <w:t xml:space="preserve">dla </w:t>
      </w:r>
      <w:r w:rsidR="000C3035" w:rsidRPr="00985308">
        <w:rPr>
          <w:rFonts w:ascii="Times New Roman" w:hAnsi="Times New Roman"/>
          <w:b/>
        </w:rPr>
        <w:br/>
      </w:r>
      <w:r w:rsidRPr="00985308">
        <w:rPr>
          <w:rFonts w:ascii="Times New Roman" w:hAnsi="Times New Roman"/>
          <w:b/>
        </w:rPr>
        <w:t>2 pośredników pracy i 1 doradcy zawodowego,</w:t>
      </w:r>
    </w:p>
    <w:p w:rsidR="00B62851" w:rsidRPr="00985308" w:rsidRDefault="00A04531" w:rsidP="008532BF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6.1.2 „Pracujemy d</w:t>
      </w:r>
      <w:r w:rsidR="00A01D55">
        <w:rPr>
          <w:rFonts w:ascii="Times New Roman" w:hAnsi="Times New Roman"/>
          <w:b/>
        </w:rPr>
        <w:t>la Ciebie” na kwotę 94 394,51 zł</w:t>
      </w:r>
      <w:r w:rsidRPr="00985308">
        <w:rPr>
          <w:rFonts w:ascii="Times New Roman" w:hAnsi="Times New Roman"/>
          <w:b/>
        </w:rPr>
        <w:t xml:space="preserve"> dla 2 pośredników pracy </w:t>
      </w:r>
      <w:r w:rsidR="000C3035" w:rsidRPr="00985308">
        <w:rPr>
          <w:rFonts w:ascii="Times New Roman" w:hAnsi="Times New Roman"/>
          <w:b/>
        </w:rPr>
        <w:br/>
      </w:r>
      <w:r w:rsidRPr="00985308">
        <w:rPr>
          <w:rFonts w:ascii="Times New Roman" w:hAnsi="Times New Roman"/>
          <w:b/>
        </w:rPr>
        <w:t>i 1 doradcy zawodowego</w:t>
      </w:r>
      <w:r w:rsidR="00985308" w:rsidRPr="00985308">
        <w:rPr>
          <w:rFonts w:ascii="Times New Roman" w:hAnsi="Times New Roman"/>
          <w:b/>
        </w:rPr>
        <w:t>.</w:t>
      </w:r>
    </w:p>
    <w:p w:rsidR="00A04531" w:rsidRPr="00985308" w:rsidRDefault="00CF428F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 w:rsidRPr="00985308">
        <w:rPr>
          <w:rFonts w:ascii="Times New Roman" w:hAnsi="Times New Roman"/>
          <w:b/>
        </w:rPr>
        <w:t>R</w:t>
      </w:r>
      <w:r w:rsidR="00A04531" w:rsidRPr="00985308">
        <w:rPr>
          <w:rFonts w:ascii="Times New Roman" w:hAnsi="Times New Roman"/>
          <w:b/>
        </w:rPr>
        <w:t>ealizowano n/w programy:</w:t>
      </w:r>
    </w:p>
    <w:p w:rsidR="00A04531" w:rsidRPr="00985308" w:rsidRDefault="00201C0A" w:rsidP="008532B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specjalny skierowany do osób do 30 roku życia „Młodzi aktywni” na kwotę 822.613,00zł dla 74</w:t>
      </w:r>
      <w:r w:rsidR="00A04531" w:rsidRPr="00985308">
        <w:rPr>
          <w:rFonts w:ascii="Times New Roman" w:hAnsi="Times New Roman"/>
          <w:b/>
        </w:rPr>
        <w:t xml:space="preserve"> osób bezrobotnych,</w:t>
      </w:r>
    </w:p>
    <w:p w:rsidR="00B62851" w:rsidRDefault="00694CE4" w:rsidP="008532B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A04531" w:rsidRPr="00985308">
        <w:rPr>
          <w:rFonts w:ascii="Times New Roman" w:hAnsi="Times New Roman"/>
          <w:b/>
        </w:rPr>
        <w:t xml:space="preserve">rogram </w:t>
      </w:r>
      <w:r w:rsidR="00201C0A">
        <w:rPr>
          <w:rFonts w:ascii="Times New Roman" w:hAnsi="Times New Roman"/>
          <w:b/>
        </w:rPr>
        <w:t>specjalny skierowany do osób do 50 roku życia „To nasza szansa” na kwotę 418.697,00zł dla 34</w:t>
      </w:r>
      <w:r w:rsidR="00A04531" w:rsidRPr="00985308">
        <w:rPr>
          <w:rFonts w:ascii="Times New Roman" w:hAnsi="Times New Roman"/>
          <w:b/>
        </w:rPr>
        <w:t xml:space="preserve"> osób bezrobotnych.</w:t>
      </w:r>
    </w:p>
    <w:p w:rsidR="00694CE4" w:rsidRDefault="00694CE4" w:rsidP="008532B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z Rezerwy Ministra skierowany do osób do 30 roku życia na kwotę 377.600,00zł dla 82 osób bezrobotnych.</w:t>
      </w:r>
    </w:p>
    <w:p w:rsidR="00694CE4" w:rsidRPr="00985308" w:rsidRDefault="00694CE4" w:rsidP="008532B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z Rezerwy Ministra skierowany do osób będących w szczególnej sytuacji na rynku pracy na kwotę 253.400,00zł dla 42 osób bezrobotnych.</w:t>
      </w:r>
    </w:p>
    <w:p w:rsidR="000C3035" w:rsidRPr="00985308" w:rsidRDefault="00CF428F" w:rsidP="00862B07">
      <w:pPr>
        <w:pStyle w:val="Akapitzlist"/>
        <w:numPr>
          <w:ilvl w:val="0"/>
          <w:numId w:val="5"/>
        </w:numPr>
        <w:jc w:val="both"/>
        <w:rPr>
          <w:b/>
          <w:u w:val="single"/>
        </w:rPr>
      </w:pPr>
      <w:r w:rsidRPr="00985308">
        <w:rPr>
          <w:rFonts w:ascii="Times New Roman" w:hAnsi="Times New Roman"/>
          <w:b/>
        </w:rPr>
        <w:t>Z</w:t>
      </w:r>
      <w:r w:rsidR="00A04531" w:rsidRPr="00985308">
        <w:rPr>
          <w:rFonts w:ascii="Times New Roman" w:hAnsi="Times New Roman"/>
          <w:b/>
        </w:rPr>
        <w:t xml:space="preserve"> usług doradcy zawodow</w:t>
      </w:r>
      <w:r w:rsidR="00FE177A">
        <w:rPr>
          <w:rFonts w:ascii="Times New Roman" w:hAnsi="Times New Roman"/>
          <w:b/>
        </w:rPr>
        <w:t>ego skorzystało 1001</w:t>
      </w:r>
      <w:r w:rsidR="00A11589">
        <w:rPr>
          <w:rFonts w:ascii="Times New Roman" w:hAnsi="Times New Roman"/>
          <w:b/>
        </w:rPr>
        <w:t xml:space="preserve"> osób (ponad dwukrotny wzrost w stosunku do roku ubiegłego)</w:t>
      </w:r>
      <w:r w:rsidR="000C3035" w:rsidRPr="00985308">
        <w:rPr>
          <w:rFonts w:ascii="Times New Roman" w:hAnsi="Times New Roman"/>
          <w:b/>
        </w:rPr>
        <w:t>.</w:t>
      </w:r>
    </w:p>
    <w:p w:rsidR="000C3035" w:rsidRPr="00985308" w:rsidRDefault="00CF428F" w:rsidP="00862B07">
      <w:pPr>
        <w:pStyle w:val="Akapitzlist"/>
        <w:numPr>
          <w:ilvl w:val="0"/>
          <w:numId w:val="5"/>
        </w:numPr>
        <w:jc w:val="both"/>
        <w:rPr>
          <w:b/>
          <w:u w:val="single"/>
        </w:rPr>
      </w:pPr>
      <w:r w:rsidRPr="00985308">
        <w:rPr>
          <w:rFonts w:ascii="Times New Roman" w:hAnsi="Times New Roman"/>
          <w:b/>
        </w:rPr>
        <w:t>P</w:t>
      </w:r>
      <w:r w:rsidR="000C3035" w:rsidRPr="00985308">
        <w:rPr>
          <w:rFonts w:ascii="Times New Roman" w:hAnsi="Times New Roman"/>
          <w:b/>
        </w:rPr>
        <w:t xml:space="preserve">omoc w ramach </w:t>
      </w:r>
      <w:r w:rsidR="00751253">
        <w:rPr>
          <w:rFonts w:ascii="Times New Roman" w:hAnsi="Times New Roman"/>
          <w:b/>
        </w:rPr>
        <w:t>Klubu Pracy otrzymało ogółem 573</w:t>
      </w:r>
      <w:r w:rsidR="000C3035" w:rsidRPr="00985308">
        <w:rPr>
          <w:rFonts w:ascii="Times New Roman" w:hAnsi="Times New Roman"/>
          <w:b/>
        </w:rPr>
        <w:t xml:space="preserve"> osób, </w:t>
      </w:r>
      <w:r w:rsidR="00751253">
        <w:rPr>
          <w:rFonts w:ascii="Times New Roman" w:hAnsi="Times New Roman"/>
          <w:b/>
        </w:rPr>
        <w:t>w tym 319</w:t>
      </w:r>
      <w:r w:rsidR="000C3035" w:rsidRPr="00985308">
        <w:rPr>
          <w:rFonts w:ascii="Times New Roman" w:hAnsi="Times New Roman"/>
          <w:b/>
        </w:rPr>
        <w:t xml:space="preserve"> kobiet.</w:t>
      </w:r>
    </w:p>
    <w:p w:rsidR="000C3035" w:rsidRPr="00985308" w:rsidRDefault="00CF428F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u w:val="single"/>
        </w:rPr>
      </w:pPr>
      <w:r w:rsidRPr="00985308">
        <w:rPr>
          <w:rFonts w:ascii="Times New Roman" w:hAnsi="Times New Roman"/>
          <w:b/>
        </w:rPr>
        <w:t>Z</w:t>
      </w:r>
      <w:r w:rsidR="008B66F4">
        <w:rPr>
          <w:rFonts w:ascii="Times New Roman" w:hAnsi="Times New Roman"/>
          <w:b/>
        </w:rPr>
        <w:t>arejestrowano 22.934</w:t>
      </w:r>
      <w:r w:rsidR="00304C95">
        <w:rPr>
          <w:rFonts w:ascii="Times New Roman" w:hAnsi="Times New Roman"/>
          <w:b/>
        </w:rPr>
        <w:t xml:space="preserve"> oświadczenia</w:t>
      </w:r>
      <w:r w:rsidR="000C3035" w:rsidRPr="00985308">
        <w:rPr>
          <w:rFonts w:ascii="Times New Roman" w:hAnsi="Times New Roman"/>
          <w:b/>
        </w:rPr>
        <w:t xml:space="preserve"> o zamiarze powierzenia wykonywania pracy cudzoziemcom.</w:t>
      </w:r>
    </w:p>
    <w:p w:rsidR="000C3035" w:rsidRPr="00C07FBD" w:rsidRDefault="000C3035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u w:val="single"/>
        </w:rPr>
      </w:pPr>
      <w:r w:rsidRPr="00985308">
        <w:rPr>
          <w:rFonts w:ascii="Times New Roman" w:hAnsi="Times New Roman"/>
          <w:b/>
        </w:rPr>
        <w:t>Wydatki na aktywne formy przeciwd</w:t>
      </w:r>
      <w:r w:rsidR="0094500B">
        <w:rPr>
          <w:rFonts w:ascii="Times New Roman" w:hAnsi="Times New Roman"/>
          <w:b/>
        </w:rPr>
        <w:t>ziałania bezrobociu stanowiły 48</w:t>
      </w:r>
      <w:r w:rsidR="00862986">
        <w:rPr>
          <w:rFonts w:ascii="Times New Roman" w:hAnsi="Times New Roman"/>
          <w:b/>
        </w:rPr>
        <w:t>,</w:t>
      </w:r>
      <w:r w:rsidR="0094500B">
        <w:rPr>
          <w:rFonts w:ascii="Times New Roman" w:hAnsi="Times New Roman"/>
          <w:b/>
        </w:rPr>
        <w:t>3</w:t>
      </w:r>
      <w:r w:rsidRPr="00985308">
        <w:rPr>
          <w:rFonts w:ascii="Times New Roman" w:hAnsi="Times New Roman"/>
          <w:b/>
        </w:rPr>
        <w:t>% ogółu wydatków Funduszu Pracy.</w:t>
      </w:r>
    </w:p>
    <w:p w:rsidR="00C07FBD" w:rsidRPr="00985308" w:rsidRDefault="00995789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Urząd wdrożył System Informacji M</w:t>
      </w:r>
      <w:r w:rsidR="00C07FBD">
        <w:rPr>
          <w:rFonts w:ascii="Times New Roman" w:hAnsi="Times New Roman"/>
          <w:b/>
        </w:rPr>
        <w:t>ultimedialnej - prezentacja ofert pracy na monitorach</w:t>
      </w:r>
      <w:r w:rsidR="00093BDB">
        <w:rPr>
          <w:rFonts w:ascii="Times New Roman" w:hAnsi="Times New Roman"/>
          <w:b/>
        </w:rPr>
        <w:t>.</w:t>
      </w:r>
    </w:p>
    <w:p w:rsidR="000C3035" w:rsidRPr="00985308" w:rsidRDefault="00C07FBD" w:rsidP="00862B07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Urząd </w:t>
      </w:r>
      <w:r w:rsidR="00995789">
        <w:rPr>
          <w:rFonts w:ascii="Times New Roman" w:hAnsi="Times New Roman"/>
          <w:b/>
        </w:rPr>
        <w:t xml:space="preserve">podjął </w:t>
      </w:r>
      <w:r w:rsidR="000C3035" w:rsidRPr="00985308">
        <w:rPr>
          <w:rFonts w:ascii="Times New Roman" w:hAnsi="Times New Roman"/>
          <w:b/>
        </w:rPr>
        <w:t xml:space="preserve">współpracę z 10 </w:t>
      </w:r>
      <w:r>
        <w:rPr>
          <w:rFonts w:ascii="Times New Roman" w:hAnsi="Times New Roman"/>
          <w:b/>
        </w:rPr>
        <w:t>O</w:t>
      </w:r>
      <w:r w:rsidR="000C3035" w:rsidRPr="00985308">
        <w:rPr>
          <w:rFonts w:ascii="Times New Roman" w:hAnsi="Times New Roman"/>
          <w:b/>
        </w:rPr>
        <w:t xml:space="preserve">środkami Pomocy Społecznej w zakresie informacji </w:t>
      </w:r>
      <w:r w:rsidR="00281DAF">
        <w:rPr>
          <w:rFonts w:ascii="Times New Roman" w:hAnsi="Times New Roman"/>
          <w:b/>
        </w:rPr>
        <w:br/>
      </w:r>
      <w:r w:rsidR="000C3035" w:rsidRPr="00985308">
        <w:rPr>
          <w:rFonts w:ascii="Times New Roman" w:hAnsi="Times New Roman"/>
          <w:b/>
        </w:rPr>
        <w:t>o zarejestrowanych bezrobotnych</w:t>
      </w:r>
      <w:r w:rsidR="00995789">
        <w:rPr>
          <w:rFonts w:ascii="Times New Roman" w:hAnsi="Times New Roman"/>
          <w:b/>
        </w:rPr>
        <w:t xml:space="preserve"> (SEPI).</w:t>
      </w:r>
    </w:p>
    <w:sectPr w:rsidR="000C3035" w:rsidRPr="00985308" w:rsidSect="00053461">
      <w:footnotePr>
        <w:numFmt w:val="chicago"/>
      </w:footnotePr>
      <w:pgSz w:w="11906" w:h="16838"/>
      <w:pgMar w:top="709" w:right="1417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0E" w:rsidRDefault="003C750E">
      <w:r>
        <w:separator/>
      </w:r>
    </w:p>
  </w:endnote>
  <w:endnote w:type="continuationSeparator" w:id="0">
    <w:p w:rsidR="003C750E" w:rsidRDefault="003C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FD7" w:rsidRDefault="00E67FD7" w:rsidP="008420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7FD7" w:rsidRDefault="00E67F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FD7" w:rsidRDefault="00E67FD7" w:rsidP="008420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93A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E67FD7" w:rsidRDefault="00E67FD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FD7" w:rsidRDefault="00E67FD7">
    <w:pPr>
      <w:pStyle w:val="Stopka"/>
      <w:jc w:val="center"/>
    </w:pPr>
  </w:p>
  <w:p w:rsidR="00E67FD7" w:rsidRDefault="00E67F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0E" w:rsidRDefault="003C750E">
      <w:r>
        <w:separator/>
      </w:r>
    </w:p>
  </w:footnote>
  <w:footnote w:type="continuationSeparator" w:id="0">
    <w:p w:rsidR="003C750E" w:rsidRDefault="003C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25D"/>
    <w:multiLevelType w:val="hybridMultilevel"/>
    <w:tmpl w:val="CFD8275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2C7CE8"/>
    <w:multiLevelType w:val="hybridMultilevel"/>
    <w:tmpl w:val="57221CA8"/>
    <w:lvl w:ilvl="0" w:tplc="EE106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7C2AD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3D72"/>
    <w:multiLevelType w:val="hybridMultilevel"/>
    <w:tmpl w:val="242AC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00E9"/>
    <w:multiLevelType w:val="hybridMultilevel"/>
    <w:tmpl w:val="488689F8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77D"/>
    <w:multiLevelType w:val="hybridMultilevel"/>
    <w:tmpl w:val="CAD4DF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0B4DD6"/>
    <w:multiLevelType w:val="hybridMultilevel"/>
    <w:tmpl w:val="BD0267DE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74021"/>
    <w:multiLevelType w:val="hybridMultilevel"/>
    <w:tmpl w:val="410CB932"/>
    <w:lvl w:ilvl="0" w:tplc="69323D7C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6067A"/>
    <w:multiLevelType w:val="hybridMultilevel"/>
    <w:tmpl w:val="AD58A25C"/>
    <w:lvl w:ilvl="0" w:tplc="536E3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00F1E"/>
    <w:multiLevelType w:val="hybridMultilevel"/>
    <w:tmpl w:val="4E962948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7D6"/>
    <w:multiLevelType w:val="hybridMultilevel"/>
    <w:tmpl w:val="A9640224"/>
    <w:lvl w:ilvl="0" w:tplc="98100C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9C02A020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31E"/>
    <w:multiLevelType w:val="hybridMultilevel"/>
    <w:tmpl w:val="1E3C3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C3053"/>
    <w:multiLevelType w:val="hybridMultilevel"/>
    <w:tmpl w:val="BBA647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308856">
      <w:start w:val="9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4F8C26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572B16"/>
    <w:multiLevelType w:val="hybridMultilevel"/>
    <w:tmpl w:val="5BBCC78E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2636"/>
    <w:multiLevelType w:val="hybridMultilevel"/>
    <w:tmpl w:val="7F545D1A"/>
    <w:lvl w:ilvl="0" w:tplc="DCFC507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AB86C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F338FE"/>
    <w:multiLevelType w:val="hybridMultilevel"/>
    <w:tmpl w:val="72A0E8BC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94BB2"/>
    <w:multiLevelType w:val="hybridMultilevel"/>
    <w:tmpl w:val="4F502570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C3654"/>
    <w:multiLevelType w:val="hybridMultilevel"/>
    <w:tmpl w:val="E286D54E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66683"/>
    <w:multiLevelType w:val="hybridMultilevel"/>
    <w:tmpl w:val="F8B83BF2"/>
    <w:lvl w:ilvl="0" w:tplc="87C2A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1661A9"/>
    <w:multiLevelType w:val="hybridMultilevel"/>
    <w:tmpl w:val="D08053AC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91BB9"/>
    <w:multiLevelType w:val="hybridMultilevel"/>
    <w:tmpl w:val="71AE7DB8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1D6E6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87C2AD9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4564DC"/>
    <w:multiLevelType w:val="hybridMultilevel"/>
    <w:tmpl w:val="B9D0FDEE"/>
    <w:lvl w:ilvl="0" w:tplc="4C606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112FF"/>
    <w:multiLevelType w:val="hybridMultilevel"/>
    <w:tmpl w:val="ABB60096"/>
    <w:lvl w:ilvl="0" w:tplc="87AE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57AF4"/>
    <w:multiLevelType w:val="hybridMultilevel"/>
    <w:tmpl w:val="2F344982"/>
    <w:lvl w:ilvl="0" w:tplc="4A203F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F543A9B"/>
    <w:multiLevelType w:val="hybridMultilevel"/>
    <w:tmpl w:val="9CC0F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6635E"/>
    <w:multiLevelType w:val="hybridMultilevel"/>
    <w:tmpl w:val="99DE6EB6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D6C0A"/>
    <w:multiLevelType w:val="hybridMultilevel"/>
    <w:tmpl w:val="32987C16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27EA"/>
    <w:multiLevelType w:val="hybridMultilevel"/>
    <w:tmpl w:val="5B6CB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2487E"/>
    <w:multiLevelType w:val="hybridMultilevel"/>
    <w:tmpl w:val="895C18E2"/>
    <w:lvl w:ilvl="0" w:tplc="87C2A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C3536"/>
    <w:multiLevelType w:val="hybridMultilevel"/>
    <w:tmpl w:val="32D439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A696C"/>
    <w:multiLevelType w:val="hybridMultilevel"/>
    <w:tmpl w:val="35FED40C"/>
    <w:lvl w:ilvl="0" w:tplc="87C2A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A03AD"/>
    <w:multiLevelType w:val="hybridMultilevel"/>
    <w:tmpl w:val="70C002AC"/>
    <w:lvl w:ilvl="0" w:tplc="0415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76D0BB9"/>
    <w:multiLevelType w:val="hybridMultilevel"/>
    <w:tmpl w:val="3626B462"/>
    <w:lvl w:ilvl="0" w:tplc="A69AF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56002"/>
    <w:multiLevelType w:val="multilevel"/>
    <w:tmpl w:val="8248643A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3" w15:restartNumberingAfterBreak="0">
    <w:nsid w:val="6FE57E07"/>
    <w:multiLevelType w:val="hybridMultilevel"/>
    <w:tmpl w:val="9D80DF32"/>
    <w:lvl w:ilvl="0" w:tplc="0738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4754E8D6">
      <w:numFmt w:val="none"/>
      <w:lvlText w:val=""/>
      <w:lvlJc w:val="left"/>
      <w:pPr>
        <w:tabs>
          <w:tab w:val="num" w:pos="360"/>
        </w:tabs>
      </w:pPr>
    </w:lvl>
    <w:lvl w:ilvl="2" w:tplc="DED4E54A">
      <w:numFmt w:val="none"/>
      <w:lvlText w:val=""/>
      <w:lvlJc w:val="left"/>
      <w:pPr>
        <w:tabs>
          <w:tab w:val="num" w:pos="360"/>
        </w:tabs>
      </w:pPr>
    </w:lvl>
    <w:lvl w:ilvl="3" w:tplc="E8C8D0EE">
      <w:numFmt w:val="none"/>
      <w:lvlText w:val=""/>
      <w:lvlJc w:val="left"/>
      <w:pPr>
        <w:tabs>
          <w:tab w:val="num" w:pos="360"/>
        </w:tabs>
      </w:pPr>
    </w:lvl>
    <w:lvl w:ilvl="4" w:tplc="F52C2A88">
      <w:numFmt w:val="none"/>
      <w:lvlText w:val=""/>
      <w:lvlJc w:val="left"/>
      <w:pPr>
        <w:tabs>
          <w:tab w:val="num" w:pos="360"/>
        </w:tabs>
      </w:pPr>
    </w:lvl>
    <w:lvl w:ilvl="5" w:tplc="2716BDD2">
      <w:numFmt w:val="none"/>
      <w:lvlText w:val=""/>
      <w:lvlJc w:val="left"/>
      <w:pPr>
        <w:tabs>
          <w:tab w:val="num" w:pos="360"/>
        </w:tabs>
      </w:pPr>
    </w:lvl>
    <w:lvl w:ilvl="6" w:tplc="AC0249E2">
      <w:numFmt w:val="none"/>
      <w:lvlText w:val=""/>
      <w:lvlJc w:val="left"/>
      <w:pPr>
        <w:tabs>
          <w:tab w:val="num" w:pos="360"/>
        </w:tabs>
      </w:pPr>
    </w:lvl>
    <w:lvl w:ilvl="7" w:tplc="B95A64A8">
      <w:numFmt w:val="none"/>
      <w:lvlText w:val=""/>
      <w:lvlJc w:val="left"/>
      <w:pPr>
        <w:tabs>
          <w:tab w:val="num" w:pos="360"/>
        </w:tabs>
      </w:pPr>
    </w:lvl>
    <w:lvl w:ilvl="8" w:tplc="F70E78D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4B40044"/>
    <w:multiLevelType w:val="hybridMultilevel"/>
    <w:tmpl w:val="B50E6278"/>
    <w:lvl w:ilvl="0" w:tplc="87C2A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6C0567"/>
    <w:multiLevelType w:val="hybridMultilevel"/>
    <w:tmpl w:val="409055BC"/>
    <w:lvl w:ilvl="0" w:tplc="72A243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A2726"/>
    <w:multiLevelType w:val="hybridMultilevel"/>
    <w:tmpl w:val="0BCA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33"/>
  </w:num>
  <w:num w:numId="5">
    <w:abstractNumId w:val="1"/>
  </w:num>
  <w:num w:numId="6">
    <w:abstractNumId w:val="13"/>
  </w:num>
  <w:num w:numId="7">
    <w:abstractNumId w:val="9"/>
  </w:num>
  <w:num w:numId="8">
    <w:abstractNumId w:val="11"/>
  </w:num>
  <w:num w:numId="9">
    <w:abstractNumId w:val="0"/>
  </w:num>
  <w:num w:numId="10">
    <w:abstractNumId w:val="6"/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1"/>
  </w:num>
  <w:num w:numId="16">
    <w:abstractNumId w:val="34"/>
  </w:num>
  <w:num w:numId="17">
    <w:abstractNumId w:val="17"/>
  </w:num>
  <w:num w:numId="18">
    <w:abstractNumId w:val="27"/>
  </w:num>
  <w:num w:numId="19">
    <w:abstractNumId w:val="32"/>
  </w:num>
  <w:num w:numId="20">
    <w:abstractNumId w:val="7"/>
  </w:num>
  <w:num w:numId="21">
    <w:abstractNumId w:val="23"/>
  </w:num>
  <w:num w:numId="22">
    <w:abstractNumId w:val="29"/>
  </w:num>
  <w:num w:numId="23">
    <w:abstractNumId w:val="35"/>
  </w:num>
  <w:num w:numId="24">
    <w:abstractNumId w:val="18"/>
  </w:num>
  <w:num w:numId="25">
    <w:abstractNumId w:val="8"/>
  </w:num>
  <w:num w:numId="26">
    <w:abstractNumId w:val="5"/>
  </w:num>
  <w:num w:numId="27">
    <w:abstractNumId w:val="3"/>
  </w:num>
  <w:num w:numId="28">
    <w:abstractNumId w:val="24"/>
  </w:num>
  <w:num w:numId="29">
    <w:abstractNumId w:val="12"/>
  </w:num>
  <w:num w:numId="30">
    <w:abstractNumId w:val="10"/>
  </w:num>
  <w:num w:numId="31">
    <w:abstractNumId w:val="36"/>
  </w:num>
  <w:num w:numId="32">
    <w:abstractNumId w:val="25"/>
  </w:num>
  <w:num w:numId="33">
    <w:abstractNumId w:val="16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8"/>
  </w:num>
  <w:num w:numId="38">
    <w:abstractNumId w:val="2"/>
  </w:num>
  <w:num w:numId="39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0001D7"/>
    <w:rsid w:val="00002259"/>
    <w:rsid w:val="000037FD"/>
    <w:rsid w:val="00004392"/>
    <w:rsid w:val="00004B6F"/>
    <w:rsid w:val="00004EED"/>
    <w:rsid w:val="00006B32"/>
    <w:rsid w:val="00007E03"/>
    <w:rsid w:val="0001020A"/>
    <w:rsid w:val="0001284B"/>
    <w:rsid w:val="00017C18"/>
    <w:rsid w:val="00030531"/>
    <w:rsid w:val="000331F8"/>
    <w:rsid w:val="000369C6"/>
    <w:rsid w:val="0003799C"/>
    <w:rsid w:val="000403E2"/>
    <w:rsid w:val="00045B6E"/>
    <w:rsid w:val="000467FD"/>
    <w:rsid w:val="00051D73"/>
    <w:rsid w:val="00051DE7"/>
    <w:rsid w:val="00053083"/>
    <w:rsid w:val="00053461"/>
    <w:rsid w:val="000535A8"/>
    <w:rsid w:val="0005509A"/>
    <w:rsid w:val="00057C02"/>
    <w:rsid w:val="0006350C"/>
    <w:rsid w:val="0006556C"/>
    <w:rsid w:val="000672A2"/>
    <w:rsid w:val="0007182E"/>
    <w:rsid w:val="00072900"/>
    <w:rsid w:val="000771B4"/>
    <w:rsid w:val="000830B0"/>
    <w:rsid w:val="00093BDB"/>
    <w:rsid w:val="00095A3D"/>
    <w:rsid w:val="00096716"/>
    <w:rsid w:val="000A187D"/>
    <w:rsid w:val="000A1CF3"/>
    <w:rsid w:val="000A2C14"/>
    <w:rsid w:val="000A3F9B"/>
    <w:rsid w:val="000A776C"/>
    <w:rsid w:val="000B1C0D"/>
    <w:rsid w:val="000B2E37"/>
    <w:rsid w:val="000B4902"/>
    <w:rsid w:val="000B738B"/>
    <w:rsid w:val="000C1434"/>
    <w:rsid w:val="000C3035"/>
    <w:rsid w:val="000D3B5C"/>
    <w:rsid w:val="000D3CEF"/>
    <w:rsid w:val="000D5330"/>
    <w:rsid w:val="000E1276"/>
    <w:rsid w:val="000E67EC"/>
    <w:rsid w:val="000E74E6"/>
    <w:rsid w:val="000F0D05"/>
    <w:rsid w:val="000F4FAA"/>
    <w:rsid w:val="00100436"/>
    <w:rsid w:val="00101553"/>
    <w:rsid w:val="00102820"/>
    <w:rsid w:val="001101BE"/>
    <w:rsid w:val="001123AB"/>
    <w:rsid w:val="00114C2D"/>
    <w:rsid w:val="00114F8C"/>
    <w:rsid w:val="00115402"/>
    <w:rsid w:val="001170A1"/>
    <w:rsid w:val="00123311"/>
    <w:rsid w:val="00130FDE"/>
    <w:rsid w:val="00131470"/>
    <w:rsid w:val="001323D9"/>
    <w:rsid w:val="0013490C"/>
    <w:rsid w:val="00134C37"/>
    <w:rsid w:val="00136C8C"/>
    <w:rsid w:val="001377BE"/>
    <w:rsid w:val="00143559"/>
    <w:rsid w:val="00144CB2"/>
    <w:rsid w:val="0014664D"/>
    <w:rsid w:val="00146B9A"/>
    <w:rsid w:val="00151DF5"/>
    <w:rsid w:val="0015459C"/>
    <w:rsid w:val="00154B23"/>
    <w:rsid w:val="001609D7"/>
    <w:rsid w:val="001618D7"/>
    <w:rsid w:val="00162387"/>
    <w:rsid w:val="0016560E"/>
    <w:rsid w:val="00176B8F"/>
    <w:rsid w:val="001770C0"/>
    <w:rsid w:val="001806E0"/>
    <w:rsid w:val="001807D7"/>
    <w:rsid w:val="0018110B"/>
    <w:rsid w:val="00182DA5"/>
    <w:rsid w:val="001839D3"/>
    <w:rsid w:val="00186B05"/>
    <w:rsid w:val="001A1504"/>
    <w:rsid w:val="001A30DE"/>
    <w:rsid w:val="001A3330"/>
    <w:rsid w:val="001A3775"/>
    <w:rsid w:val="001A4B46"/>
    <w:rsid w:val="001B7F8F"/>
    <w:rsid w:val="001C152A"/>
    <w:rsid w:val="001C1687"/>
    <w:rsid w:val="001C1846"/>
    <w:rsid w:val="001C3A89"/>
    <w:rsid w:val="001C3EB7"/>
    <w:rsid w:val="001C6035"/>
    <w:rsid w:val="001D612B"/>
    <w:rsid w:val="001E083D"/>
    <w:rsid w:val="001F30B9"/>
    <w:rsid w:val="00201C0A"/>
    <w:rsid w:val="0020295D"/>
    <w:rsid w:val="0020456C"/>
    <w:rsid w:val="00204BAA"/>
    <w:rsid w:val="00213196"/>
    <w:rsid w:val="0021649E"/>
    <w:rsid w:val="002200D6"/>
    <w:rsid w:val="002205DB"/>
    <w:rsid w:val="00221366"/>
    <w:rsid w:val="00221AE2"/>
    <w:rsid w:val="002259D0"/>
    <w:rsid w:val="00227900"/>
    <w:rsid w:val="00230776"/>
    <w:rsid w:val="002374BA"/>
    <w:rsid w:val="00237C47"/>
    <w:rsid w:val="0024327E"/>
    <w:rsid w:val="00243E52"/>
    <w:rsid w:val="00247359"/>
    <w:rsid w:val="00255DE6"/>
    <w:rsid w:val="00257B0C"/>
    <w:rsid w:val="00260339"/>
    <w:rsid w:val="0026499F"/>
    <w:rsid w:val="00271AB9"/>
    <w:rsid w:val="00273DF0"/>
    <w:rsid w:val="00277B33"/>
    <w:rsid w:val="00281DAF"/>
    <w:rsid w:val="00281FA3"/>
    <w:rsid w:val="0028346F"/>
    <w:rsid w:val="0029113C"/>
    <w:rsid w:val="0029635E"/>
    <w:rsid w:val="002A2C2C"/>
    <w:rsid w:val="002A32AD"/>
    <w:rsid w:val="002A4485"/>
    <w:rsid w:val="002A6297"/>
    <w:rsid w:val="002A72A7"/>
    <w:rsid w:val="002B1082"/>
    <w:rsid w:val="002B10F3"/>
    <w:rsid w:val="002B33B8"/>
    <w:rsid w:val="002B3C22"/>
    <w:rsid w:val="002B55D3"/>
    <w:rsid w:val="002C2146"/>
    <w:rsid w:val="002C21F3"/>
    <w:rsid w:val="002C2DC3"/>
    <w:rsid w:val="002C4823"/>
    <w:rsid w:val="002D0CED"/>
    <w:rsid w:val="002D53E8"/>
    <w:rsid w:val="002D5E73"/>
    <w:rsid w:val="002D6129"/>
    <w:rsid w:val="002E1194"/>
    <w:rsid w:val="002E60E3"/>
    <w:rsid w:val="002E7C49"/>
    <w:rsid w:val="002F120F"/>
    <w:rsid w:val="00300EA4"/>
    <w:rsid w:val="00301CB0"/>
    <w:rsid w:val="003039E2"/>
    <w:rsid w:val="00304C95"/>
    <w:rsid w:val="00305E85"/>
    <w:rsid w:val="003108DA"/>
    <w:rsid w:val="003115BB"/>
    <w:rsid w:val="00311F36"/>
    <w:rsid w:val="00312EDE"/>
    <w:rsid w:val="00316BAB"/>
    <w:rsid w:val="0032078E"/>
    <w:rsid w:val="00324A36"/>
    <w:rsid w:val="00324D81"/>
    <w:rsid w:val="00327CAE"/>
    <w:rsid w:val="00331217"/>
    <w:rsid w:val="0033734C"/>
    <w:rsid w:val="0034004B"/>
    <w:rsid w:val="00341C6C"/>
    <w:rsid w:val="00344CD6"/>
    <w:rsid w:val="00345121"/>
    <w:rsid w:val="0034515A"/>
    <w:rsid w:val="00346046"/>
    <w:rsid w:val="00350CE4"/>
    <w:rsid w:val="00364036"/>
    <w:rsid w:val="003644E3"/>
    <w:rsid w:val="003645E8"/>
    <w:rsid w:val="00370695"/>
    <w:rsid w:val="00374047"/>
    <w:rsid w:val="0037565E"/>
    <w:rsid w:val="00375824"/>
    <w:rsid w:val="00375CD7"/>
    <w:rsid w:val="003770CE"/>
    <w:rsid w:val="00377BB2"/>
    <w:rsid w:val="003821F6"/>
    <w:rsid w:val="00382262"/>
    <w:rsid w:val="00382D7D"/>
    <w:rsid w:val="0038498C"/>
    <w:rsid w:val="00385EDC"/>
    <w:rsid w:val="00390134"/>
    <w:rsid w:val="0039157D"/>
    <w:rsid w:val="003A25F9"/>
    <w:rsid w:val="003A3059"/>
    <w:rsid w:val="003A5813"/>
    <w:rsid w:val="003A6B1C"/>
    <w:rsid w:val="003A776E"/>
    <w:rsid w:val="003B1619"/>
    <w:rsid w:val="003B17D3"/>
    <w:rsid w:val="003B2518"/>
    <w:rsid w:val="003B2950"/>
    <w:rsid w:val="003B6A71"/>
    <w:rsid w:val="003C0F80"/>
    <w:rsid w:val="003C293D"/>
    <w:rsid w:val="003C2A3D"/>
    <w:rsid w:val="003C45EA"/>
    <w:rsid w:val="003C750E"/>
    <w:rsid w:val="003C7FF4"/>
    <w:rsid w:val="003D18F3"/>
    <w:rsid w:val="003D33BA"/>
    <w:rsid w:val="003D3E0E"/>
    <w:rsid w:val="003E026E"/>
    <w:rsid w:val="003E163B"/>
    <w:rsid w:val="003E23B2"/>
    <w:rsid w:val="003E2F7B"/>
    <w:rsid w:val="003E5DA8"/>
    <w:rsid w:val="003F15C5"/>
    <w:rsid w:val="003F215B"/>
    <w:rsid w:val="003F4E5C"/>
    <w:rsid w:val="003F6308"/>
    <w:rsid w:val="003F662D"/>
    <w:rsid w:val="00401005"/>
    <w:rsid w:val="00404B2B"/>
    <w:rsid w:val="00407423"/>
    <w:rsid w:val="00412EBB"/>
    <w:rsid w:val="00413878"/>
    <w:rsid w:val="004243BF"/>
    <w:rsid w:val="00442B5A"/>
    <w:rsid w:val="00451581"/>
    <w:rsid w:val="004523B4"/>
    <w:rsid w:val="00457BB4"/>
    <w:rsid w:val="004603D9"/>
    <w:rsid w:val="00460E1E"/>
    <w:rsid w:val="004634D1"/>
    <w:rsid w:val="00466349"/>
    <w:rsid w:val="004665BB"/>
    <w:rsid w:val="00473359"/>
    <w:rsid w:val="00476118"/>
    <w:rsid w:val="00484B20"/>
    <w:rsid w:val="00486902"/>
    <w:rsid w:val="00492B0A"/>
    <w:rsid w:val="0049396D"/>
    <w:rsid w:val="00495E16"/>
    <w:rsid w:val="00497E81"/>
    <w:rsid w:val="004A1FFF"/>
    <w:rsid w:val="004A30D9"/>
    <w:rsid w:val="004A441F"/>
    <w:rsid w:val="004A44B4"/>
    <w:rsid w:val="004B145E"/>
    <w:rsid w:val="004D5D92"/>
    <w:rsid w:val="004E2292"/>
    <w:rsid w:val="004E2341"/>
    <w:rsid w:val="004E5C11"/>
    <w:rsid w:val="004E7FEF"/>
    <w:rsid w:val="004F2A15"/>
    <w:rsid w:val="004F2E6F"/>
    <w:rsid w:val="0050299F"/>
    <w:rsid w:val="0050752C"/>
    <w:rsid w:val="005109EF"/>
    <w:rsid w:val="00511FB0"/>
    <w:rsid w:val="0051210D"/>
    <w:rsid w:val="00524253"/>
    <w:rsid w:val="0052494A"/>
    <w:rsid w:val="005269F0"/>
    <w:rsid w:val="00534A28"/>
    <w:rsid w:val="00537A22"/>
    <w:rsid w:val="00545C03"/>
    <w:rsid w:val="00545CAC"/>
    <w:rsid w:val="00556F90"/>
    <w:rsid w:val="00557B89"/>
    <w:rsid w:val="00560FC0"/>
    <w:rsid w:val="00565964"/>
    <w:rsid w:val="00566B06"/>
    <w:rsid w:val="00566CA2"/>
    <w:rsid w:val="00571A66"/>
    <w:rsid w:val="00571B34"/>
    <w:rsid w:val="00573060"/>
    <w:rsid w:val="0058262B"/>
    <w:rsid w:val="00585C13"/>
    <w:rsid w:val="00586853"/>
    <w:rsid w:val="00586F6D"/>
    <w:rsid w:val="00590007"/>
    <w:rsid w:val="00590E55"/>
    <w:rsid w:val="00592AD4"/>
    <w:rsid w:val="005957AD"/>
    <w:rsid w:val="00595DE3"/>
    <w:rsid w:val="005962D5"/>
    <w:rsid w:val="00597BF9"/>
    <w:rsid w:val="005A0983"/>
    <w:rsid w:val="005A311D"/>
    <w:rsid w:val="005A4753"/>
    <w:rsid w:val="005A6602"/>
    <w:rsid w:val="005B6A1E"/>
    <w:rsid w:val="005C0CA6"/>
    <w:rsid w:val="005C259E"/>
    <w:rsid w:val="005C615B"/>
    <w:rsid w:val="005D2CB8"/>
    <w:rsid w:val="005D4BDB"/>
    <w:rsid w:val="005D6B12"/>
    <w:rsid w:val="005D702B"/>
    <w:rsid w:val="005E2324"/>
    <w:rsid w:val="005E2B63"/>
    <w:rsid w:val="005E31A8"/>
    <w:rsid w:val="005E5DAD"/>
    <w:rsid w:val="005E75A0"/>
    <w:rsid w:val="005F2017"/>
    <w:rsid w:val="005F4F10"/>
    <w:rsid w:val="005F72AB"/>
    <w:rsid w:val="006027FD"/>
    <w:rsid w:val="006029D4"/>
    <w:rsid w:val="00607A37"/>
    <w:rsid w:val="006146FF"/>
    <w:rsid w:val="006157EF"/>
    <w:rsid w:val="00617119"/>
    <w:rsid w:val="00620804"/>
    <w:rsid w:val="0063211B"/>
    <w:rsid w:val="00633845"/>
    <w:rsid w:val="006369B9"/>
    <w:rsid w:val="00636DE3"/>
    <w:rsid w:val="006402FA"/>
    <w:rsid w:val="00644E2F"/>
    <w:rsid w:val="00645E2A"/>
    <w:rsid w:val="00650602"/>
    <w:rsid w:val="00650BB4"/>
    <w:rsid w:val="00651853"/>
    <w:rsid w:val="00663332"/>
    <w:rsid w:val="00663BCE"/>
    <w:rsid w:val="00674E4E"/>
    <w:rsid w:val="00675C16"/>
    <w:rsid w:val="00675FC1"/>
    <w:rsid w:val="006767A0"/>
    <w:rsid w:val="006810E8"/>
    <w:rsid w:val="00684497"/>
    <w:rsid w:val="00685773"/>
    <w:rsid w:val="006947E9"/>
    <w:rsid w:val="006949D1"/>
    <w:rsid w:val="00694CE4"/>
    <w:rsid w:val="006950A4"/>
    <w:rsid w:val="006A2783"/>
    <w:rsid w:val="006A6DF8"/>
    <w:rsid w:val="006A6EE5"/>
    <w:rsid w:val="006A737D"/>
    <w:rsid w:val="006B218F"/>
    <w:rsid w:val="006B2845"/>
    <w:rsid w:val="006B2976"/>
    <w:rsid w:val="006B4FA7"/>
    <w:rsid w:val="006C0C60"/>
    <w:rsid w:val="006C17C5"/>
    <w:rsid w:val="006C1852"/>
    <w:rsid w:val="006C21A6"/>
    <w:rsid w:val="006C4CDB"/>
    <w:rsid w:val="006C5717"/>
    <w:rsid w:val="006C6C74"/>
    <w:rsid w:val="006D511D"/>
    <w:rsid w:val="006D71E0"/>
    <w:rsid w:val="006F049E"/>
    <w:rsid w:val="006F0532"/>
    <w:rsid w:val="006F1927"/>
    <w:rsid w:val="006F19DB"/>
    <w:rsid w:val="006F3B17"/>
    <w:rsid w:val="0070040C"/>
    <w:rsid w:val="007063C9"/>
    <w:rsid w:val="0070696E"/>
    <w:rsid w:val="0070704D"/>
    <w:rsid w:val="00710E5A"/>
    <w:rsid w:val="00714D3D"/>
    <w:rsid w:val="00717717"/>
    <w:rsid w:val="00717B40"/>
    <w:rsid w:val="00720DB2"/>
    <w:rsid w:val="00726F1C"/>
    <w:rsid w:val="00727489"/>
    <w:rsid w:val="00731C19"/>
    <w:rsid w:val="00732639"/>
    <w:rsid w:val="00734932"/>
    <w:rsid w:val="00741338"/>
    <w:rsid w:val="00745907"/>
    <w:rsid w:val="00751253"/>
    <w:rsid w:val="0075194E"/>
    <w:rsid w:val="00752257"/>
    <w:rsid w:val="00753001"/>
    <w:rsid w:val="00753822"/>
    <w:rsid w:val="00753F95"/>
    <w:rsid w:val="007540AD"/>
    <w:rsid w:val="00756624"/>
    <w:rsid w:val="00761A89"/>
    <w:rsid w:val="0076252C"/>
    <w:rsid w:val="00764963"/>
    <w:rsid w:val="00765775"/>
    <w:rsid w:val="00765CA4"/>
    <w:rsid w:val="00767126"/>
    <w:rsid w:val="00772E84"/>
    <w:rsid w:val="007748FB"/>
    <w:rsid w:val="00774915"/>
    <w:rsid w:val="0077612F"/>
    <w:rsid w:val="00777925"/>
    <w:rsid w:val="007837A4"/>
    <w:rsid w:val="00784B9F"/>
    <w:rsid w:val="00786A30"/>
    <w:rsid w:val="00787BA0"/>
    <w:rsid w:val="00793732"/>
    <w:rsid w:val="007961CF"/>
    <w:rsid w:val="007A7026"/>
    <w:rsid w:val="007A7060"/>
    <w:rsid w:val="007B0166"/>
    <w:rsid w:val="007B628C"/>
    <w:rsid w:val="007C04D9"/>
    <w:rsid w:val="007C0D35"/>
    <w:rsid w:val="007C1466"/>
    <w:rsid w:val="007C7E95"/>
    <w:rsid w:val="007D142C"/>
    <w:rsid w:val="007D2021"/>
    <w:rsid w:val="007D29E9"/>
    <w:rsid w:val="007D3328"/>
    <w:rsid w:val="007D367E"/>
    <w:rsid w:val="007D49FC"/>
    <w:rsid w:val="007E0D37"/>
    <w:rsid w:val="007E3F63"/>
    <w:rsid w:val="007E5DA8"/>
    <w:rsid w:val="007F44E7"/>
    <w:rsid w:val="007F6541"/>
    <w:rsid w:val="007F6F27"/>
    <w:rsid w:val="007F7EEE"/>
    <w:rsid w:val="00810661"/>
    <w:rsid w:val="008229B7"/>
    <w:rsid w:val="008257C3"/>
    <w:rsid w:val="0082627D"/>
    <w:rsid w:val="00827E92"/>
    <w:rsid w:val="0083001C"/>
    <w:rsid w:val="00831614"/>
    <w:rsid w:val="008325C8"/>
    <w:rsid w:val="00832EEC"/>
    <w:rsid w:val="00833277"/>
    <w:rsid w:val="00833BF8"/>
    <w:rsid w:val="008377E7"/>
    <w:rsid w:val="00842018"/>
    <w:rsid w:val="00846C5C"/>
    <w:rsid w:val="008532BF"/>
    <w:rsid w:val="00860053"/>
    <w:rsid w:val="00862986"/>
    <w:rsid w:val="00862A48"/>
    <w:rsid w:val="00862B07"/>
    <w:rsid w:val="00864072"/>
    <w:rsid w:val="00864F20"/>
    <w:rsid w:val="00867592"/>
    <w:rsid w:val="008704CE"/>
    <w:rsid w:val="0087100A"/>
    <w:rsid w:val="008769E0"/>
    <w:rsid w:val="00884F7B"/>
    <w:rsid w:val="00885362"/>
    <w:rsid w:val="00892138"/>
    <w:rsid w:val="00892C95"/>
    <w:rsid w:val="008951B9"/>
    <w:rsid w:val="0089522C"/>
    <w:rsid w:val="0089551F"/>
    <w:rsid w:val="0089663D"/>
    <w:rsid w:val="008A1C90"/>
    <w:rsid w:val="008A3180"/>
    <w:rsid w:val="008A335E"/>
    <w:rsid w:val="008A39AD"/>
    <w:rsid w:val="008A3CEE"/>
    <w:rsid w:val="008A52AA"/>
    <w:rsid w:val="008B07CB"/>
    <w:rsid w:val="008B1C7D"/>
    <w:rsid w:val="008B55CB"/>
    <w:rsid w:val="008B593B"/>
    <w:rsid w:val="008B66F4"/>
    <w:rsid w:val="008C142F"/>
    <w:rsid w:val="008D01E0"/>
    <w:rsid w:val="008D1BAB"/>
    <w:rsid w:val="008D2874"/>
    <w:rsid w:val="008D362A"/>
    <w:rsid w:val="008D417E"/>
    <w:rsid w:val="008D435A"/>
    <w:rsid w:val="008D75A6"/>
    <w:rsid w:val="008E3349"/>
    <w:rsid w:val="008E4624"/>
    <w:rsid w:val="008E789B"/>
    <w:rsid w:val="008F07FA"/>
    <w:rsid w:val="008F185B"/>
    <w:rsid w:val="008F7672"/>
    <w:rsid w:val="009005CC"/>
    <w:rsid w:val="009023E6"/>
    <w:rsid w:val="009027ED"/>
    <w:rsid w:val="00904542"/>
    <w:rsid w:val="00915EDE"/>
    <w:rsid w:val="009200E4"/>
    <w:rsid w:val="009260C0"/>
    <w:rsid w:val="00931D80"/>
    <w:rsid w:val="009343CF"/>
    <w:rsid w:val="00934854"/>
    <w:rsid w:val="009405CD"/>
    <w:rsid w:val="00940667"/>
    <w:rsid w:val="00941705"/>
    <w:rsid w:val="009446E7"/>
    <w:rsid w:val="0094500B"/>
    <w:rsid w:val="0094740D"/>
    <w:rsid w:val="00950AE3"/>
    <w:rsid w:val="00951D2B"/>
    <w:rsid w:val="00952284"/>
    <w:rsid w:val="009534F9"/>
    <w:rsid w:val="009600A2"/>
    <w:rsid w:val="00960FC0"/>
    <w:rsid w:val="00965C5F"/>
    <w:rsid w:val="00966407"/>
    <w:rsid w:val="009671A5"/>
    <w:rsid w:val="0096734E"/>
    <w:rsid w:val="0096744C"/>
    <w:rsid w:val="00967C2F"/>
    <w:rsid w:val="009710A8"/>
    <w:rsid w:val="00974328"/>
    <w:rsid w:val="00975DD7"/>
    <w:rsid w:val="009768A4"/>
    <w:rsid w:val="009816A9"/>
    <w:rsid w:val="00982CFA"/>
    <w:rsid w:val="009843A8"/>
    <w:rsid w:val="00984FF7"/>
    <w:rsid w:val="00985308"/>
    <w:rsid w:val="00986A25"/>
    <w:rsid w:val="00990478"/>
    <w:rsid w:val="0099466D"/>
    <w:rsid w:val="00994D23"/>
    <w:rsid w:val="009956F9"/>
    <w:rsid w:val="00995789"/>
    <w:rsid w:val="009A2F07"/>
    <w:rsid w:val="009A699A"/>
    <w:rsid w:val="009B3AFD"/>
    <w:rsid w:val="009B3BEA"/>
    <w:rsid w:val="009B54A3"/>
    <w:rsid w:val="009B5691"/>
    <w:rsid w:val="009C109D"/>
    <w:rsid w:val="009C4817"/>
    <w:rsid w:val="009C6467"/>
    <w:rsid w:val="009C73FF"/>
    <w:rsid w:val="009D28FF"/>
    <w:rsid w:val="009D7615"/>
    <w:rsid w:val="009E0B23"/>
    <w:rsid w:val="009E1DAC"/>
    <w:rsid w:val="009E29E3"/>
    <w:rsid w:val="009E7008"/>
    <w:rsid w:val="009F0B6B"/>
    <w:rsid w:val="009F0BE5"/>
    <w:rsid w:val="00A0011F"/>
    <w:rsid w:val="00A01D55"/>
    <w:rsid w:val="00A03DF2"/>
    <w:rsid w:val="00A04531"/>
    <w:rsid w:val="00A04FD1"/>
    <w:rsid w:val="00A07C7C"/>
    <w:rsid w:val="00A11589"/>
    <w:rsid w:val="00A12CB0"/>
    <w:rsid w:val="00A17FF7"/>
    <w:rsid w:val="00A24C7E"/>
    <w:rsid w:val="00A257C3"/>
    <w:rsid w:val="00A27618"/>
    <w:rsid w:val="00A27822"/>
    <w:rsid w:val="00A34836"/>
    <w:rsid w:val="00A36BE3"/>
    <w:rsid w:val="00A44AD7"/>
    <w:rsid w:val="00A44FB5"/>
    <w:rsid w:val="00A51D28"/>
    <w:rsid w:val="00A54419"/>
    <w:rsid w:val="00A54BBC"/>
    <w:rsid w:val="00A57427"/>
    <w:rsid w:val="00A64F71"/>
    <w:rsid w:val="00A67A39"/>
    <w:rsid w:val="00A67FB4"/>
    <w:rsid w:val="00A71F1F"/>
    <w:rsid w:val="00A75897"/>
    <w:rsid w:val="00A75CB3"/>
    <w:rsid w:val="00A75EFB"/>
    <w:rsid w:val="00A82964"/>
    <w:rsid w:val="00A847B7"/>
    <w:rsid w:val="00A86589"/>
    <w:rsid w:val="00A87969"/>
    <w:rsid w:val="00A87BE2"/>
    <w:rsid w:val="00A95270"/>
    <w:rsid w:val="00A95B15"/>
    <w:rsid w:val="00A96AE8"/>
    <w:rsid w:val="00A96E97"/>
    <w:rsid w:val="00A97E02"/>
    <w:rsid w:val="00AA1DFE"/>
    <w:rsid w:val="00AA4D65"/>
    <w:rsid w:val="00AA5B60"/>
    <w:rsid w:val="00AA6461"/>
    <w:rsid w:val="00AB0439"/>
    <w:rsid w:val="00AB17D8"/>
    <w:rsid w:val="00AB2906"/>
    <w:rsid w:val="00AB4EFC"/>
    <w:rsid w:val="00AB6458"/>
    <w:rsid w:val="00AC0FA8"/>
    <w:rsid w:val="00AC17F7"/>
    <w:rsid w:val="00AC639E"/>
    <w:rsid w:val="00AD314A"/>
    <w:rsid w:val="00AD5510"/>
    <w:rsid w:val="00AE361A"/>
    <w:rsid w:val="00AF15BA"/>
    <w:rsid w:val="00AF2438"/>
    <w:rsid w:val="00AF2FBB"/>
    <w:rsid w:val="00AF58C2"/>
    <w:rsid w:val="00AF645B"/>
    <w:rsid w:val="00B03440"/>
    <w:rsid w:val="00B037CE"/>
    <w:rsid w:val="00B11058"/>
    <w:rsid w:val="00B12FB2"/>
    <w:rsid w:val="00B14B81"/>
    <w:rsid w:val="00B2362A"/>
    <w:rsid w:val="00B25A98"/>
    <w:rsid w:val="00B268C0"/>
    <w:rsid w:val="00B26ABA"/>
    <w:rsid w:val="00B37EBD"/>
    <w:rsid w:val="00B42053"/>
    <w:rsid w:val="00B46142"/>
    <w:rsid w:val="00B47160"/>
    <w:rsid w:val="00B51CF4"/>
    <w:rsid w:val="00B5528D"/>
    <w:rsid w:val="00B56B6D"/>
    <w:rsid w:val="00B60163"/>
    <w:rsid w:val="00B607E9"/>
    <w:rsid w:val="00B62851"/>
    <w:rsid w:val="00B71E48"/>
    <w:rsid w:val="00B745C6"/>
    <w:rsid w:val="00B74655"/>
    <w:rsid w:val="00B778B5"/>
    <w:rsid w:val="00B77D63"/>
    <w:rsid w:val="00B77F99"/>
    <w:rsid w:val="00B80AA2"/>
    <w:rsid w:val="00B81862"/>
    <w:rsid w:val="00B84A41"/>
    <w:rsid w:val="00B84D1A"/>
    <w:rsid w:val="00B85315"/>
    <w:rsid w:val="00B8561A"/>
    <w:rsid w:val="00B928D3"/>
    <w:rsid w:val="00B92E66"/>
    <w:rsid w:val="00B935AC"/>
    <w:rsid w:val="00B93B45"/>
    <w:rsid w:val="00B94206"/>
    <w:rsid w:val="00B94A73"/>
    <w:rsid w:val="00B97098"/>
    <w:rsid w:val="00B97478"/>
    <w:rsid w:val="00BA4F5F"/>
    <w:rsid w:val="00BB08DF"/>
    <w:rsid w:val="00BB1964"/>
    <w:rsid w:val="00BC1677"/>
    <w:rsid w:val="00BC2FF2"/>
    <w:rsid w:val="00BC55A4"/>
    <w:rsid w:val="00BD0CAE"/>
    <w:rsid w:val="00BE16A3"/>
    <w:rsid w:val="00BE3A82"/>
    <w:rsid w:val="00BE4B54"/>
    <w:rsid w:val="00BE7762"/>
    <w:rsid w:val="00BF437D"/>
    <w:rsid w:val="00BF4C7B"/>
    <w:rsid w:val="00BF70B3"/>
    <w:rsid w:val="00C0149A"/>
    <w:rsid w:val="00C01526"/>
    <w:rsid w:val="00C041BE"/>
    <w:rsid w:val="00C07FBD"/>
    <w:rsid w:val="00C100F8"/>
    <w:rsid w:val="00C10C73"/>
    <w:rsid w:val="00C12369"/>
    <w:rsid w:val="00C137D0"/>
    <w:rsid w:val="00C16CC2"/>
    <w:rsid w:val="00C208EC"/>
    <w:rsid w:val="00C20DDB"/>
    <w:rsid w:val="00C24013"/>
    <w:rsid w:val="00C2542A"/>
    <w:rsid w:val="00C30621"/>
    <w:rsid w:val="00C3389E"/>
    <w:rsid w:val="00C35659"/>
    <w:rsid w:val="00C40B58"/>
    <w:rsid w:val="00C45B95"/>
    <w:rsid w:val="00C476C1"/>
    <w:rsid w:val="00C53B5C"/>
    <w:rsid w:val="00C55C91"/>
    <w:rsid w:val="00C563DB"/>
    <w:rsid w:val="00C56D29"/>
    <w:rsid w:val="00C649DE"/>
    <w:rsid w:val="00C6627D"/>
    <w:rsid w:val="00C72D32"/>
    <w:rsid w:val="00C73876"/>
    <w:rsid w:val="00C74223"/>
    <w:rsid w:val="00C76A05"/>
    <w:rsid w:val="00C80FAD"/>
    <w:rsid w:val="00C8198F"/>
    <w:rsid w:val="00C8437A"/>
    <w:rsid w:val="00C8669E"/>
    <w:rsid w:val="00C90DD6"/>
    <w:rsid w:val="00C91074"/>
    <w:rsid w:val="00C91C9A"/>
    <w:rsid w:val="00C93B0A"/>
    <w:rsid w:val="00CB2F1C"/>
    <w:rsid w:val="00CC0FD4"/>
    <w:rsid w:val="00CC1087"/>
    <w:rsid w:val="00CD564D"/>
    <w:rsid w:val="00CE1B77"/>
    <w:rsid w:val="00CE3CBE"/>
    <w:rsid w:val="00CE6F0F"/>
    <w:rsid w:val="00CE70B5"/>
    <w:rsid w:val="00CE7ECF"/>
    <w:rsid w:val="00CF01DD"/>
    <w:rsid w:val="00CF0B1C"/>
    <w:rsid w:val="00CF13EF"/>
    <w:rsid w:val="00CF2CDB"/>
    <w:rsid w:val="00CF4167"/>
    <w:rsid w:val="00CF428F"/>
    <w:rsid w:val="00CF44B3"/>
    <w:rsid w:val="00D0578A"/>
    <w:rsid w:val="00D06DFB"/>
    <w:rsid w:val="00D1673F"/>
    <w:rsid w:val="00D20693"/>
    <w:rsid w:val="00D253CA"/>
    <w:rsid w:val="00D264E0"/>
    <w:rsid w:val="00D338B8"/>
    <w:rsid w:val="00D34519"/>
    <w:rsid w:val="00D42B0A"/>
    <w:rsid w:val="00D43527"/>
    <w:rsid w:val="00D43DF9"/>
    <w:rsid w:val="00D476BC"/>
    <w:rsid w:val="00D47FE6"/>
    <w:rsid w:val="00D50953"/>
    <w:rsid w:val="00D61C36"/>
    <w:rsid w:val="00D62883"/>
    <w:rsid w:val="00D662FB"/>
    <w:rsid w:val="00D66BB7"/>
    <w:rsid w:val="00D66C22"/>
    <w:rsid w:val="00D70236"/>
    <w:rsid w:val="00D70247"/>
    <w:rsid w:val="00D7127D"/>
    <w:rsid w:val="00D71378"/>
    <w:rsid w:val="00D72D4C"/>
    <w:rsid w:val="00D7566F"/>
    <w:rsid w:val="00D75CB8"/>
    <w:rsid w:val="00D7676E"/>
    <w:rsid w:val="00D82209"/>
    <w:rsid w:val="00D83227"/>
    <w:rsid w:val="00D8380C"/>
    <w:rsid w:val="00D850B1"/>
    <w:rsid w:val="00D90DF7"/>
    <w:rsid w:val="00D94C4B"/>
    <w:rsid w:val="00D956EA"/>
    <w:rsid w:val="00D96054"/>
    <w:rsid w:val="00DA25B6"/>
    <w:rsid w:val="00DA2727"/>
    <w:rsid w:val="00DA3E3B"/>
    <w:rsid w:val="00DA54D9"/>
    <w:rsid w:val="00DB1A55"/>
    <w:rsid w:val="00DC486A"/>
    <w:rsid w:val="00DC7CB3"/>
    <w:rsid w:val="00DD0563"/>
    <w:rsid w:val="00DD3A79"/>
    <w:rsid w:val="00DD3AF4"/>
    <w:rsid w:val="00DD780D"/>
    <w:rsid w:val="00DE6428"/>
    <w:rsid w:val="00DF01AE"/>
    <w:rsid w:val="00DF1503"/>
    <w:rsid w:val="00DF62F1"/>
    <w:rsid w:val="00E01299"/>
    <w:rsid w:val="00E0701A"/>
    <w:rsid w:val="00E07E41"/>
    <w:rsid w:val="00E119AF"/>
    <w:rsid w:val="00E12566"/>
    <w:rsid w:val="00E1473B"/>
    <w:rsid w:val="00E14BCE"/>
    <w:rsid w:val="00E206B8"/>
    <w:rsid w:val="00E22CC4"/>
    <w:rsid w:val="00E23DBC"/>
    <w:rsid w:val="00E2446B"/>
    <w:rsid w:val="00E27982"/>
    <w:rsid w:val="00E30C5A"/>
    <w:rsid w:val="00E37815"/>
    <w:rsid w:val="00E40056"/>
    <w:rsid w:val="00E403E2"/>
    <w:rsid w:val="00E40FE8"/>
    <w:rsid w:val="00E42A2D"/>
    <w:rsid w:val="00E44633"/>
    <w:rsid w:val="00E453F0"/>
    <w:rsid w:val="00E4547E"/>
    <w:rsid w:val="00E47529"/>
    <w:rsid w:val="00E51A1C"/>
    <w:rsid w:val="00E51FD6"/>
    <w:rsid w:val="00E549FE"/>
    <w:rsid w:val="00E5597D"/>
    <w:rsid w:val="00E57F80"/>
    <w:rsid w:val="00E6479F"/>
    <w:rsid w:val="00E67FD7"/>
    <w:rsid w:val="00E73A65"/>
    <w:rsid w:val="00E73B94"/>
    <w:rsid w:val="00E800EB"/>
    <w:rsid w:val="00E801A6"/>
    <w:rsid w:val="00E80AB8"/>
    <w:rsid w:val="00E816A3"/>
    <w:rsid w:val="00E82C1E"/>
    <w:rsid w:val="00E8319A"/>
    <w:rsid w:val="00E850FF"/>
    <w:rsid w:val="00E90336"/>
    <w:rsid w:val="00E90CC8"/>
    <w:rsid w:val="00E91293"/>
    <w:rsid w:val="00E956F7"/>
    <w:rsid w:val="00E96676"/>
    <w:rsid w:val="00E9744D"/>
    <w:rsid w:val="00EA3908"/>
    <w:rsid w:val="00EA421A"/>
    <w:rsid w:val="00EB39E0"/>
    <w:rsid w:val="00EB3CC2"/>
    <w:rsid w:val="00EC21A6"/>
    <w:rsid w:val="00EC22EB"/>
    <w:rsid w:val="00EC2306"/>
    <w:rsid w:val="00EC3BA5"/>
    <w:rsid w:val="00ED1932"/>
    <w:rsid w:val="00ED2552"/>
    <w:rsid w:val="00ED2CBD"/>
    <w:rsid w:val="00ED47B7"/>
    <w:rsid w:val="00ED6E0E"/>
    <w:rsid w:val="00ED7EF1"/>
    <w:rsid w:val="00EE387C"/>
    <w:rsid w:val="00EE6E5E"/>
    <w:rsid w:val="00EF254E"/>
    <w:rsid w:val="00EF3363"/>
    <w:rsid w:val="00EF59E1"/>
    <w:rsid w:val="00EF6056"/>
    <w:rsid w:val="00F03B7B"/>
    <w:rsid w:val="00F072F1"/>
    <w:rsid w:val="00F10228"/>
    <w:rsid w:val="00F12F2F"/>
    <w:rsid w:val="00F178B6"/>
    <w:rsid w:val="00F2080C"/>
    <w:rsid w:val="00F21C21"/>
    <w:rsid w:val="00F27BAA"/>
    <w:rsid w:val="00F3183A"/>
    <w:rsid w:val="00F3336B"/>
    <w:rsid w:val="00F3381C"/>
    <w:rsid w:val="00F34BAB"/>
    <w:rsid w:val="00F41062"/>
    <w:rsid w:val="00F43505"/>
    <w:rsid w:val="00F43E3A"/>
    <w:rsid w:val="00F44C84"/>
    <w:rsid w:val="00F52B2C"/>
    <w:rsid w:val="00F542C5"/>
    <w:rsid w:val="00F5593A"/>
    <w:rsid w:val="00F6040B"/>
    <w:rsid w:val="00F66BA0"/>
    <w:rsid w:val="00F67B0E"/>
    <w:rsid w:val="00F750D9"/>
    <w:rsid w:val="00F76EF2"/>
    <w:rsid w:val="00F8179C"/>
    <w:rsid w:val="00F82F3F"/>
    <w:rsid w:val="00F8503D"/>
    <w:rsid w:val="00F95CC9"/>
    <w:rsid w:val="00FA3CA7"/>
    <w:rsid w:val="00FA51DF"/>
    <w:rsid w:val="00FB02B7"/>
    <w:rsid w:val="00FB36A8"/>
    <w:rsid w:val="00FB4BF2"/>
    <w:rsid w:val="00FB594F"/>
    <w:rsid w:val="00FB5A11"/>
    <w:rsid w:val="00FC3C16"/>
    <w:rsid w:val="00FC3C79"/>
    <w:rsid w:val="00FD2E88"/>
    <w:rsid w:val="00FD3105"/>
    <w:rsid w:val="00FD3901"/>
    <w:rsid w:val="00FD694F"/>
    <w:rsid w:val="00FD6DA0"/>
    <w:rsid w:val="00FE05F8"/>
    <w:rsid w:val="00FE07B3"/>
    <w:rsid w:val="00FE177A"/>
    <w:rsid w:val="00FE20CB"/>
    <w:rsid w:val="00FE4E9F"/>
    <w:rsid w:val="00FF1143"/>
    <w:rsid w:val="00FF1E6A"/>
    <w:rsid w:val="00FF2F89"/>
    <w:rsid w:val="00FF3EDA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BF6251-3A89-4146-893D-424F0C6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3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30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7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aliases w:val=" Znak"/>
    <w:basedOn w:val="Normalny"/>
    <w:next w:val="Normalny"/>
    <w:link w:val="Nagwek4Znak"/>
    <w:qFormat/>
    <w:rsid w:val="00833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D14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76252C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53001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753001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53001"/>
    <w:rPr>
      <w:sz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rsid w:val="007D142C"/>
    <w:rPr>
      <w:b/>
      <w:bCs/>
      <w:i/>
      <w:iCs/>
      <w:sz w:val="26"/>
      <w:szCs w:val="26"/>
      <w:lang w:val="pl-PL" w:eastAsia="pl-PL" w:bidi="ar-SA"/>
    </w:rPr>
  </w:style>
  <w:style w:type="paragraph" w:styleId="Stopka">
    <w:name w:val="footer"/>
    <w:aliases w:val=" Znak1"/>
    <w:basedOn w:val="Normalny"/>
    <w:link w:val="StopkaZnak"/>
    <w:uiPriority w:val="99"/>
    <w:rsid w:val="007D142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1 Znak"/>
    <w:basedOn w:val="Domylnaczcionkaakapitu"/>
    <w:link w:val="Stopka"/>
    <w:uiPriority w:val="99"/>
    <w:rsid w:val="007D142C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7D142C"/>
  </w:style>
  <w:style w:type="character" w:customStyle="1" w:styleId="ZnakZnak">
    <w:name w:val="Znak Znak"/>
    <w:basedOn w:val="Domylnaczcionkaakapitu"/>
    <w:rsid w:val="00E57F8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aliases w:val=" Znak Znak"/>
    <w:basedOn w:val="Domylnaczcionkaakapitu"/>
    <w:link w:val="Nagwek4"/>
    <w:rsid w:val="00833277"/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76252C"/>
    <w:pPr>
      <w:spacing w:after="120"/>
    </w:pPr>
  </w:style>
  <w:style w:type="character" w:customStyle="1" w:styleId="Nagwek2Znak">
    <w:name w:val="Nagłówek 2 Znak"/>
    <w:basedOn w:val="Domylnaczcionkaakapitu"/>
    <w:link w:val="Nagwek2"/>
    <w:rsid w:val="00D0578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486902"/>
    <w:rPr>
      <w:b/>
      <w:bCs/>
    </w:rPr>
  </w:style>
  <w:style w:type="paragraph" w:styleId="Nagwek">
    <w:name w:val="header"/>
    <w:basedOn w:val="Normalny"/>
    <w:link w:val="NagwekZnak"/>
    <w:uiPriority w:val="99"/>
    <w:rsid w:val="006402F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662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0E1276"/>
    <w:pPr>
      <w:spacing w:before="100" w:beforeAutospacing="1" w:after="100" w:afterAutospacing="1"/>
    </w:pPr>
  </w:style>
  <w:style w:type="paragraph" w:customStyle="1" w:styleId="Default">
    <w:name w:val="Default"/>
    <w:rsid w:val="004E22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rsid w:val="003D18F3"/>
    <w:rPr>
      <w:color w:val="0000FF"/>
      <w:u w:val="single"/>
    </w:rPr>
  </w:style>
  <w:style w:type="paragraph" w:customStyle="1" w:styleId="Akapitzlist1">
    <w:name w:val="Akapit z listą1"/>
    <w:basedOn w:val="Normalny"/>
    <w:rsid w:val="00312ED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33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336B"/>
  </w:style>
  <w:style w:type="character" w:styleId="Odwoanieprzypisudolnego">
    <w:name w:val="footnote reference"/>
    <w:basedOn w:val="Domylnaczcionkaakapitu"/>
    <w:uiPriority w:val="99"/>
    <w:semiHidden/>
    <w:unhideWhenUsed/>
    <w:rsid w:val="00F333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2F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D49FC"/>
    <w:rPr>
      <w:sz w:val="24"/>
      <w:szCs w:val="24"/>
    </w:rPr>
  </w:style>
  <w:style w:type="paragraph" w:customStyle="1" w:styleId="Akapitzlist2">
    <w:name w:val="Akapit z listą2"/>
    <w:basedOn w:val="Normalny"/>
    <w:rsid w:val="00CB2F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ED193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193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D1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3.xml"/><Relationship Id="rId10" Type="http://schemas.openxmlformats.org/officeDocument/2006/relationships/chart" Target="charts/chart2.xml"/><Relationship Id="rId19" Type="http://schemas.openxmlformats.org/officeDocument/2006/relationships/hyperlink" Target="http://www.pupgrojec.p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Kasia\Moje%20dokumenty\Wykresy%20do%20sprawozdania%202011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Documents%20and%20Settings\Kasia\Moje%20dokumenty\Wykresy%20do%20sprawozdania%202011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Documents%20and%20Settings\Kasia\Moje%20dokumenty\Wykresy%20do%20sprawozdania%202011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Wykres%20w%20programie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Documents%20and%20Settings\Kasia\Moje%20dokumenty\Wykresy%20do%20sprawozdani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669991251093613"/>
          <c:y val="4.3579612428685875E-2"/>
          <c:w val="0.64774453193352022"/>
          <c:h val="0.95642038757131409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0.12756955380577428"/>
                  <c:y val="5.15077282006419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7347222222222882E-2"/>
                  <c:y val="-0.1251647710702828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246281714786463E-2"/>
                  <c:y val="-0.1636537947726593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en-US" b="1" baseline="0"/>
                      <a:t> 604</a:t>
                    </a:r>
                    <a:endParaRPr lang="en-US" b="1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6173665791776747E-2"/>
                  <c:y val="6.147264526065966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2807742782153479E-2"/>
                  <c:y val="0.1003331875182269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Arkusz1!$A$1:$A$4</c:f>
              <c:strCache>
                <c:ptCount val="4"/>
                <c:pt idx="0">
                  <c:v>Kobiety</c:v>
                </c:pt>
                <c:pt idx="1">
                  <c:v>Z prawem do zasiłku</c:v>
                </c:pt>
                <c:pt idx="2">
                  <c:v>W wieku 18-44 lat</c:v>
                </c:pt>
                <c:pt idx="3">
                  <c:v>Pozostający bez pracy powyżej 12 m-cy</c:v>
                </c:pt>
              </c:strCache>
            </c:strRef>
          </c:cat>
          <c:val>
            <c:numRef>
              <c:f>Arkusz1!$B$1:$B$4</c:f>
              <c:numCache>
                <c:formatCode>General</c:formatCode>
                <c:ptCount val="4"/>
                <c:pt idx="0" formatCode="#,##0">
                  <c:v>1859</c:v>
                </c:pt>
                <c:pt idx="1">
                  <c:v>574</c:v>
                </c:pt>
                <c:pt idx="2" formatCode="#,##0">
                  <c:v>2604</c:v>
                </c:pt>
                <c:pt idx="3" formatCode="#,##0">
                  <c:v>1263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l"/>
      <c:legendEntry>
        <c:idx val="0"/>
        <c:txPr>
          <a:bodyPr/>
          <a:lstStyle/>
          <a:p>
            <a:pPr>
              <a:defRPr sz="1000" b="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1000" b="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1000" b="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3"/>
        <c:txPr>
          <a:bodyPr/>
          <a:lstStyle/>
          <a:p>
            <a:pPr>
              <a:defRPr sz="1000" b="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1.666666666666685E-2"/>
          <c:y val="0.40243072909299532"/>
          <c:w val="0.29392213473315837"/>
          <c:h val="0.52708598550929642"/>
        </c:manualLayout>
      </c:layout>
      <c:overlay val="0"/>
      <c:txPr>
        <a:bodyPr/>
        <a:lstStyle/>
        <a:p>
          <a:pPr>
            <a:defRPr sz="1000" baseline="0"/>
          </a:pPr>
          <a:endParaRPr lang="pl-PL"/>
        </a:p>
      </c:txPr>
    </c:legend>
    <c:plotVisOnly val="1"/>
    <c:dispBlanksAs val="zero"/>
    <c:showDLblsOverMax val="0"/>
  </c:chart>
  <c:spPr>
    <a:noFill/>
    <a:ln>
      <a:solidFill>
        <a:schemeClr val="bg1"/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74620108525146"/>
          <c:y val="0.21739130434782863"/>
          <c:w val="0.62883933180980245"/>
          <c:h val="0.7041524972421926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Arkusz13!$B$1</c:f>
              <c:strCache>
                <c:ptCount val="1"/>
                <c:pt idx="0">
                  <c:v>liczba bezrobotnych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Arkusz13!$A$2:$A$11</c:f>
              <c:strCache>
                <c:ptCount val="10"/>
                <c:pt idx="0">
                  <c:v>Belsk Duży</c:v>
                </c:pt>
                <c:pt idx="1">
                  <c:v>Błędów</c:v>
                </c:pt>
                <c:pt idx="2">
                  <c:v>Chynów</c:v>
                </c:pt>
                <c:pt idx="3">
                  <c:v>Goszczyn</c:v>
                </c:pt>
                <c:pt idx="4">
                  <c:v>Grójec</c:v>
                </c:pt>
                <c:pt idx="5">
                  <c:v>Jasieniec</c:v>
                </c:pt>
                <c:pt idx="6">
                  <c:v>Mogielnica</c:v>
                </c:pt>
                <c:pt idx="7">
                  <c:v>Nowe Miasto</c:v>
                </c:pt>
                <c:pt idx="8">
                  <c:v>Pniewy</c:v>
                </c:pt>
                <c:pt idx="9">
                  <c:v>Warka</c:v>
                </c:pt>
              </c:strCache>
            </c:strRef>
          </c:cat>
          <c:val>
            <c:numRef>
              <c:f>Arkusz13!$B$2:$B$11</c:f>
              <c:numCache>
                <c:formatCode>General</c:formatCode>
                <c:ptCount val="10"/>
                <c:pt idx="0">
                  <c:v>201</c:v>
                </c:pt>
                <c:pt idx="1">
                  <c:v>217</c:v>
                </c:pt>
                <c:pt idx="2">
                  <c:v>346</c:v>
                </c:pt>
                <c:pt idx="3">
                  <c:v>89</c:v>
                </c:pt>
                <c:pt idx="4">
                  <c:v>1088</c:v>
                </c:pt>
                <c:pt idx="5">
                  <c:v>229</c:v>
                </c:pt>
                <c:pt idx="6">
                  <c:v>356</c:v>
                </c:pt>
                <c:pt idx="7">
                  <c:v>331</c:v>
                </c:pt>
                <c:pt idx="8">
                  <c:v>163</c:v>
                </c:pt>
                <c:pt idx="9">
                  <c:v>734</c:v>
                </c:pt>
              </c:numCache>
            </c:numRef>
          </c:val>
        </c:ser>
        <c:ser>
          <c:idx val="1"/>
          <c:order val="1"/>
          <c:tx>
            <c:strRef>
              <c:f>Arkusz13!$C$1</c:f>
              <c:strCache>
                <c:ptCount val="1"/>
                <c:pt idx="0">
                  <c:v>liczba mieszkańców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4"/>
              <c:layout>
                <c:manualLayout>
                  <c:x val="-5.6530223101751792E-2"/>
                  <c:y val="-3.7914691943127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Arkusz13!$A$2:$A$11</c:f>
              <c:strCache>
                <c:ptCount val="10"/>
                <c:pt idx="0">
                  <c:v>Belsk Duży</c:v>
                </c:pt>
                <c:pt idx="1">
                  <c:v>Błędów</c:v>
                </c:pt>
                <c:pt idx="2">
                  <c:v>Chynów</c:v>
                </c:pt>
                <c:pt idx="3">
                  <c:v>Goszczyn</c:v>
                </c:pt>
                <c:pt idx="4">
                  <c:v>Grójec</c:v>
                </c:pt>
                <c:pt idx="5">
                  <c:v>Jasieniec</c:v>
                </c:pt>
                <c:pt idx="6">
                  <c:v>Mogielnica</c:v>
                </c:pt>
                <c:pt idx="7">
                  <c:v>Nowe Miasto</c:v>
                </c:pt>
                <c:pt idx="8">
                  <c:v>Pniewy</c:v>
                </c:pt>
                <c:pt idx="9">
                  <c:v>Warka</c:v>
                </c:pt>
              </c:strCache>
            </c:strRef>
          </c:cat>
          <c:val>
            <c:numRef>
              <c:f>Arkusz13!$C$2:$C$11</c:f>
              <c:numCache>
                <c:formatCode>General</c:formatCode>
                <c:ptCount val="10"/>
                <c:pt idx="0">
                  <c:v>6646</c:v>
                </c:pt>
                <c:pt idx="1">
                  <c:v>7905</c:v>
                </c:pt>
                <c:pt idx="2">
                  <c:v>9628</c:v>
                </c:pt>
                <c:pt idx="3">
                  <c:v>2937</c:v>
                </c:pt>
                <c:pt idx="4">
                  <c:v>24361</c:v>
                </c:pt>
                <c:pt idx="5">
                  <c:v>5387</c:v>
                </c:pt>
                <c:pt idx="6">
                  <c:v>9082</c:v>
                </c:pt>
                <c:pt idx="7">
                  <c:v>8265</c:v>
                </c:pt>
                <c:pt idx="8">
                  <c:v>4584</c:v>
                </c:pt>
                <c:pt idx="9">
                  <c:v>19114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0592352"/>
        <c:axId val="430591568"/>
        <c:axId val="0"/>
      </c:bar3DChart>
      <c:catAx>
        <c:axId val="4305923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30591568"/>
        <c:crossesAt val="0"/>
        <c:auto val="1"/>
        <c:lblAlgn val="ctr"/>
        <c:lblOffset val="100"/>
        <c:noMultiLvlLbl val="0"/>
      </c:catAx>
      <c:valAx>
        <c:axId val="43059156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43059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449476161055813E-2"/>
          <c:y val="0.20557623478883341"/>
          <c:w val="0.5646047959175382"/>
          <c:h val="0.54177022190408064"/>
        </c:manualLayout>
      </c:layout>
      <c:line3DChart>
        <c:grouping val="standard"/>
        <c:varyColors val="0"/>
        <c:ser>
          <c:idx val="0"/>
          <c:order val="0"/>
          <c:tx>
            <c:strRef>
              <c:f>Arkusz14!$B$1</c:f>
              <c:strCache>
                <c:ptCount val="1"/>
                <c:pt idx="0">
                  <c:v>oferty pracy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Arkusz14!$A$2:$A$13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Arkusz14!$B$2:$B$13</c:f>
              <c:numCache>
                <c:formatCode>General</c:formatCode>
                <c:ptCount val="12"/>
                <c:pt idx="0">
                  <c:v>132</c:v>
                </c:pt>
                <c:pt idx="1">
                  <c:v>184</c:v>
                </c:pt>
                <c:pt idx="2">
                  <c:v>193</c:v>
                </c:pt>
                <c:pt idx="3">
                  <c:v>258</c:v>
                </c:pt>
                <c:pt idx="4">
                  <c:v>189</c:v>
                </c:pt>
                <c:pt idx="5">
                  <c:v>200</c:v>
                </c:pt>
                <c:pt idx="6">
                  <c:v>123</c:v>
                </c:pt>
                <c:pt idx="7">
                  <c:v>255</c:v>
                </c:pt>
                <c:pt idx="8">
                  <c:v>145</c:v>
                </c:pt>
                <c:pt idx="9">
                  <c:v>136</c:v>
                </c:pt>
                <c:pt idx="10">
                  <c:v>95</c:v>
                </c:pt>
                <c:pt idx="11">
                  <c:v>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Arkusz14!$C$1</c:f>
              <c:strCache>
                <c:ptCount val="1"/>
                <c:pt idx="0">
                  <c:v>podjęcia pracy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Arkusz14!$A$2:$A$13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Arkusz14!$C$2:$C$13</c:f>
              <c:numCache>
                <c:formatCode>General</c:formatCode>
                <c:ptCount val="12"/>
                <c:pt idx="0">
                  <c:v>127</c:v>
                </c:pt>
                <c:pt idx="1">
                  <c:v>92</c:v>
                </c:pt>
                <c:pt idx="2">
                  <c:v>141</c:v>
                </c:pt>
                <c:pt idx="3">
                  <c:v>140</c:v>
                </c:pt>
                <c:pt idx="4">
                  <c:v>88</c:v>
                </c:pt>
                <c:pt idx="5">
                  <c:v>155</c:v>
                </c:pt>
                <c:pt idx="6">
                  <c:v>160</c:v>
                </c:pt>
                <c:pt idx="7">
                  <c:v>112</c:v>
                </c:pt>
                <c:pt idx="8">
                  <c:v>150</c:v>
                </c:pt>
                <c:pt idx="9">
                  <c:v>148</c:v>
                </c:pt>
                <c:pt idx="10">
                  <c:v>146</c:v>
                </c:pt>
                <c:pt idx="11">
                  <c:v>152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594312"/>
        <c:axId val="430595096"/>
        <c:axId val="421169112"/>
      </c:line3DChart>
      <c:catAx>
        <c:axId val="430594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430595096"/>
        <c:crosses val="autoZero"/>
        <c:auto val="1"/>
        <c:lblAlgn val="ctr"/>
        <c:lblOffset val="100"/>
        <c:noMultiLvlLbl val="0"/>
      </c:catAx>
      <c:valAx>
        <c:axId val="430595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0594312"/>
        <c:crosses val="autoZero"/>
        <c:crossBetween val="between"/>
      </c:valAx>
      <c:serAx>
        <c:axId val="421169112"/>
        <c:scaling>
          <c:orientation val="minMax"/>
        </c:scaling>
        <c:delete val="1"/>
        <c:axPos val="b"/>
        <c:majorTickMark val="out"/>
        <c:minorTickMark val="none"/>
        <c:tickLblPos val="none"/>
        <c:crossAx val="430595096"/>
        <c:crosses val="autoZero"/>
      </c:ser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'[Wykres w programie Microsoft Office Word]Arkusz1'!$B$1</c:f>
              <c:strCache>
                <c:ptCount val="1"/>
                <c:pt idx="0">
                  <c:v>Sprzedaż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5498906386701814E-2"/>
                  <c:y val="-6.100503062117235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5561898512685915E-2"/>
                  <c:y val="-3.32396471274424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960848643919705E-2"/>
                  <c:y val="-7.59266550014581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443350831146201E-2"/>
                  <c:y val="-2.488845144356955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1841972878390759E-2"/>
                  <c:y val="-1.12908282298047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'[Wykres w programie Microsoft Office Word]Arkusz1'!$A$2:$A$6</c:f>
              <c:strCache>
                <c:ptCount val="5"/>
                <c:pt idx="0">
                  <c:v>gimnazjaliści i osoby z podstawowym wykształceniem</c:v>
                </c:pt>
                <c:pt idx="1">
                  <c:v>klienci, którzy ukończyli zasadniczą szkołę zawodową</c:v>
                </c:pt>
                <c:pt idx="2">
                  <c:v> absolwenci liceów ogólnokształcących</c:v>
                </c:pt>
                <c:pt idx="3">
                  <c:v>osoby z wykształceniem policealnym i średnim zawodowym</c:v>
                </c:pt>
                <c:pt idx="4">
                  <c:v>osoby, posiadające wyższe wykształcenie.</c:v>
                </c:pt>
              </c:strCache>
            </c:strRef>
          </c:cat>
          <c:val>
            <c:numRef>
              <c:f>'[Wykres w programie Microsoft Office Word]Arkusz1'!$B$2:$B$6</c:f>
              <c:numCache>
                <c:formatCode>General</c:formatCode>
                <c:ptCount val="5"/>
                <c:pt idx="0">
                  <c:v>339</c:v>
                </c:pt>
                <c:pt idx="1">
                  <c:v>283</c:v>
                </c:pt>
                <c:pt idx="2">
                  <c:v>149</c:v>
                </c:pt>
                <c:pt idx="3">
                  <c:v>169</c:v>
                </c:pt>
                <c:pt idx="4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240157480314965E-2"/>
          <c:y val="0.13194444444444725"/>
          <c:w val="0.66936548556430464"/>
          <c:h val="0.865740740740740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25"/>
          <c:dPt>
            <c:idx val="0"/>
            <c:bubble3D val="0"/>
            <c:spPr>
              <a:solidFill>
                <a:srgbClr val="1418B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5"/>
            <c:bubble3D val="0"/>
            <c:spPr>
              <a:solidFill>
                <a:schemeClr val="bg1">
                  <a:lumMod val="5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Arkusz8!$A$1:$A$6</c:f>
              <c:strCache>
                <c:ptCount val="6"/>
                <c:pt idx="0">
                  <c:v>do 1</c:v>
                </c:pt>
                <c:pt idx="1">
                  <c:v>1-3 m-cy </c:v>
                </c:pt>
                <c:pt idx="2">
                  <c:v>3-6 m-cy </c:v>
                </c:pt>
                <c:pt idx="3">
                  <c:v>6-12 m-cy </c:v>
                </c:pt>
                <c:pt idx="4">
                  <c:v>12-24 m-cy</c:v>
                </c:pt>
                <c:pt idx="5">
                  <c:v>powyżej 24 m-cy </c:v>
                </c:pt>
              </c:strCache>
            </c:strRef>
          </c:cat>
          <c:val>
            <c:numRef>
              <c:f>Arkusz8!$B$1:$B$6</c:f>
              <c:numCache>
                <c:formatCode>General</c:formatCode>
                <c:ptCount val="6"/>
                <c:pt idx="0">
                  <c:v>313</c:v>
                </c:pt>
                <c:pt idx="1">
                  <c:v>760</c:v>
                </c:pt>
                <c:pt idx="2">
                  <c:v>701</c:v>
                </c:pt>
                <c:pt idx="3">
                  <c:v>717</c:v>
                </c:pt>
                <c:pt idx="4">
                  <c:v>653</c:v>
                </c:pt>
                <c:pt idx="5">
                  <c:v>610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229024496938501"/>
          <c:y val="0.39612423447069434"/>
          <c:w val="0.22826531058617924"/>
          <c:h val="0.50404782735491405"/>
        </c:manualLayout>
      </c:layout>
      <c:overlay val="0"/>
      <c:txPr>
        <a:bodyPr/>
        <a:lstStyle/>
        <a:p>
          <a:pPr>
            <a:defRPr sz="950" baseline="0"/>
          </a:pPr>
          <a:endParaRPr lang="pl-PL"/>
        </a:p>
      </c:txPr>
    </c:legend>
    <c:plotVisOnly val="1"/>
    <c:dispBlanksAs val="zero"/>
    <c:showDLblsOverMax val="0"/>
  </c:chart>
  <c:spPr>
    <a:ln>
      <a:solidFill>
        <a:schemeClr val="bg1"/>
      </a:solidFill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111111111111125E-2"/>
          <c:y val="0.10185191324768614"/>
          <c:w val="0.79232086614173225"/>
          <c:h val="0.8981481481481481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25"/>
          <c:dPt>
            <c:idx val="0"/>
            <c:bubble3D val="0"/>
            <c:spPr>
              <a:solidFill>
                <a:srgbClr val="1418B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5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Arkusz9!$A$1:$A$6</c:f>
              <c:strCache>
                <c:ptCount val="6"/>
                <c:pt idx="0">
                  <c:v>18 – 24 lat </c:v>
                </c:pt>
                <c:pt idx="1">
                  <c:v>25 – 34 lat</c:v>
                </c:pt>
                <c:pt idx="2">
                  <c:v>35 – 44 lat</c:v>
                </c:pt>
                <c:pt idx="3">
                  <c:v>45 – 54 lat</c:v>
                </c:pt>
                <c:pt idx="4">
                  <c:v>55 – 59 lat</c:v>
                </c:pt>
                <c:pt idx="5">
                  <c:v>60 – 64 lat</c:v>
                </c:pt>
              </c:strCache>
            </c:strRef>
          </c:cat>
          <c:val>
            <c:numRef>
              <c:f>Arkusz9!$B$1:$B$6</c:f>
              <c:numCache>
                <c:formatCode>General</c:formatCode>
                <c:ptCount val="6"/>
                <c:pt idx="0">
                  <c:v>882</c:v>
                </c:pt>
                <c:pt idx="1">
                  <c:v>1080</c:v>
                </c:pt>
                <c:pt idx="2">
                  <c:v>642</c:v>
                </c:pt>
                <c:pt idx="3">
                  <c:v>596</c:v>
                </c:pt>
                <c:pt idx="4">
                  <c:v>392</c:v>
                </c:pt>
                <c:pt idx="5">
                  <c:v>162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50" baseline="0"/>
            </a:pPr>
            <a:endParaRPr lang="pl-PL"/>
          </a:p>
        </c:txPr>
      </c:legendEntry>
      <c:layout>
        <c:manualLayout>
          <c:xMode val="edge"/>
          <c:yMode val="edge"/>
          <c:x val="0.80633464566929169"/>
          <c:y val="0.61491670120182351"/>
          <c:w val="0.17144313210848888"/>
          <c:h val="0.35613150987705638"/>
        </c:manualLayout>
      </c:layout>
      <c:overlay val="0"/>
    </c:legend>
    <c:plotVisOnly val="1"/>
    <c:dispBlanksAs val="zero"/>
    <c:showDLblsOverMax val="0"/>
  </c:chart>
  <c:spPr>
    <a:ln>
      <a:solidFill>
        <a:sysClr val="window" lastClr="FFFFFF"/>
      </a:solidFill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0852901547543946E-2"/>
          <c:w val="0.6692624671916011"/>
          <c:h val="0.9891470984524560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25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bubble3D val="0"/>
            <c:spPr>
              <a:solidFill>
                <a:srgbClr val="1418B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827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Arkusz10!$A$1:$A$5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Arkusz10!$B$1:$B$5</c:f>
              <c:numCache>
                <c:formatCode>General</c:formatCode>
                <c:ptCount val="5"/>
                <c:pt idx="0">
                  <c:v>319</c:v>
                </c:pt>
                <c:pt idx="1">
                  <c:v>827</c:v>
                </c:pt>
                <c:pt idx="2">
                  <c:v>497</c:v>
                </c:pt>
                <c:pt idx="3">
                  <c:v>964</c:v>
                </c:pt>
                <c:pt idx="4" formatCode="#,##0">
                  <c:v>1147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92624671916011"/>
          <c:y val="0.47502200207169948"/>
          <c:w val="0.31407086614173585"/>
          <c:h val="0.52217855557372861"/>
        </c:manualLayout>
      </c:layout>
      <c:overlay val="0"/>
      <c:txPr>
        <a:bodyPr/>
        <a:lstStyle/>
        <a:p>
          <a:pPr>
            <a:defRPr sz="950" baseline="0"/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90988626421696E-2"/>
          <c:y val="4.8611111111111112E-2"/>
          <c:w val="0.77249715660543272"/>
          <c:h val="0.9490740740740825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22"/>
          <c:dPt>
            <c:idx val="0"/>
            <c:bubble3D val="0"/>
            <c:spPr>
              <a:solidFill>
                <a:srgbClr val="1418B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6"/>
            <c:bubble3D val="0"/>
            <c:spPr>
              <a:solidFill>
                <a:srgbClr val="00CC66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91163604549432E-2"/>
                  <c:y val="-0.1331350247885678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Arkusz11!$A$1:$A$7</c:f>
              <c:strCache>
                <c:ptCount val="7"/>
                <c:pt idx="0">
                  <c:v>do 1 roku</c:v>
                </c:pt>
                <c:pt idx="1">
                  <c:v>1-5 lat </c:v>
                </c:pt>
                <c:pt idx="2">
                  <c:v>5-10 lat </c:v>
                </c:pt>
                <c:pt idx="3">
                  <c:v>10-20 lat</c:v>
                </c:pt>
                <c:pt idx="4">
                  <c:v>20-30 lat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Arkusz11!$B$1:$B$7</c:f>
              <c:numCache>
                <c:formatCode>General</c:formatCode>
                <c:ptCount val="7"/>
                <c:pt idx="0">
                  <c:v>405</c:v>
                </c:pt>
                <c:pt idx="1">
                  <c:v>737</c:v>
                </c:pt>
                <c:pt idx="2">
                  <c:v>520</c:v>
                </c:pt>
                <c:pt idx="3">
                  <c:v>530</c:v>
                </c:pt>
                <c:pt idx="4">
                  <c:v>345</c:v>
                </c:pt>
                <c:pt idx="5">
                  <c:v>144</c:v>
                </c:pt>
                <c:pt idx="6">
                  <c:v>1073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912357830271219"/>
          <c:y val="0.45751518000548436"/>
          <c:w val="0.19254308836395451"/>
          <c:h val="0.49700630704744658"/>
        </c:manualLayout>
      </c:layout>
      <c:overlay val="0"/>
      <c:txPr>
        <a:bodyPr/>
        <a:lstStyle/>
        <a:p>
          <a:pPr>
            <a:defRPr sz="950" baseline="0"/>
          </a:pPr>
          <a:endParaRPr lang="pl-PL"/>
        </a:p>
      </c:txPr>
    </c:legend>
    <c:plotVisOnly val="1"/>
    <c:dispBlanksAs val="zero"/>
    <c:showDLblsOverMax val="0"/>
  </c:chart>
  <c:spPr>
    <a:ln>
      <a:solidFill>
        <a:sysClr val="window" lastClr="FFFFFF"/>
      </a:solidFill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zarejestrowanych ogółem</c:v>
                </c:pt>
              </c:strCache>
            </c:strRef>
          </c:tx>
          <c:invertIfNegative val="0"/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3614</c:v>
                </c:pt>
                <c:pt idx="1">
                  <c:v>3674</c:v>
                </c:pt>
                <c:pt idx="2">
                  <c:v>3700</c:v>
                </c:pt>
                <c:pt idx="3">
                  <c:v>3600</c:v>
                </c:pt>
                <c:pt idx="4">
                  <c:v>3563</c:v>
                </c:pt>
                <c:pt idx="5">
                  <c:v>3400</c:v>
                </c:pt>
                <c:pt idx="6">
                  <c:v>3422</c:v>
                </c:pt>
                <c:pt idx="7">
                  <c:v>3500</c:v>
                </c:pt>
                <c:pt idx="8">
                  <c:v>3415</c:v>
                </c:pt>
                <c:pt idx="9">
                  <c:v>3479</c:v>
                </c:pt>
                <c:pt idx="10">
                  <c:v>3674</c:v>
                </c:pt>
                <c:pt idx="11">
                  <c:v>3754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zarejestrowanych z prawem do zasiłku</c:v>
                </c:pt>
              </c:strCache>
            </c:strRef>
          </c:tx>
          <c:invertIfNegative val="0"/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Arkusz1!$C$2:$C$13</c:f>
              <c:numCache>
                <c:formatCode>General</c:formatCode>
                <c:ptCount val="12"/>
                <c:pt idx="0">
                  <c:v>557</c:v>
                </c:pt>
                <c:pt idx="1">
                  <c:v>595</c:v>
                </c:pt>
                <c:pt idx="2">
                  <c:v>566</c:v>
                </c:pt>
                <c:pt idx="3">
                  <c:v>538</c:v>
                </c:pt>
                <c:pt idx="4">
                  <c:v>528</c:v>
                </c:pt>
                <c:pt idx="5">
                  <c:v>538</c:v>
                </c:pt>
                <c:pt idx="6">
                  <c:v>507</c:v>
                </c:pt>
                <c:pt idx="7">
                  <c:v>494</c:v>
                </c:pt>
                <c:pt idx="8">
                  <c:v>462</c:v>
                </c:pt>
                <c:pt idx="9">
                  <c:v>495</c:v>
                </c:pt>
                <c:pt idx="10">
                  <c:v>547</c:v>
                </c:pt>
                <c:pt idx="11">
                  <c:v>574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0588040"/>
        <c:axId val="430588432"/>
      </c:barChart>
      <c:catAx>
        <c:axId val="430588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0588432"/>
        <c:crosses val="autoZero"/>
        <c:auto val="1"/>
        <c:lblAlgn val="ctr"/>
        <c:lblOffset val="100"/>
        <c:noMultiLvlLbl val="0"/>
      </c:catAx>
      <c:valAx>
        <c:axId val="43058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0588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512139107612012E-2"/>
          <c:y val="0.13256571476495482"/>
          <c:w val="0.64250360892389158"/>
          <c:h val="0.64817417664860133"/>
        </c:manualLayout>
      </c:layout>
      <c:lineChart>
        <c:grouping val="standard"/>
        <c:varyColors val="0"/>
        <c:ser>
          <c:idx val="0"/>
          <c:order val="0"/>
          <c:tx>
            <c:strRef>
              <c:f>Arkusz5!$B$1</c:f>
              <c:strCache>
                <c:ptCount val="1"/>
                <c:pt idx="0">
                  <c:v>Liczba zarejestrowanych bezrobotnych </c:v>
                </c:pt>
              </c:strCache>
            </c:strRef>
          </c:tx>
          <c:spPr>
            <a:ln w="50800" cmpd="sng">
              <a:solidFill>
                <a:srgbClr val="1418B0"/>
              </a:solidFill>
            </a:ln>
          </c:spPr>
          <c:marker>
            <c:symbol val="circle"/>
            <c:size val="6"/>
            <c:spPr>
              <a:solidFill>
                <a:srgbClr val="1418B0"/>
              </a:solidFill>
              <a:ln>
                <a:solidFill>
                  <a:srgbClr val="1418B0"/>
                </a:solidFill>
              </a:ln>
            </c:spPr>
          </c:marker>
          <c:cat>
            <c:strRef>
              <c:f>Arkusz5!$A$2:$A$13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 </c:v>
                </c:pt>
              </c:strCache>
            </c:strRef>
          </c:cat>
          <c:val>
            <c:numRef>
              <c:f>Arkusz5!$B$2:$B$13</c:f>
              <c:numCache>
                <c:formatCode>General</c:formatCode>
                <c:ptCount val="12"/>
                <c:pt idx="0">
                  <c:v>427</c:v>
                </c:pt>
                <c:pt idx="1">
                  <c:v>322</c:v>
                </c:pt>
                <c:pt idx="2">
                  <c:v>316</c:v>
                </c:pt>
                <c:pt idx="3">
                  <c:v>263</c:v>
                </c:pt>
                <c:pt idx="4">
                  <c:v>362</c:v>
                </c:pt>
                <c:pt idx="5">
                  <c:v>315</c:v>
                </c:pt>
                <c:pt idx="6">
                  <c:v>374</c:v>
                </c:pt>
                <c:pt idx="7">
                  <c:v>385</c:v>
                </c:pt>
                <c:pt idx="8">
                  <c:v>369</c:v>
                </c:pt>
                <c:pt idx="9">
                  <c:v>384</c:v>
                </c:pt>
                <c:pt idx="10">
                  <c:v>511</c:v>
                </c:pt>
                <c:pt idx="11">
                  <c:v>393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Arkusz5!$C$1</c:f>
              <c:strCache>
                <c:ptCount val="1"/>
                <c:pt idx="0">
                  <c:v>Liczba wyrejestrowanych bezrobotnych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6"/>
            <c:spPr>
              <a:ln cap="rnd" cmpd="sng">
                <a:solidFill>
                  <a:srgbClr val="FF0000"/>
                </a:solidFill>
              </a:ln>
            </c:spPr>
          </c:marker>
          <c:cat>
            <c:strRef>
              <c:f>Arkusz5!$A$2:$A$13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 </c:v>
                </c:pt>
              </c:strCache>
            </c:strRef>
          </c:cat>
          <c:val>
            <c:numRef>
              <c:f>Arkusz5!$C$2:$C$13</c:f>
              <c:numCache>
                <c:formatCode>General</c:formatCode>
                <c:ptCount val="12"/>
                <c:pt idx="0">
                  <c:v>243</c:v>
                </c:pt>
                <c:pt idx="1">
                  <c:v>262</c:v>
                </c:pt>
                <c:pt idx="2">
                  <c:v>290</c:v>
                </c:pt>
                <c:pt idx="3">
                  <c:v>363</c:v>
                </c:pt>
                <c:pt idx="4">
                  <c:v>399</c:v>
                </c:pt>
                <c:pt idx="5">
                  <c:v>478</c:v>
                </c:pt>
                <c:pt idx="6">
                  <c:v>352</c:v>
                </c:pt>
                <c:pt idx="7">
                  <c:v>307</c:v>
                </c:pt>
                <c:pt idx="8">
                  <c:v>454</c:v>
                </c:pt>
                <c:pt idx="9">
                  <c:v>320</c:v>
                </c:pt>
                <c:pt idx="10">
                  <c:v>316</c:v>
                </c:pt>
                <c:pt idx="11">
                  <c:v>313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0583336"/>
        <c:axId val="430589608"/>
      </c:lineChart>
      <c:catAx>
        <c:axId val="430583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0589608"/>
        <c:crosses val="autoZero"/>
        <c:auto val="1"/>
        <c:lblAlgn val="ctr"/>
        <c:lblOffset val="100"/>
        <c:noMultiLvlLbl val="0"/>
      </c:catAx>
      <c:valAx>
        <c:axId val="430589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0583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915616797900249"/>
          <c:y val="0.73339914143385165"/>
          <c:w val="0.28876049868766718"/>
          <c:h val="0.21736140125341474"/>
        </c:manualLayout>
      </c:layout>
      <c:overlay val="0"/>
      <c:txPr>
        <a:bodyPr/>
        <a:lstStyle/>
        <a:p>
          <a:pPr>
            <a:defRPr sz="950" baseline="0"/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738607155970791E-2"/>
          <c:y val="0"/>
          <c:w val="0.71652274035693098"/>
          <c:h val="0.9861111111111111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5"/>
            <c:spPr>
              <a:solidFill>
                <a:srgbClr val="1418B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-8.2054043762665924E-2"/>
                  <c:y val="-0.25804972295129774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499789210286701E-2"/>
                  <c:y val="-2.89552347623212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170617273877456E-3"/>
                  <c:y val="1.226669582968798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248459875158101E-3"/>
                  <c:y val="1.442658209390495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Arkusz6!$A$2:$D$2</c:f>
              <c:strCache>
                <c:ptCount val="4"/>
                <c:pt idx="0">
                  <c:v>Zamieszkali na wsi</c:v>
                </c:pt>
                <c:pt idx="1">
                  <c:v>Posiadający gospodarstwo rolne</c:v>
                </c:pt>
                <c:pt idx="2">
                  <c:v>Osoby w okresie do 12 m-cy od ukończenia nauki </c:v>
                </c:pt>
                <c:pt idx="3">
                  <c:v>Cudzoziemcy </c:v>
                </c:pt>
              </c:strCache>
            </c:strRef>
          </c:cat>
          <c:val>
            <c:numRef>
              <c:f>Arkusz6!$A$3:$D$3</c:f>
              <c:numCache>
                <c:formatCode>General</c:formatCode>
                <c:ptCount val="4"/>
                <c:pt idx="0" formatCode="#,##0">
                  <c:v>2238</c:v>
                </c:pt>
                <c:pt idx="1">
                  <c:v>154</c:v>
                </c:pt>
                <c:pt idx="2">
                  <c:v>323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642944890955993"/>
          <c:y val="0.48186934966462885"/>
          <c:w val="0.30126773013476948"/>
          <c:h val="0.51774278215223057"/>
        </c:manualLayout>
      </c:layout>
      <c:overlay val="0"/>
      <c:txPr>
        <a:bodyPr/>
        <a:lstStyle/>
        <a:p>
          <a:pPr>
            <a:defRPr sz="950" b="1" i="0" baseline="0"/>
          </a:pPr>
          <a:endParaRPr lang="pl-PL"/>
        </a:p>
      </c:txPr>
    </c:legend>
    <c:plotVisOnly val="1"/>
    <c:dispBlanksAs val="zero"/>
    <c:showDLblsOverMax val="0"/>
  </c:chart>
  <c:spPr>
    <a:ln>
      <a:solidFill>
        <a:schemeClr val="bg1"/>
      </a:solidFill>
    </a:ln>
    <a:scene3d>
      <a:camera prst="orthographicFront"/>
      <a:lightRig rig="threePt" dir="t"/>
    </a:scene3d>
    <a:sp3d prstMaterial="powder"/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647547140933373E-2"/>
          <c:y val="0.15646258503401494"/>
          <c:w val="0.71688655676035751"/>
          <c:h val="0.631017462102951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Arkusz7!$B$1</c:f>
              <c:strCache>
                <c:ptCount val="1"/>
                <c:pt idx="0">
                  <c:v>Liczba zarejestrowanych bezrobotnych po raz pierwszy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Arkusz7!$A$2:$A$13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Arkusz7!$B$2:$B$13</c:f>
              <c:numCache>
                <c:formatCode>General</c:formatCode>
                <c:ptCount val="12"/>
                <c:pt idx="0">
                  <c:v>117</c:v>
                </c:pt>
                <c:pt idx="1">
                  <c:v>93</c:v>
                </c:pt>
                <c:pt idx="2">
                  <c:v>80</c:v>
                </c:pt>
                <c:pt idx="3">
                  <c:v>80</c:v>
                </c:pt>
                <c:pt idx="4">
                  <c:v>127</c:v>
                </c:pt>
                <c:pt idx="5">
                  <c:v>91</c:v>
                </c:pt>
                <c:pt idx="6">
                  <c:v>142</c:v>
                </c:pt>
                <c:pt idx="7">
                  <c:v>148</c:v>
                </c:pt>
                <c:pt idx="8">
                  <c:v>165</c:v>
                </c:pt>
                <c:pt idx="9">
                  <c:v>130</c:v>
                </c:pt>
                <c:pt idx="10">
                  <c:v>115</c:v>
                </c:pt>
                <c:pt idx="11">
                  <c:v>81</c:v>
                </c:pt>
              </c:numCache>
            </c:numRef>
          </c:val>
        </c:ser>
        <c:ser>
          <c:idx val="1"/>
          <c:order val="1"/>
          <c:tx>
            <c:strRef>
              <c:f>Arkusz7!$C$1</c:f>
              <c:strCache>
                <c:ptCount val="1"/>
                <c:pt idx="0">
                  <c:v>Liczba zarejestrowanych bezrobotnych po raz kolejny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Arkusz7!$A$2:$A$13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Arkusz7!$C$2:$C$13</c:f>
              <c:numCache>
                <c:formatCode>General</c:formatCode>
                <c:ptCount val="12"/>
                <c:pt idx="0">
                  <c:v>310</c:v>
                </c:pt>
                <c:pt idx="1">
                  <c:v>229</c:v>
                </c:pt>
                <c:pt idx="2">
                  <c:v>236</c:v>
                </c:pt>
                <c:pt idx="3">
                  <c:v>183</c:v>
                </c:pt>
                <c:pt idx="4">
                  <c:v>235</c:v>
                </c:pt>
                <c:pt idx="5">
                  <c:v>224</c:v>
                </c:pt>
                <c:pt idx="6">
                  <c:v>232</c:v>
                </c:pt>
                <c:pt idx="7">
                  <c:v>237</c:v>
                </c:pt>
                <c:pt idx="8">
                  <c:v>204</c:v>
                </c:pt>
                <c:pt idx="9">
                  <c:v>254</c:v>
                </c:pt>
                <c:pt idx="10">
                  <c:v>396</c:v>
                </c:pt>
                <c:pt idx="11">
                  <c:v>312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0581768"/>
        <c:axId val="430590392"/>
        <c:axId val="421167840"/>
      </c:bar3DChart>
      <c:catAx>
        <c:axId val="430581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0590392"/>
        <c:crosses val="autoZero"/>
        <c:auto val="1"/>
        <c:lblAlgn val="ctr"/>
        <c:lblOffset val="100"/>
        <c:noMultiLvlLbl val="0"/>
      </c:catAx>
      <c:valAx>
        <c:axId val="430590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0581768"/>
        <c:crosses val="autoZero"/>
        <c:crossBetween val="between"/>
      </c:valAx>
      <c:serAx>
        <c:axId val="421167840"/>
        <c:scaling>
          <c:orientation val="minMax"/>
        </c:scaling>
        <c:delete val="1"/>
        <c:axPos val="b"/>
        <c:majorTickMark val="out"/>
        <c:minorTickMark val="none"/>
        <c:tickLblPos val="none"/>
        <c:crossAx val="430590392"/>
        <c:crosses val="autoZero"/>
      </c:ser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50" b="0" i="0" baseline="0"/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1000" b="0" i="0" baseline="0"/>
            </a:pPr>
            <a:endParaRPr lang="pl-PL"/>
          </a:p>
        </c:txPr>
      </c:legendEntry>
      <c:layout>
        <c:manualLayout>
          <c:xMode val="edge"/>
          <c:yMode val="edge"/>
          <c:x val="0.7912400090260211"/>
          <c:y val="0.38985216133698258"/>
          <c:w val="0.19017699710613101"/>
          <c:h val="0.38356098344850237"/>
        </c:manualLayout>
      </c:layout>
      <c:overlay val="0"/>
      <c:txPr>
        <a:bodyPr/>
        <a:lstStyle/>
        <a:p>
          <a:pPr>
            <a:defRPr sz="1050" b="1" i="0" baseline="0"/>
          </a:pPr>
          <a:endParaRPr lang="pl-PL"/>
        </a:p>
      </c:txPr>
    </c:legend>
    <c:plotVisOnly val="1"/>
    <c:dispBlanksAs val="gap"/>
    <c:showDLblsOverMax val="0"/>
  </c:chart>
  <c:spPr>
    <a:ln>
      <a:solidFill>
        <a:sysClr val="window" lastClr="FFFFFF"/>
      </a:solidFill>
    </a:ln>
    <a:scene3d>
      <a:camera prst="orthographicFront"/>
      <a:lightRig rig="threePt" dir="t"/>
    </a:scene3d>
    <a:sp3d/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0.04167</cdr:x>
      <cdr:y>0.02096</cdr:y>
    </cdr:from>
    <cdr:to>
      <cdr:x>0.97917</cdr:x>
      <cdr:y>0.10778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90500" y="66675"/>
          <a:ext cx="4286249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>
              <a:latin typeface="Times New Roman" pitchFamily="18" charset="0"/>
              <a:cs typeface="Times New Roman" pitchFamily="18" charset="0"/>
            </a:rPr>
            <a:t>Struktura zarejestrowanych bezrobotnych - grudzień</a:t>
          </a:r>
          <a:r>
            <a:rPr lang="pl-PL" sz="1200" b="1" baseline="0">
              <a:latin typeface="Times New Roman" pitchFamily="18" charset="0"/>
              <a:cs typeface="Times New Roman" pitchFamily="18" charset="0"/>
            </a:rPr>
            <a:t> 2012 r</a:t>
          </a:r>
          <a:r>
            <a:rPr lang="pl-PL" sz="1100" b="1" baseline="0"/>
            <a:t>.</a:t>
          </a:r>
          <a:endParaRPr lang="pl-PL" sz="1100" b="1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0.03066</cdr:y>
    </cdr:from>
    <cdr:to>
      <cdr:x>0.9902</cdr:x>
      <cdr:y>0.12028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23826"/>
          <a:ext cx="5772150" cy="36195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400" b="1"/>
            <a:t>Liczba ofert pracy i podjęć  pracy w 2012 roku.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0.025</cdr:x>
      <cdr:y>0.04167</cdr:y>
    </cdr:from>
    <cdr:to>
      <cdr:x>0.93542</cdr:x>
      <cdr:y>0.15972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4300" y="114300"/>
          <a:ext cx="41624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>
              <a:latin typeface="Times New Roman" pitchFamily="18" charset="0"/>
              <a:cs typeface="Times New Roman" pitchFamily="18" charset="0"/>
            </a:rPr>
            <a:t>Bezrobotni wg. czasu pozostawania</a:t>
          </a:r>
          <a:r>
            <a:rPr lang="pl-PL" sz="1200" b="1" baseline="0">
              <a:latin typeface="Times New Roman" pitchFamily="18" charset="0"/>
              <a:cs typeface="Times New Roman" pitchFamily="18" charset="0"/>
            </a:rPr>
            <a:t> bez pracy </a:t>
          </a:r>
          <a:endParaRPr lang="pl-PL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0.11458</cdr:x>
      <cdr:y>0.02895</cdr:y>
    </cdr:from>
    <cdr:to>
      <cdr:x>0.96667</cdr:x>
      <cdr:y>0.09474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23875" y="104775"/>
          <a:ext cx="38957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>
              <a:latin typeface="Times New Roman" pitchFamily="18" charset="0"/>
              <a:cs typeface="Times New Roman" pitchFamily="18" charset="0"/>
            </a:rPr>
            <a:t>Bezrobotni wg.</a:t>
          </a:r>
          <a:r>
            <a:rPr lang="pl-PL" sz="1200" b="1" baseline="0">
              <a:latin typeface="Times New Roman" pitchFamily="18" charset="0"/>
              <a:cs typeface="Times New Roman" pitchFamily="18" charset="0"/>
            </a:rPr>
            <a:t> wieku</a:t>
          </a:r>
          <a:endParaRPr lang="pl-PL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0.0125</cdr:x>
      <cdr:y>0.02077</cdr:y>
    </cdr:from>
    <cdr:to>
      <cdr:x>0.98125</cdr:x>
      <cdr:y>0.10386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7150" y="66675"/>
          <a:ext cx="442912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>
              <a:latin typeface="Times New Roman" pitchFamily="18" charset="0"/>
              <a:cs typeface="Times New Roman" pitchFamily="18" charset="0"/>
            </a:rPr>
            <a:t>Bezrobotni wg. wykształcenia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0.0125</cdr:x>
      <cdr:y>0.02778</cdr:y>
    </cdr:from>
    <cdr:to>
      <cdr:x>0.96442</cdr:x>
      <cdr:y>0.10813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7160" y="70967"/>
          <a:ext cx="4352915" cy="2052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/>
            <a:t>Bezrobotni wg.</a:t>
          </a:r>
          <a:r>
            <a:rPr lang="pl-PL" sz="1200" b="1" baseline="0"/>
            <a:t> stażu pracy</a:t>
          </a:r>
        </a:p>
        <a:p xmlns:a="http://schemas.openxmlformats.org/drawingml/2006/main">
          <a:pPr algn="ctr"/>
          <a:endParaRPr lang="pl-PL" sz="1200" b="1" baseline="0"/>
        </a:p>
        <a:p xmlns:a="http://schemas.openxmlformats.org/drawingml/2006/main">
          <a:pPr algn="ctr"/>
          <a:endParaRPr lang="pl-PL" sz="1200" b="1" baseline="0"/>
        </a:p>
        <a:p xmlns:a="http://schemas.openxmlformats.org/drawingml/2006/main">
          <a:pPr algn="ctr"/>
          <a:endParaRPr lang="pl-PL" sz="1200" b="1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0.01406</cdr:x>
      <cdr:y>0.02332</cdr:y>
    </cdr:from>
    <cdr:to>
      <cdr:x>0.97969</cdr:x>
      <cdr:y>0.14577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85726" y="76199"/>
          <a:ext cx="5886450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>
              <a:latin typeface="Times New Roman" pitchFamily="18" charset="0"/>
              <a:cs typeface="Times New Roman" pitchFamily="18" charset="0"/>
            </a:rPr>
            <a:t>Napływ oraz odpływ osób bezrobotnych w 2012 roku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0.02763</cdr:x>
      <cdr:y>0.05556</cdr:y>
    </cdr:from>
    <cdr:to>
      <cdr:x>0.99309</cdr:x>
      <cdr:y>0.15972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52400" y="152400"/>
          <a:ext cx="532447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l-PL" sz="1200" b="1">
              <a:latin typeface="Times New Roman" pitchFamily="18" charset="0"/>
              <a:cs typeface="Times New Roman" pitchFamily="18" charset="0"/>
            </a:rPr>
            <a:t>Wybrane kategorie osób bezrobotnych - stan na koniec 2012 r. (ogółem)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0.62951</cdr:x>
      <cdr:y>0.06122</cdr:y>
    </cdr:from>
    <cdr:to>
      <cdr:x>0.97174</cdr:x>
      <cdr:y>0.18112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19526" y="228600"/>
          <a:ext cx="207645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0.01727</cdr:x>
      <cdr:y>0.01531</cdr:y>
    </cdr:from>
    <cdr:to>
      <cdr:x>0.99843</cdr:x>
      <cdr:y>0.11735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07745" y="45498"/>
          <a:ext cx="6121335" cy="30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200" b="1" i="0">
              <a:latin typeface="Times New Roman" pitchFamily="18" charset="0"/>
              <a:cs typeface="Times New Roman" pitchFamily="18" charset="0"/>
            </a:rPr>
            <a:t>Osoby rejestrujące się  po raz pierwszy</a:t>
          </a:r>
          <a:r>
            <a:rPr lang="pl-PL" sz="1200" b="1" i="0" baseline="0">
              <a:latin typeface="Times New Roman" pitchFamily="18" charset="0"/>
              <a:cs typeface="Times New Roman" pitchFamily="18" charset="0"/>
            </a:rPr>
            <a:t> i po raz kolejny </a:t>
          </a:r>
          <a:br>
            <a:rPr lang="pl-PL" sz="1200" b="1" i="0" baseline="0">
              <a:latin typeface="Times New Roman" pitchFamily="18" charset="0"/>
              <a:cs typeface="Times New Roman" pitchFamily="18" charset="0"/>
            </a:rPr>
          </a:br>
          <a:r>
            <a:rPr lang="pl-PL" sz="1200" b="1" i="0" baseline="0">
              <a:latin typeface="Times New Roman" pitchFamily="18" charset="0"/>
              <a:cs typeface="Times New Roman" pitchFamily="18" charset="0"/>
            </a:rPr>
            <a:t>w poszczególnych miesiącach 2012 r.</a:t>
          </a:r>
          <a:endParaRPr lang="pl-PL" sz="1200" b="1" i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0.00963</cdr:x>
      <cdr:y>0.02899</cdr:y>
    </cdr:from>
    <cdr:to>
      <cdr:x>0.98762</cdr:x>
      <cdr:y>0.14312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6676" y="152400"/>
          <a:ext cx="6772275" cy="600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0.01651</cdr:x>
      <cdr:y>0.02899</cdr:y>
    </cdr:from>
    <cdr:to>
      <cdr:x>0.9945</cdr:x>
      <cdr:y>0.125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8636" y="87533"/>
          <a:ext cx="5842839" cy="28989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1400" b="1">
              <a:latin typeface="Times New Roman" pitchFamily="18" charset="0"/>
              <a:cs typeface="Times New Roman" pitchFamily="18" charset="0"/>
            </a:rPr>
            <a:t>Liczba bezrobotnych i mieszkańców w poszczególnych gminach </a:t>
          </a:r>
          <a:br>
            <a:rPr lang="pl-PL" sz="1400" b="1">
              <a:latin typeface="Times New Roman" pitchFamily="18" charset="0"/>
              <a:cs typeface="Times New Roman" pitchFamily="18" charset="0"/>
            </a:rPr>
          </a:br>
          <a:r>
            <a:rPr lang="pl-PL" sz="1400" b="1">
              <a:latin typeface="Times New Roman" pitchFamily="18" charset="0"/>
              <a:cs typeface="Times New Roman" pitchFamily="18" charset="0"/>
            </a:rPr>
            <a:t>na dzień 31.12.2012 r.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9B5A-1BEC-4B06-B1E9-4595E3C6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8567</Words>
  <Characters>51402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PUP Grójec</Company>
  <LinksUpToDate>false</LinksUpToDate>
  <CharactersWithSpaces>59850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Jolanta Głąbikowska</dc:creator>
  <cp:keywords/>
  <dc:description/>
  <cp:lastModifiedBy>Renata Kowalska</cp:lastModifiedBy>
  <cp:revision>3</cp:revision>
  <cp:lastPrinted>2013-02-21T07:52:00Z</cp:lastPrinted>
  <dcterms:created xsi:type="dcterms:W3CDTF">2017-08-29T08:21:00Z</dcterms:created>
  <dcterms:modified xsi:type="dcterms:W3CDTF">2017-08-29T08:21:00Z</dcterms:modified>
</cp:coreProperties>
</file>