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.xml" ContentType="application/vnd.openxmlformats-officedocument.themeOverride+xml"/>
  <Override PartName="/word/charts/chart12.xml" ContentType="application/vnd.openxmlformats-officedocument.drawingml.chart+xml"/>
  <Override PartName="/word/theme/themeOverride2.xml" ContentType="application/vnd.openxmlformats-officedocument.themeOverride+xml"/>
  <Override PartName="/word/charts/chart13.xml" ContentType="application/vnd.openxmlformats-officedocument.drawingml.chart+xml"/>
  <Override PartName="/word/theme/themeOverride3.xml" ContentType="application/vnd.openxmlformats-officedocument.themeOverride+xml"/>
  <Override PartName="/word/charts/chart1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DF" w:rsidRPr="00B8187C" w:rsidRDefault="009C64DF" w:rsidP="009C64DF">
      <w:pPr>
        <w:ind w:right="-2"/>
      </w:pPr>
    </w:p>
    <w:p w:rsidR="009C64DF" w:rsidRDefault="009C64DF" w:rsidP="009C64DF">
      <w:pPr>
        <w:ind w:right="-2"/>
        <w:rPr>
          <w:b/>
        </w:rPr>
      </w:pPr>
      <w:r w:rsidRPr="00233EEB">
        <w:rPr>
          <w:rFonts w:eastAsia="Arial Unicode MS"/>
          <w:b/>
          <w:noProof/>
          <w:color w:val="009242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666875" cy="11252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93" cy="1142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4DF" w:rsidRDefault="009C64DF" w:rsidP="009C64DF">
      <w:pPr>
        <w:ind w:right="-2"/>
        <w:rPr>
          <w:b/>
        </w:rPr>
      </w:pPr>
    </w:p>
    <w:p w:rsidR="009C64DF" w:rsidRDefault="009C64DF" w:rsidP="009C64DF">
      <w:pPr>
        <w:ind w:right="-2"/>
        <w:rPr>
          <w:b/>
        </w:rPr>
      </w:pPr>
    </w:p>
    <w:p w:rsidR="009C64DF" w:rsidRDefault="009C64DF" w:rsidP="009C64DF">
      <w:pPr>
        <w:ind w:right="-2"/>
        <w:rPr>
          <w:b/>
        </w:rPr>
      </w:pPr>
    </w:p>
    <w:p w:rsidR="009C64DF" w:rsidRPr="00233EEB" w:rsidRDefault="009C64DF" w:rsidP="009C64DF">
      <w:pPr>
        <w:ind w:right="-2"/>
        <w:rPr>
          <w:b/>
          <w:sz w:val="12"/>
          <w:szCs w:val="12"/>
        </w:rPr>
      </w:pPr>
    </w:p>
    <w:p w:rsidR="009C64DF" w:rsidRPr="00233EEB" w:rsidRDefault="009C64DF" w:rsidP="009C64DF">
      <w:pPr>
        <w:ind w:right="-2"/>
        <w:rPr>
          <w:b/>
          <w:sz w:val="20"/>
          <w:szCs w:val="20"/>
        </w:rPr>
      </w:pPr>
      <w:r w:rsidRPr="00233EEB">
        <w:rPr>
          <w:b/>
          <w:sz w:val="20"/>
          <w:szCs w:val="20"/>
        </w:rPr>
        <w:t>POWIATOWY URZĄD PRACY</w:t>
      </w:r>
    </w:p>
    <w:p w:rsidR="009C64DF" w:rsidRPr="00233EEB" w:rsidRDefault="009C64DF" w:rsidP="009C64DF">
      <w:pPr>
        <w:ind w:right="-2"/>
        <w:rPr>
          <w:sz w:val="20"/>
          <w:szCs w:val="20"/>
        </w:rPr>
      </w:pPr>
      <w:r w:rsidRPr="00233EEB">
        <w:rPr>
          <w:sz w:val="20"/>
          <w:szCs w:val="20"/>
        </w:rPr>
        <w:t>W GRÓJCU</w:t>
      </w:r>
    </w:p>
    <w:p w:rsidR="009C64DF" w:rsidRPr="00B8187C" w:rsidRDefault="009C64DF" w:rsidP="009C64DF">
      <w:pPr>
        <w:rPr>
          <w:rFonts w:eastAsia="Arial Unicode MS"/>
          <w:b/>
          <w:sz w:val="36"/>
          <w:szCs w:val="36"/>
        </w:rPr>
      </w:pPr>
    </w:p>
    <w:p w:rsidR="009C64DF" w:rsidRPr="00B8187C" w:rsidRDefault="009C64DF" w:rsidP="009C64DF">
      <w:pPr>
        <w:jc w:val="center"/>
        <w:rPr>
          <w:rFonts w:eastAsia="Arial Unicode MS"/>
          <w:b/>
          <w:sz w:val="36"/>
          <w:szCs w:val="36"/>
        </w:rPr>
      </w:pPr>
    </w:p>
    <w:p w:rsidR="009C64DF" w:rsidRPr="00233EEB" w:rsidRDefault="009C64DF" w:rsidP="009C64DF">
      <w:pPr>
        <w:rPr>
          <w:rFonts w:eastAsia="Arial Unicode MS"/>
          <w:b/>
          <w:sz w:val="96"/>
          <w:szCs w:val="96"/>
        </w:rPr>
      </w:pPr>
    </w:p>
    <w:p w:rsidR="009C64DF" w:rsidRPr="007D42EB" w:rsidRDefault="009C64DF" w:rsidP="009C64DF">
      <w:pPr>
        <w:jc w:val="center"/>
        <w:rPr>
          <w:rFonts w:eastAsia="Arial Unicode MS"/>
          <w:b/>
          <w:color w:val="002060"/>
          <w:sz w:val="72"/>
          <w:szCs w:val="72"/>
        </w:rPr>
      </w:pPr>
      <w:r w:rsidRPr="007D42EB">
        <w:rPr>
          <w:rFonts w:eastAsia="Arial Unicode MS"/>
          <w:b/>
          <w:color w:val="002060"/>
          <w:sz w:val="72"/>
          <w:szCs w:val="72"/>
        </w:rPr>
        <w:t xml:space="preserve">SPRAWOZDANIE </w:t>
      </w:r>
      <w:r w:rsidRPr="007D42EB">
        <w:rPr>
          <w:rFonts w:eastAsia="Arial Unicode MS"/>
          <w:b/>
          <w:color w:val="002060"/>
          <w:sz w:val="72"/>
          <w:szCs w:val="72"/>
        </w:rPr>
        <w:br/>
        <w:t>Z DZIAŁALNOŚCI</w:t>
      </w:r>
    </w:p>
    <w:p w:rsidR="009C64DF" w:rsidRPr="007D42EB" w:rsidRDefault="009C64DF" w:rsidP="009C64DF">
      <w:pPr>
        <w:jc w:val="center"/>
        <w:rPr>
          <w:rFonts w:eastAsia="Arial Unicode MS"/>
          <w:b/>
          <w:color w:val="002060"/>
          <w:sz w:val="72"/>
          <w:szCs w:val="72"/>
        </w:rPr>
      </w:pPr>
      <w:r w:rsidRPr="007D42EB">
        <w:rPr>
          <w:rFonts w:eastAsia="Arial Unicode MS"/>
          <w:b/>
          <w:color w:val="002060"/>
          <w:sz w:val="72"/>
          <w:szCs w:val="72"/>
        </w:rPr>
        <w:t xml:space="preserve">POWIATOWEGO URZĘDU PRACY </w:t>
      </w:r>
      <w:r w:rsidRPr="007D42EB">
        <w:rPr>
          <w:rFonts w:eastAsia="Arial Unicode MS"/>
          <w:b/>
          <w:color w:val="002060"/>
          <w:sz w:val="72"/>
          <w:szCs w:val="72"/>
        </w:rPr>
        <w:br/>
        <w:t>W GRÓJCU</w:t>
      </w:r>
    </w:p>
    <w:p w:rsidR="009C64DF" w:rsidRPr="007D42EB" w:rsidRDefault="009C64DF" w:rsidP="009C64DF">
      <w:pPr>
        <w:jc w:val="center"/>
        <w:rPr>
          <w:rFonts w:eastAsia="Arial Unicode MS"/>
          <w:b/>
          <w:color w:val="002060"/>
          <w:sz w:val="72"/>
          <w:szCs w:val="72"/>
        </w:rPr>
      </w:pPr>
    </w:p>
    <w:p w:rsidR="009C64DF" w:rsidRPr="007D42EB" w:rsidRDefault="009C64DF" w:rsidP="009C64DF">
      <w:pPr>
        <w:jc w:val="center"/>
        <w:rPr>
          <w:rFonts w:eastAsia="Arial Unicode MS"/>
          <w:b/>
          <w:color w:val="002060"/>
          <w:sz w:val="72"/>
          <w:szCs w:val="72"/>
        </w:rPr>
      </w:pPr>
      <w:r w:rsidRPr="007D42EB">
        <w:rPr>
          <w:rFonts w:eastAsia="Arial Unicode MS"/>
          <w:b/>
          <w:color w:val="002060"/>
          <w:sz w:val="72"/>
          <w:szCs w:val="72"/>
        </w:rPr>
        <w:t>201</w:t>
      </w:r>
      <w:r>
        <w:rPr>
          <w:rFonts w:eastAsia="Arial Unicode MS"/>
          <w:b/>
          <w:color w:val="002060"/>
          <w:sz w:val="72"/>
          <w:szCs w:val="72"/>
        </w:rPr>
        <w:t>4</w:t>
      </w:r>
      <w:r w:rsidRPr="007D42EB">
        <w:rPr>
          <w:rFonts w:eastAsia="Arial Unicode MS"/>
          <w:b/>
          <w:color w:val="002060"/>
          <w:sz w:val="72"/>
          <w:szCs w:val="72"/>
        </w:rPr>
        <w:t xml:space="preserve"> ROK</w:t>
      </w:r>
    </w:p>
    <w:p w:rsidR="009C64DF" w:rsidRPr="00B8187C" w:rsidRDefault="009C64DF" w:rsidP="009C64DF">
      <w:pPr>
        <w:jc w:val="center"/>
        <w:rPr>
          <w:rFonts w:eastAsia="Arial Unicode MS"/>
          <w:b/>
          <w:sz w:val="72"/>
          <w:szCs w:val="72"/>
        </w:rPr>
      </w:pPr>
    </w:p>
    <w:p w:rsidR="009C64DF" w:rsidRPr="00B8187C" w:rsidRDefault="009C64DF" w:rsidP="009C64DF">
      <w:pPr>
        <w:jc w:val="center"/>
        <w:rPr>
          <w:rFonts w:eastAsia="Arial Unicode MS"/>
          <w:b/>
          <w:sz w:val="72"/>
          <w:szCs w:val="72"/>
        </w:rPr>
      </w:pPr>
    </w:p>
    <w:p w:rsidR="009C64DF" w:rsidRPr="00B8187C" w:rsidRDefault="009C64DF" w:rsidP="009C64DF">
      <w:pPr>
        <w:jc w:val="center"/>
        <w:rPr>
          <w:rFonts w:eastAsia="Arial Unicode MS"/>
          <w:b/>
          <w:sz w:val="72"/>
          <w:szCs w:val="72"/>
        </w:rPr>
      </w:pPr>
    </w:p>
    <w:p w:rsidR="009C64DF" w:rsidRDefault="009C64DF" w:rsidP="009C64DF">
      <w:pPr>
        <w:rPr>
          <w:rFonts w:eastAsia="Arial Unicode MS"/>
          <w:b/>
          <w:sz w:val="32"/>
          <w:szCs w:val="32"/>
        </w:rPr>
      </w:pPr>
    </w:p>
    <w:p w:rsidR="009C64DF" w:rsidRPr="00B8187C" w:rsidRDefault="009C64DF" w:rsidP="009C64DF">
      <w:pPr>
        <w:rPr>
          <w:rFonts w:eastAsia="Arial Unicode MS"/>
          <w:b/>
          <w:sz w:val="32"/>
          <w:szCs w:val="32"/>
        </w:rPr>
      </w:pPr>
    </w:p>
    <w:p w:rsidR="009C64DF" w:rsidRPr="00B8187C" w:rsidRDefault="009C64DF" w:rsidP="009C64DF">
      <w:pPr>
        <w:rPr>
          <w:rFonts w:eastAsia="Arial Unicode MS"/>
          <w:b/>
          <w:sz w:val="32"/>
          <w:szCs w:val="32"/>
        </w:rPr>
      </w:pPr>
    </w:p>
    <w:p w:rsidR="009C64DF" w:rsidRDefault="009C64DF" w:rsidP="009C64DF">
      <w:pPr>
        <w:jc w:val="center"/>
        <w:rPr>
          <w:rFonts w:eastAsia="Arial Unicode MS"/>
          <w:b/>
        </w:rPr>
      </w:pPr>
      <w:r w:rsidRPr="00B8187C">
        <w:rPr>
          <w:rFonts w:eastAsia="Arial Unicode MS"/>
          <w:b/>
        </w:rPr>
        <w:t>Grójec 20</w:t>
      </w:r>
      <w:r>
        <w:rPr>
          <w:rFonts w:eastAsia="Arial Unicode MS"/>
          <w:b/>
        </w:rPr>
        <w:t>15</w:t>
      </w:r>
    </w:p>
    <w:p w:rsidR="009C64DF" w:rsidRDefault="009C64DF" w:rsidP="009C64DF">
      <w:pPr>
        <w:jc w:val="center"/>
        <w:rPr>
          <w:rFonts w:eastAsia="Arial Unicode MS"/>
          <w:b/>
        </w:rPr>
      </w:pPr>
    </w:p>
    <w:p w:rsidR="009C64DF" w:rsidRPr="00A87BE2" w:rsidRDefault="009C64DF" w:rsidP="009C64DF">
      <w:pPr>
        <w:rPr>
          <w:rFonts w:eastAsia="Arial Unicode MS"/>
          <w:b/>
        </w:rPr>
      </w:pPr>
      <w:r>
        <w:rPr>
          <w:rFonts w:eastAsia="Arial Unicode MS"/>
          <w:b/>
        </w:rPr>
        <w:br w:type="page"/>
      </w:r>
    </w:p>
    <w:p w:rsidR="009C64DF" w:rsidRPr="00E549FE" w:rsidRDefault="009C64DF" w:rsidP="009C64DF">
      <w:pPr>
        <w:ind w:right="-2"/>
        <w:jc w:val="center"/>
        <w:rPr>
          <w:b/>
          <w:sz w:val="32"/>
          <w:szCs w:val="32"/>
        </w:rPr>
      </w:pPr>
      <w:r w:rsidRPr="00E549FE">
        <w:rPr>
          <w:b/>
          <w:sz w:val="32"/>
          <w:szCs w:val="32"/>
        </w:rPr>
        <w:lastRenderedPageBreak/>
        <w:t>SPIS TREŚCI</w:t>
      </w:r>
    </w:p>
    <w:p w:rsidR="009C64DF" w:rsidRPr="00F95CC9" w:rsidRDefault="009C64DF" w:rsidP="009C64DF">
      <w:pPr>
        <w:ind w:right="-2"/>
        <w:jc w:val="center"/>
        <w:rPr>
          <w:b/>
          <w:sz w:val="40"/>
          <w:szCs w:val="40"/>
        </w:rPr>
      </w:pPr>
    </w:p>
    <w:p w:rsidR="009C64DF" w:rsidRPr="00391071" w:rsidRDefault="009C64DF" w:rsidP="00AF1B5C">
      <w:pPr>
        <w:numPr>
          <w:ilvl w:val="0"/>
          <w:numId w:val="18"/>
        </w:numPr>
        <w:tabs>
          <w:tab w:val="clear" w:pos="1080"/>
        </w:tabs>
        <w:spacing w:line="360" w:lineRule="auto"/>
        <w:ind w:left="426" w:right="-546" w:hanging="426"/>
        <w:rPr>
          <w:b/>
          <w:sz w:val="22"/>
          <w:szCs w:val="22"/>
        </w:rPr>
      </w:pPr>
      <w:r w:rsidRPr="00391071">
        <w:rPr>
          <w:b/>
          <w:sz w:val="22"/>
          <w:szCs w:val="22"/>
        </w:rPr>
        <w:t xml:space="preserve">Liczba zarejestrowanych bezrobotnych </w:t>
      </w:r>
      <w:r w:rsidRPr="00391071">
        <w:rPr>
          <w:b/>
          <w:sz w:val="22"/>
          <w:szCs w:val="22"/>
        </w:rPr>
        <w:br/>
        <w:t>z terenu PUP w Grójcu</w:t>
      </w:r>
      <w:r w:rsidRPr="00391071">
        <w:rPr>
          <w:b/>
          <w:sz w:val="22"/>
          <w:szCs w:val="22"/>
        </w:rPr>
        <w:tab/>
      </w:r>
      <w:r w:rsidRPr="00391071">
        <w:rPr>
          <w:b/>
          <w:sz w:val="22"/>
          <w:szCs w:val="22"/>
        </w:rPr>
        <w:tab/>
      </w:r>
      <w:r w:rsidRPr="00391071">
        <w:rPr>
          <w:b/>
          <w:sz w:val="22"/>
          <w:szCs w:val="22"/>
        </w:rPr>
        <w:tab/>
      </w:r>
      <w:r w:rsidRPr="00391071">
        <w:rPr>
          <w:b/>
          <w:sz w:val="22"/>
          <w:szCs w:val="22"/>
        </w:rPr>
        <w:tab/>
      </w:r>
      <w:r w:rsidRPr="00391071">
        <w:rPr>
          <w:b/>
          <w:sz w:val="22"/>
          <w:szCs w:val="22"/>
        </w:rPr>
        <w:tab/>
      </w:r>
      <w:r w:rsidRPr="00391071">
        <w:rPr>
          <w:b/>
          <w:sz w:val="22"/>
          <w:szCs w:val="22"/>
        </w:rPr>
        <w:tab/>
      </w:r>
      <w:r w:rsidRPr="00391071">
        <w:rPr>
          <w:b/>
          <w:sz w:val="22"/>
          <w:szCs w:val="22"/>
        </w:rPr>
        <w:tab/>
      </w:r>
      <w:r w:rsidRPr="00391071">
        <w:rPr>
          <w:b/>
          <w:sz w:val="22"/>
          <w:szCs w:val="22"/>
        </w:rPr>
        <w:tab/>
      </w:r>
      <w:r w:rsidR="006C2382" w:rsidRPr="00391071">
        <w:rPr>
          <w:b/>
          <w:sz w:val="22"/>
          <w:szCs w:val="22"/>
        </w:rPr>
        <w:t xml:space="preserve">             </w:t>
      </w:r>
      <w:r w:rsidR="006E5B68" w:rsidRPr="00391071">
        <w:rPr>
          <w:b/>
          <w:sz w:val="22"/>
          <w:szCs w:val="22"/>
        </w:rPr>
        <w:t>4</w:t>
      </w:r>
      <w:r w:rsidRPr="00391071">
        <w:rPr>
          <w:b/>
          <w:sz w:val="22"/>
          <w:szCs w:val="22"/>
        </w:rPr>
        <w:t>–</w:t>
      </w:r>
      <w:r w:rsidR="004A560F" w:rsidRPr="00391071">
        <w:rPr>
          <w:b/>
          <w:sz w:val="22"/>
          <w:szCs w:val="22"/>
        </w:rPr>
        <w:t xml:space="preserve"> str. </w:t>
      </w:r>
    </w:p>
    <w:p w:rsidR="009C64DF" w:rsidRPr="00391071" w:rsidRDefault="009C64DF" w:rsidP="00AF1B5C">
      <w:pPr>
        <w:numPr>
          <w:ilvl w:val="0"/>
          <w:numId w:val="19"/>
        </w:numPr>
        <w:spacing w:line="360" w:lineRule="auto"/>
        <w:ind w:right="-546"/>
        <w:rPr>
          <w:sz w:val="22"/>
          <w:szCs w:val="22"/>
        </w:rPr>
      </w:pPr>
      <w:r w:rsidRPr="00391071">
        <w:rPr>
          <w:sz w:val="22"/>
          <w:szCs w:val="22"/>
        </w:rPr>
        <w:t>Struktura zarejestrowanych bezrobotnych</w:t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>4</w:t>
      </w:r>
      <w:r w:rsidRPr="00391071">
        <w:rPr>
          <w:sz w:val="22"/>
          <w:szCs w:val="22"/>
        </w:rPr>
        <w:t xml:space="preserve"> –</w:t>
      </w:r>
      <w:r w:rsidR="004A560F" w:rsidRPr="00391071">
        <w:rPr>
          <w:sz w:val="22"/>
          <w:szCs w:val="22"/>
        </w:rPr>
        <w:t xml:space="preserve"> str. </w:t>
      </w:r>
    </w:p>
    <w:p w:rsidR="009C64DF" w:rsidRPr="00391071" w:rsidRDefault="009C64DF" w:rsidP="00AF1B5C">
      <w:pPr>
        <w:numPr>
          <w:ilvl w:val="0"/>
          <w:numId w:val="19"/>
        </w:numPr>
        <w:spacing w:line="360" w:lineRule="auto"/>
        <w:ind w:right="-546"/>
        <w:rPr>
          <w:sz w:val="22"/>
          <w:szCs w:val="22"/>
        </w:rPr>
      </w:pPr>
      <w:r w:rsidRPr="00391071">
        <w:rPr>
          <w:sz w:val="22"/>
          <w:szCs w:val="22"/>
        </w:rPr>
        <w:t xml:space="preserve">Bezrobotni wg czasu pozostawania bez pracy, wieku, poziomu wykształcenia </w:t>
      </w:r>
      <w:r w:rsidRPr="00391071">
        <w:rPr>
          <w:sz w:val="22"/>
          <w:szCs w:val="22"/>
        </w:rPr>
        <w:br/>
        <w:t>i stażu pracy stan na koniec 201</w:t>
      </w:r>
      <w:r w:rsidR="00103C4A" w:rsidRPr="00391071">
        <w:rPr>
          <w:sz w:val="22"/>
          <w:szCs w:val="22"/>
        </w:rPr>
        <w:t>4</w:t>
      </w:r>
      <w:r w:rsidRPr="00391071">
        <w:rPr>
          <w:sz w:val="22"/>
          <w:szCs w:val="22"/>
        </w:rPr>
        <w:t xml:space="preserve"> roku</w:t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>5</w:t>
      </w:r>
      <w:r w:rsidRPr="00391071">
        <w:rPr>
          <w:sz w:val="22"/>
          <w:szCs w:val="22"/>
        </w:rPr>
        <w:t xml:space="preserve">– str. </w:t>
      </w:r>
    </w:p>
    <w:p w:rsidR="009C64DF" w:rsidRPr="00391071" w:rsidRDefault="009C64DF" w:rsidP="00AF1B5C">
      <w:pPr>
        <w:numPr>
          <w:ilvl w:val="0"/>
          <w:numId w:val="19"/>
        </w:numPr>
        <w:spacing w:line="360" w:lineRule="auto"/>
        <w:ind w:right="-546"/>
        <w:rPr>
          <w:sz w:val="22"/>
          <w:szCs w:val="22"/>
        </w:rPr>
      </w:pPr>
      <w:r w:rsidRPr="00391071">
        <w:rPr>
          <w:sz w:val="22"/>
          <w:szCs w:val="22"/>
        </w:rPr>
        <w:t xml:space="preserve">Bezrobotne kobiety wg czasu pozostawania bez pracy, wieku, poziomu wykształcenia </w:t>
      </w:r>
      <w:r w:rsidRPr="00391071">
        <w:rPr>
          <w:sz w:val="22"/>
          <w:szCs w:val="22"/>
        </w:rPr>
        <w:br/>
        <w:t>i stażu pracy stan na koniec 201</w:t>
      </w:r>
      <w:r w:rsidR="00103C4A" w:rsidRPr="00391071">
        <w:rPr>
          <w:sz w:val="22"/>
          <w:szCs w:val="22"/>
        </w:rPr>
        <w:t>4</w:t>
      </w:r>
      <w:r w:rsidRPr="00391071">
        <w:rPr>
          <w:sz w:val="22"/>
          <w:szCs w:val="22"/>
        </w:rPr>
        <w:t xml:space="preserve"> roku</w:t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>8</w:t>
      </w:r>
      <w:r w:rsidRPr="00391071">
        <w:rPr>
          <w:sz w:val="22"/>
          <w:szCs w:val="22"/>
        </w:rPr>
        <w:t>–</w:t>
      </w:r>
      <w:r w:rsidR="004A560F" w:rsidRPr="00391071">
        <w:rPr>
          <w:sz w:val="22"/>
          <w:szCs w:val="22"/>
        </w:rPr>
        <w:t xml:space="preserve"> str. </w:t>
      </w:r>
    </w:p>
    <w:p w:rsidR="009C64DF" w:rsidRPr="00391071" w:rsidRDefault="009C64DF" w:rsidP="00AF1B5C">
      <w:pPr>
        <w:numPr>
          <w:ilvl w:val="0"/>
          <w:numId w:val="19"/>
        </w:numPr>
        <w:spacing w:line="360" w:lineRule="auto"/>
        <w:ind w:right="-546"/>
        <w:rPr>
          <w:sz w:val="22"/>
          <w:szCs w:val="22"/>
        </w:rPr>
      </w:pPr>
      <w:r w:rsidRPr="00391071">
        <w:rPr>
          <w:sz w:val="22"/>
          <w:szCs w:val="22"/>
        </w:rPr>
        <w:t xml:space="preserve">Kształtowanie się liczby osób bezrobotnych posiadających prawo </w:t>
      </w:r>
      <w:r w:rsidRPr="00391071">
        <w:rPr>
          <w:sz w:val="22"/>
          <w:szCs w:val="22"/>
        </w:rPr>
        <w:br/>
        <w:t>do zasiłku w 201</w:t>
      </w:r>
      <w:r w:rsidR="00103C4A" w:rsidRPr="00391071">
        <w:rPr>
          <w:sz w:val="22"/>
          <w:szCs w:val="22"/>
        </w:rPr>
        <w:t>4</w:t>
      </w:r>
      <w:r w:rsidRPr="00391071">
        <w:rPr>
          <w:sz w:val="22"/>
          <w:szCs w:val="22"/>
        </w:rPr>
        <w:t xml:space="preserve"> roku</w:t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>9</w:t>
      </w:r>
      <w:r w:rsidRPr="00391071">
        <w:rPr>
          <w:sz w:val="22"/>
          <w:szCs w:val="22"/>
        </w:rPr>
        <w:t xml:space="preserve">– str. </w:t>
      </w:r>
    </w:p>
    <w:p w:rsidR="009C64DF" w:rsidRPr="00391071" w:rsidRDefault="009C64DF" w:rsidP="00AF1B5C">
      <w:pPr>
        <w:numPr>
          <w:ilvl w:val="0"/>
          <w:numId w:val="19"/>
        </w:numPr>
        <w:spacing w:line="360" w:lineRule="auto"/>
        <w:ind w:right="-546"/>
        <w:rPr>
          <w:sz w:val="22"/>
          <w:szCs w:val="22"/>
        </w:rPr>
      </w:pPr>
      <w:r w:rsidRPr="00391071">
        <w:rPr>
          <w:sz w:val="22"/>
          <w:szCs w:val="22"/>
        </w:rPr>
        <w:t>Napływ oraz od</w:t>
      </w:r>
      <w:r w:rsidR="00103C4A" w:rsidRPr="00391071">
        <w:rPr>
          <w:sz w:val="22"/>
          <w:szCs w:val="22"/>
        </w:rPr>
        <w:t>pływ osób bezrobotnych w 2014</w:t>
      </w:r>
      <w:r w:rsidRPr="00391071">
        <w:rPr>
          <w:sz w:val="22"/>
          <w:szCs w:val="22"/>
        </w:rPr>
        <w:t xml:space="preserve"> roku</w:t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 xml:space="preserve">          </w:t>
      </w:r>
      <w:r w:rsidR="001E4CCE">
        <w:rPr>
          <w:sz w:val="22"/>
          <w:szCs w:val="22"/>
        </w:rPr>
        <w:t xml:space="preserve"> </w:t>
      </w:r>
      <w:r w:rsidR="006E5B68" w:rsidRPr="00391071">
        <w:rPr>
          <w:sz w:val="22"/>
          <w:szCs w:val="22"/>
        </w:rPr>
        <w:t xml:space="preserve"> 10 </w:t>
      </w:r>
      <w:r w:rsidRPr="00391071">
        <w:rPr>
          <w:sz w:val="22"/>
          <w:szCs w:val="22"/>
        </w:rPr>
        <w:t>–</w:t>
      </w:r>
      <w:r w:rsidR="004A560F" w:rsidRPr="00391071">
        <w:rPr>
          <w:sz w:val="22"/>
          <w:szCs w:val="22"/>
        </w:rPr>
        <w:t xml:space="preserve"> str. </w:t>
      </w:r>
    </w:p>
    <w:p w:rsidR="009C64DF" w:rsidRPr="00391071" w:rsidRDefault="009C64DF" w:rsidP="00AF1B5C">
      <w:pPr>
        <w:numPr>
          <w:ilvl w:val="0"/>
          <w:numId w:val="19"/>
        </w:numPr>
        <w:spacing w:line="360" w:lineRule="auto"/>
        <w:ind w:right="-546"/>
        <w:rPr>
          <w:sz w:val="22"/>
          <w:szCs w:val="22"/>
        </w:rPr>
      </w:pPr>
      <w:r w:rsidRPr="00391071">
        <w:rPr>
          <w:sz w:val="22"/>
          <w:szCs w:val="22"/>
        </w:rPr>
        <w:t>Wybrane kategorie bezrobotnych</w:t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 xml:space="preserve">        </w:t>
      </w:r>
      <w:r w:rsidR="001E4CCE">
        <w:rPr>
          <w:sz w:val="22"/>
          <w:szCs w:val="22"/>
        </w:rPr>
        <w:t xml:space="preserve">  </w:t>
      </w:r>
      <w:r w:rsidR="006E5B68" w:rsidRPr="00391071">
        <w:rPr>
          <w:sz w:val="22"/>
          <w:szCs w:val="22"/>
        </w:rPr>
        <w:t xml:space="preserve">  11</w:t>
      </w:r>
      <w:r w:rsidRPr="00391071">
        <w:rPr>
          <w:sz w:val="22"/>
          <w:szCs w:val="22"/>
        </w:rPr>
        <w:t xml:space="preserve"> – str. </w:t>
      </w:r>
      <w:r w:rsidRPr="00391071">
        <w:rPr>
          <w:sz w:val="22"/>
          <w:szCs w:val="22"/>
        </w:rPr>
        <w:tab/>
      </w:r>
    </w:p>
    <w:p w:rsidR="009C64DF" w:rsidRPr="00391071" w:rsidRDefault="009C64DF" w:rsidP="00AF1B5C">
      <w:pPr>
        <w:numPr>
          <w:ilvl w:val="0"/>
          <w:numId w:val="19"/>
        </w:numPr>
        <w:spacing w:line="360" w:lineRule="auto"/>
        <w:ind w:right="-546"/>
        <w:rPr>
          <w:sz w:val="22"/>
          <w:szCs w:val="22"/>
        </w:rPr>
      </w:pPr>
      <w:r w:rsidRPr="00391071">
        <w:rPr>
          <w:sz w:val="22"/>
          <w:szCs w:val="22"/>
        </w:rPr>
        <w:t>Osoby w szczególnej sytuacji na rynku pracy</w:t>
      </w:r>
      <w:r w:rsidR="006E5B68"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ab/>
        <w:t xml:space="preserve"> </w:t>
      </w:r>
      <w:r w:rsidR="001E4CCE">
        <w:rPr>
          <w:sz w:val="22"/>
          <w:szCs w:val="22"/>
        </w:rPr>
        <w:t xml:space="preserve"> </w:t>
      </w:r>
      <w:r w:rsidR="006E5B68" w:rsidRPr="00391071">
        <w:rPr>
          <w:sz w:val="22"/>
          <w:szCs w:val="22"/>
        </w:rPr>
        <w:t xml:space="preserve">          13</w:t>
      </w:r>
      <w:r w:rsidRPr="00391071">
        <w:rPr>
          <w:sz w:val="22"/>
          <w:szCs w:val="22"/>
        </w:rPr>
        <w:t xml:space="preserve"> –</w:t>
      </w:r>
      <w:r w:rsidR="004A560F" w:rsidRPr="00391071">
        <w:rPr>
          <w:sz w:val="22"/>
          <w:szCs w:val="22"/>
        </w:rPr>
        <w:t xml:space="preserve"> str. </w:t>
      </w:r>
    </w:p>
    <w:p w:rsidR="009C64DF" w:rsidRPr="00391071" w:rsidRDefault="009C64DF" w:rsidP="00AF1B5C">
      <w:pPr>
        <w:numPr>
          <w:ilvl w:val="0"/>
          <w:numId w:val="19"/>
        </w:numPr>
        <w:spacing w:line="360" w:lineRule="auto"/>
        <w:ind w:right="-546"/>
        <w:rPr>
          <w:sz w:val="22"/>
          <w:szCs w:val="22"/>
        </w:rPr>
      </w:pPr>
      <w:r w:rsidRPr="00391071">
        <w:rPr>
          <w:sz w:val="22"/>
          <w:szCs w:val="22"/>
        </w:rPr>
        <w:t xml:space="preserve">Osoby w szczególnej sytuacji na rynku pracy z </w:t>
      </w:r>
      <w:r w:rsidR="004A560F" w:rsidRPr="00391071">
        <w:rPr>
          <w:sz w:val="22"/>
          <w:szCs w:val="22"/>
        </w:rPr>
        <w:t>podziałem na gminy</w:t>
      </w:r>
      <w:r w:rsidR="006E5B68" w:rsidRPr="00391071">
        <w:rPr>
          <w:sz w:val="22"/>
          <w:szCs w:val="22"/>
        </w:rPr>
        <w:tab/>
      </w:r>
      <w:r w:rsidR="006E5B68" w:rsidRPr="00391071">
        <w:rPr>
          <w:sz w:val="22"/>
          <w:szCs w:val="22"/>
        </w:rPr>
        <w:tab/>
        <w:t xml:space="preserve">           </w:t>
      </w:r>
      <w:r w:rsidR="006C2382" w:rsidRPr="00391071">
        <w:rPr>
          <w:sz w:val="22"/>
          <w:szCs w:val="22"/>
        </w:rPr>
        <w:t xml:space="preserve">              </w:t>
      </w:r>
      <w:r w:rsidR="006E5B68" w:rsidRPr="00391071">
        <w:rPr>
          <w:sz w:val="22"/>
          <w:szCs w:val="22"/>
        </w:rPr>
        <w:t>14</w:t>
      </w:r>
      <w:r w:rsidR="004A560F" w:rsidRPr="00391071">
        <w:rPr>
          <w:sz w:val="22"/>
          <w:szCs w:val="22"/>
        </w:rPr>
        <w:t xml:space="preserve"> – str.</w:t>
      </w:r>
    </w:p>
    <w:p w:rsidR="009C64DF" w:rsidRPr="00E549FE" w:rsidRDefault="009C64DF" w:rsidP="00AF1B5C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 xml:space="preserve">Liczba zarejestrowanych osób poszukujących pracy 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="006E5B68">
        <w:rPr>
          <w:b/>
          <w:sz w:val="22"/>
          <w:szCs w:val="22"/>
        </w:rPr>
        <w:t xml:space="preserve">     </w:t>
      </w:r>
      <w:r w:rsidR="007F1A90">
        <w:rPr>
          <w:b/>
          <w:sz w:val="22"/>
          <w:szCs w:val="22"/>
        </w:rPr>
        <w:t xml:space="preserve">       14</w:t>
      </w:r>
      <w:r w:rsidRPr="00E549FE">
        <w:rPr>
          <w:b/>
          <w:sz w:val="22"/>
          <w:szCs w:val="22"/>
        </w:rPr>
        <w:t xml:space="preserve">– str. </w:t>
      </w:r>
    </w:p>
    <w:p w:rsidR="009C64DF" w:rsidRPr="00E549FE" w:rsidRDefault="009C64DF" w:rsidP="00AF1B5C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Zgłoszenia zwolnień z przyczyn ekonomicznych</w:t>
      </w:r>
      <w:r w:rsidR="006E5B68">
        <w:rPr>
          <w:b/>
          <w:sz w:val="22"/>
          <w:szCs w:val="22"/>
        </w:rPr>
        <w:tab/>
      </w:r>
      <w:r w:rsidR="006E5B68">
        <w:rPr>
          <w:b/>
          <w:sz w:val="22"/>
          <w:szCs w:val="22"/>
        </w:rPr>
        <w:tab/>
      </w:r>
      <w:r w:rsidR="006E5B6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E5B68">
        <w:rPr>
          <w:b/>
          <w:sz w:val="22"/>
          <w:szCs w:val="22"/>
        </w:rPr>
        <w:t xml:space="preserve">            15</w:t>
      </w:r>
      <w:r w:rsidRPr="00E549FE">
        <w:rPr>
          <w:b/>
          <w:sz w:val="22"/>
          <w:szCs w:val="22"/>
        </w:rPr>
        <w:t xml:space="preserve">– str. </w:t>
      </w:r>
    </w:p>
    <w:p w:rsidR="009C64DF" w:rsidRPr="00E549FE" w:rsidRDefault="009C64DF" w:rsidP="00AF1B5C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Pośrednictwo Pracy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="006E5B68">
        <w:rPr>
          <w:b/>
          <w:sz w:val="22"/>
          <w:szCs w:val="22"/>
        </w:rPr>
        <w:t xml:space="preserve">  </w:t>
      </w:r>
      <w:r w:rsidR="001E4CCE">
        <w:rPr>
          <w:b/>
          <w:sz w:val="22"/>
          <w:szCs w:val="22"/>
        </w:rPr>
        <w:t xml:space="preserve"> </w:t>
      </w:r>
      <w:r w:rsidR="006E5B68">
        <w:rPr>
          <w:b/>
          <w:sz w:val="22"/>
          <w:szCs w:val="22"/>
        </w:rPr>
        <w:t xml:space="preserve">         16 </w:t>
      </w:r>
      <w:r w:rsidRPr="00E549FE">
        <w:rPr>
          <w:b/>
          <w:sz w:val="22"/>
          <w:szCs w:val="22"/>
        </w:rPr>
        <w:t>–</w:t>
      </w:r>
      <w:r w:rsidR="004A560F">
        <w:rPr>
          <w:b/>
          <w:sz w:val="22"/>
          <w:szCs w:val="22"/>
        </w:rPr>
        <w:t xml:space="preserve"> str. </w:t>
      </w:r>
    </w:p>
    <w:p w:rsidR="009C64DF" w:rsidRPr="00E549FE" w:rsidRDefault="009C64DF" w:rsidP="00AF1B5C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Odpływ z ewidencji osób bezrobotnych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="006E5B68">
        <w:rPr>
          <w:b/>
          <w:sz w:val="22"/>
          <w:szCs w:val="22"/>
        </w:rPr>
        <w:t xml:space="preserve">           </w:t>
      </w:r>
      <w:r w:rsidR="007F1A90">
        <w:rPr>
          <w:b/>
          <w:sz w:val="22"/>
          <w:szCs w:val="22"/>
        </w:rPr>
        <w:t xml:space="preserve"> </w:t>
      </w:r>
      <w:r w:rsidR="006E5B68">
        <w:rPr>
          <w:b/>
          <w:sz w:val="22"/>
          <w:szCs w:val="22"/>
        </w:rPr>
        <w:t>18</w:t>
      </w:r>
      <w:r w:rsidR="004A560F">
        <w:rPr>
          <w:b/>
          <w:sz w:val="22"/>
          <w:szCs w:val="22"/>
        </w:rPr>
        <w:t xml:space="preserve">– str. </w:t>
      </w:r>
    </w:p>
    <w:p w:rsidR="009C64DF" w:rsidRPr="00E549FE" w:rsidRDefault="009C64DF" w:rsidP="00AF1B5C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Osoby pobierające dodatek aktywizacyjny za 201</w:t>
      </w:r>
      <w:r w:rsidR="00103C4A">
        <w:rPr>
          <w:b/>
          <w:sz w:val="22"/>
          <w:szCs w:val="22"/>
        </w:rPr>
        <w:t>4</w:t>
      </w:r>
      <w:r w:rsidR="007F1A90">
        <w:rPr>
          <w:b/>
          <w:sz w:val="22"/>
          <w:szCs w:val="22"/>
        </w:rPr>
        <w:t xml:space="preserve"> </w:t>
      </w:r>
      <w:r w:rsidRPr="00E549FE">
        <w:rPr>
          <w:b/>
          <w:sz w:val="22"/>
          <w:szCs w:val="22"/>
        </w:rPr>
        <w:t xml:space="preserve">r. 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="006E5B68">
        <w:rPr>
          <w:b/>
          <w:sz w:val="22"/>
          <w:szCs w:val="22"/>
        </w:rPr>
        <w:t xml:space="preserve">  </w:t>
      </w:r>
      <w:r w:rsidR="001E4CCE">
        <w:rPr>
          <w:b/>
          <w:sz w:val="22"/>
          <w:szCs w:val="22"/>
        </w:rPr>
        <w:t xml:space="preserve"> </w:t>
      </w:r>
      <w:r w:rsidR="006E5B68">
        <w:rPr>
          <w:b/>
          <w:sz w:val="22"/>
          <w:szCs w:val="22"/>
        </w:rPr>
        <w:t xml:space="preserve">         20 </w:t>
      </w:r>
      <w:r w:rsidRPr="00E549FE">
        <w:rPr>
          <w:b/>
          <w:sz w:val="22"/>
          <w:szCs w:val="22"/>
        </w:rPr>
        <w:t>–</w:t>
      </w:r>
      <w:r w:rsidR="004A560F">
        <w:rPr>
          <w:b/>
          <w:sz w:val="22"/>
          <w:szCs w:val="22"/>
        </w:rPr>
        <w:t xml:space="preserve"> str. </w:t>
      </w:r>
    </w:p>
    <w:p w:rsidR="009C64DF" w:rsidRPr="00E549FE" w:rsidRDefault="009C64DF" w:rsidP="00AF1B5C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 xml:space="preserve">Aktywne formy przeciwdziałania bezrobociu 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="006E5B68">
        <w:rPr>
          <w:b/>
          <w:sz w:val="22"/>
          <w:szCs w:val="22"/>
        </w:rPr>
        <w:t xml:space="preserve">  </w:t>
      </w:r>
      <w:r w:rsidR="001E4CCE">
        <w:rPr>
          <w:b/>
          <w:sz w:val="22"/>
          <w:szCs w:val="22"/>
        </w:rPr>
        <w:t xml:space="preserve"> </w:t>
      </w:r>
      <w:r w:rsidR="006E5B68">
        <w:rPr>
          <w:b/>
          <w:sz w:val="22"/>
          <w:szCs w:val="22"/>
        </w:rPr>
        <w:t xml:space="preserve">         21 </w:t>
      </w:r>
      <w:r w:rsidRPr="00E549FE">
        <w:rPr>
          <w:b/>
          <w:sz w:val="22"/>
          <w:szCs w:val="22"/>
        </w:rPr>
        <w:t>–</w:t>
      </w:r>
      <w:r w:rsidR="004A560F">
        <w:rPr>
          <w:b/>
          <w:sz w:val="22"/>
          <w:szCs w:val="22"/>
        </w:rPr>
        <w:t xml:space="preserve"> str. </w:t>
      </w:r>
      <w:r w:rsidRPr="00E549FE">
        <w:rPr>
          <w:b/>
          <w:sz w:val="22"/>
          <w:szCs w:val="22"/>
        </w:rPr>
        <w:tab/>
      </w:r>
    </w:p>
    <w:p w:rsidR="00103C4A" w:rsidRPr="00642525" w:rsidRDefault="009C64DF" w:rsidP="00AF1B5C">
      <w:pPr>
        <w:pStyle w:val="Akapitzlist"/>
        <w:numPr>
          <w:ilvl w:val="0"/>
          <w:numId w:val="23"/>
        </w:numPr>
        <w:spacing w:line="360" w:lineRule="auto"/>
        <w:ind w:left="714" w:right="-646" w:hanging="357"/>
        <w:rPr>
          <w:rFonts w:ascii="Times New Roman" w:hAnsi="Times New Roman"/>
        </w:rPr>
      </w:pPr>
      <w:r w:rsidRPr="00642525">
        <w:rPr>
          <w:rFonts w:ascii="Times New Roman" w:hAnsi="Times New Roman"/>
        </w:rPr>
        <w:t>Szkolenia</w:t>
      </w:r>
      <w:r w:rsidRPr="00642525">
        <w:rPr>
          <w:rFonts w:ascii="Times New Roman" w:hAnsi="Times New Roman"/>
        </w:rPr>
        <w:tab/>
      </w:r>
      <w:r w:rsidR="00103C4A" w:rsidRPr="00642525">
        <w:rPr>
          <w:rFonts w:ascii="Times New Roman" w:hAnsi="Times New Roman"/>
        </w:rPr>
        <w:tab/>
      </w:r>
      <w:r w:rsidR="00103C4A" w:rsidRPr="00642525">
        <w:rPr>
          <w:rFonts w:ascii="Times New Roman" w:hAnsi="Times New Roman"/>
        </w:rPr>
        <w:tab/>
      </w:r>
      <w:r w:rsidR="00103C4A" w:rsidRPr="00642525">
        <w:rPr>
          <w:rFonts w:ascii="Times New Roman" w:hAnsi="Times New Roman"/>
        </w:rPr>
        <w:tab/>
      </w:r>
      <w:r w:rsidR="00103C4A" w:rsidRPr="00642525">
        <w:rPr>
          <w:rFonts w:ascii="Times New Roman" w:hAnsi="Times New Roman"/>
        </w:rPr>
        <w:tab/>
      </w:r>
      <w:r w:rsidR="00103C4A" w:rsidRPr="00642525">
        <w:rPr>
          <w:rFonts w:ascii="Times New Roman" w:hAnsi="Times New Roman"/>
        </w:rPr>
        <w:tab/>
      </w:r>
      <w:r w:rsidR="00103C4A" w:rsidRPr="00642525">
        <w:rPr>
          <w:rFonts w:ascii="Times New Roman" w:hAnsi="Times New Roman"/>
        </w:rPr>
        <w:tab/>
      </w:r>
      <w:r w:rsidR="00103C4A" w:rsidRPr="00642525">
        <w:rPr>
          <w:rFonts w:ascii="Times New Roman" w:hAnsi="Times New Roman"/>
        </w:rPr>
        <w:tab/>
      </w:r>
      <w:r w:rsidR="00103C4A" w:rsidRPr="00642525">
        <w:rPr>
          <w:rFonts w:ascii="Times New Roman" w:hAnsi="Times New Roman"/>
        </w:rPr>
        <w:tab/>
      </w:r>
      <w:r w:rsidR="006C2382">
        <w:rPr>
          <w:rFonts w:ascii="Times New Roman" w:hAnsi="Times New Roman"/>
        </w:rPr>
        <w:t xml:space="preserve">            </w:t>
      </w:r>
      <w:r w:rsidR="00FD5D2B">
        <w:rPr>
          <w:rFonts w:ascii="Times New Roman" w:hAnsi="Times New Roman"/>
        </w:rPr>
        <w:t>21</w:t>
      </w:r>
      <w:r w:rsidR="00FD5D2B" w:rsidRPr="00642525">
        <w:rPr>
          <w:rFonts w:ascii="Times New Roman" w:hAnsi="Times New Roman"/>
        </w:rPr>
        <w:t>– str</w:t>
      </w:r>
      <w:r w:rsidR="00103C4A" w:rsidRPr="00642525">
        <w:rPr>
          <w:rFonts w:ascii="Times New Roman" w:hAnsi="Times New Roman"/>
        </w:rPr>
        <w:t>.</w:t>
      </w:r>
    </w:p>
    <w:p w:rsidR="00103C4A" w:rsidRPr="009B71BB" w:rsidRDefault="00E53932" w:rsidP="001E4CCE">
      <w:pPr>
        <w:pStyle w:val="Akapitzlist"/>
        <w:numPr>
          <w:ilvl w:val="0"/>
          <w:numId w:val="23"/>
        </w:numPr>
        <w:tabs>
          <w:tab w:val="left" w:pos="8505"/>
        </w:tabs>
        <w:spacing w:line="360" w:lineRule="auto"/>
        <w:ind w:left="714" w:right="-646" w:hanging="357"/>
        <w:rPr>
          <w:rFonts w:ascii="Times New Roman" w:hAnsi="Times New Roman"/>
        </w:rPr>
      </w:pPr>
      <w:r w:rsidRPr="009B71BB">
        <w:rPr>
          <w:rFonts w:ascii="Times New Roman" w:hAnsi="Times New Roman"/>
        </w:rPr>
        <w:t>Studia podyplomowe</w:t>
      </w:r>
      <w:r w:rsidR="006C2382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6E5B68" w:rsidRPr="009B71BB">
        <w:rPr>
          <w:rFonts w:ascii="Times New Roman" w:hAnsi="Times New Roman"/>
        </w:rPr>
        <w:t>22– str.</w:t>
      </w:r>
    </w:p>
    <w:p w:rsidR="00642525" w:rsidRPr="009B71BB" w:rsidRDefault="00E53932" w:rsidP="00AF1B5C">
      <w:pPr>
        <w:pStyle w:val="Akapitzlist"/>
        <w:numPr>
          <w:ilvl w:val="0"/>
          <w:numId w:val="23"/>
        </w:numPr>
        <w:spacing w:line="360" w:lineRule="auto"/>
        <w:ind w:left="714" w:right="-646" w:hanging="357"/>
        <w:rPr>
          <w:rFonts w:ascii="Times New Roman" w:hAnsi="Times New Roman"/>
        </w:rPr>
      </w:pPr>
      <w:r w:rsidRPr="009B71BB">
        <w:rPr>
          <w:rFonts w:ascii="Times New Roman" w:hAnsi="Times New Roman"/>
        </w:rPr>
        <w:t>Prace interwencyjne</w:t>
      </w:r>
      <w:r w:rsidR="006C2382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6E5B68" w:rsidRPr="009B71BB">
        <w:rPr>
          <w:rFonts w:ascii="Times New Roman" w:hAnsi="Times New Roman"/>
        </w:rPr>
        <w:t>22– str.</w:t>
      </w:r>
    </w:p>
    <w:p w:rsidR="00103C4A" w:rsidRPr="009B71BB" w:rsidRDefault="00E53932" w:rsidP="00AF1B5C">
      <w:pPr>
        <w:pStyle w:val="Akapitzlist"/>
        <w:numPr>
          <w:ilvl w:val="0"/>
          <w:numId w:val="23"/>
        </w:numPr>
        <w:spacing w:after="0" w:line="360" w:lineRule="auto"/>
        <w:ind w:left="714" w:right="195" w:hanging="357"/>
        <w:rPr>
          <w:rFonts w:ascii="Times New Roman" w:hAnsi="Times New Roman"/>
        </w:rPr>
      </w:pPr>
      <w:r w:rsidRPr="009B71BB">
        <w:rPr>
          <w:rFonts w:ascii="Times New Roman" w:hAnsi="Times New Roman"/>
        </w:rPr>
        <w:t>Roboty publiczne</w:t>
      </w:r>
      <w:r w:rsidR="00103C4A" w:rsidRPr="009B71BB">
        <w:rPr>
          <w:rFonts w:ascii="Times New Roman" w:hAnsi="Times New Roman"/>
        </w:rPr>
        <w:tab/>
      </w:r>
      <w:r w:rsidR="00103C4A" w:rsidRPr="009B71BB">
        <w:rPr>
          <w:rFonts w:ascii="Times New Roman" w:hAnsi="Times New Roman"/>
        </w:rPr>
        <w:tab/>
      </w:r>
      <w:r w:rsidR="00103C4A" w:rsidRPr="009B71BB">
        <w:rPr>
          <w:rFonts w:ascii="Times New Roman" w:hAnsi="Times New Roman"/>
        </w:rPr>
        <w:tab/>
      </w:r>
      <w:r w:rsidR="00103C4A" w:rsidRPr="009B71BB">
        <w:rPr>
          <w:rFonts w:ascii="Times New Roman" w:hAnsi="Times New Roman"/>
        </w:rPr>
        <w:tab/>
      </w:r>
      <w:r w:rsidR="00103C4A" w:rsidRPr="009B71BB">
        <w:rPr>
          <w:rFonts w:ascii="Times New Roman" w:hAnsi="Times New Roman"/>
        </w:rPr>
        <w:tab/>
      </w:r>
      <w:r w:rsidR="00103C4A" w:rsidRPr="009B71BB">
        <w:rPr>
          <w:rFonts w:ascii="Times New Roman" w:hAnsi="Times New Roman"/>
        </w:rPr>
        <w:tab/>
      </w:r>
      <w:r w:rsidR="00103C4A" w:rsidRPr="009B71BB">
        <w:rPr>
          <w:rFonts w:ascii="Times New Roman" w:hAnsi="Times New Roman"/>
        </w:rPr>
        <w:tab/>
      </w:r>
      <w:r w:rsidR="00103C4A" w:rsidRPr="009B71BB">
        <w:rPr>
          <w:rFonts w:ascii="Times New Roman" w:hAnsi="Times New Roman"/>
        </w:rPr>
        <w:tab/>
      </w:r>
      <w:r w:rsidR="006E5B68" w:rsidRPr="009B71BB">
        <w:rPr>
          <w:rFonts w:ascii="Times New Roman" w:hAnsi="Times New Roman"/>
        </w:rPr>
        <w:t xml:space="preserve">            </w:t>
      </w:r>
      <w:r w:rsidR="006C2382">
        <w:rPr>
          <w:rFonts w:ascii="Times New Roman" w:hAnsi="Times New Roman"/>
        </w:rPr>
        <w:t xml:space="preserve"> </w:t>
      </w:r>
      <w:r w:rsidR="006E5B68" w:rsidRPr="009B71BB">
        <w:rPr>
          <w:rFonts w:ascii="Times New Roman" w:hAnsi="Times New Roman"/>
        </w:rPr>
        <w:t>22</w:t>
      </w:r>
      <w:r w:rsidR="00103C4A" w:rsidRPr="009B71BB">
        <w:rPr>
          <w:rFonts w:ascii="Times New Roman" w:hAnsi="Times New Roman"/>
        </w:rPr>
        <w:t xml:space="preserve">– str. </w:t>
      </w:r>
    </w:p>
    <w:p w:rsidR="00103C4A" w:rsidRPr="00642525" w:rsidRDefault="00E53932" w:rsidP="00AF1B5C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 w:rsidRPr="009B71BB">
        <w:rPr>
          <w:sz w:val="22"/>
          <w:szCs w:val="22"/>
        </w:rPr>
        <w:t>Staże</w:t>
      </w:r>
      <w:r w:rsidR="00697EA9" w:rsidRPr="009B71BB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C2382">
        <w:rPr>
          <w:sz w:val="22"/>
          <w:szCs w:val="22"/>
        </w:rPr>
        <w:t xml:space="preserve">                          </w:t>
      </w:r>
      <w:r w:rsidR="007F1A90">
        <w:rPr>
          <w:sz w:val="22"/>
          <w:szCs w:val="22"/>
        </w:rPr>
        <w:t>23</w:t>
      </w:r>
      <w:r w:rsidR="00103C4A" w:rsidRPr="00642525">
        <w:rPr>
          <w:sz w:val="22"/>
          <w:szCs w:val="22"/>
        </w:rPr>
        <w:t xml:space="preserve">– str. </w:t>
      </w:r>
    </w:p>
    <w:p w:rsidR="00697EA9" w:rsidRPr="00642525" w:rsidRDefault="00E53932" w:rsidP="00AF1B5C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 w:rsidRPr="00642525">
        <w:rPr>
          <w:sz w:val="22"/>
          <w:szCs w:val="22"/>
        </w:rPr>
        <w:t>Jednorazowe środki na rozpoczęcie działalności gospodarczej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5B68">
        <w:rPr>
          <w:sz w:val="22"/>
          <w:szCs w:val="22"/>
        </w:rPr>
        <w:t>23</w:t>
      </w:r>
      <w:r w:rsidR="00697EA9" w:rsidRPr="00642525">
        <w:rPr>
          <w:sz w:val="22"/>
          <w:szCs w:val="22"/>
        </w:rPr>
        <w:t xml:space="preserve">– str. </w:t>
      </w:r>
    </w:p>
    <w:p w:rsidR="00E53932" w:rsidRDefault="00E53932" w:rsidP="00AF1B5C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 w:rsidRPr="00642525">
        <w:rPr>
          <w:sz w:val="22"/>
          <w:szCs w:val="22"/>
        </w:rPr>
        <w:t xml:space="preserve">Refundacja kosztów poniesionych na wyposażenie lub doposażenie stanowiska </w:t>
      </w:r>
    </w:p>
    <w:p w:rsidR="00E53932" w:rsidRPr="00642525" w:rsidRDefault="00E53932" w:rsidP="00EA74FB">
      <w:pPr>
        <w:spacing w:line="360" w:lineRule="auto"/>
        <w:ind w:left="720" w:right="-648"/>
        <w:rPr>
          <w:sz w:val="22"/>
          <w:szCs w:val="22"/>
        </w:rPr>
      </w:pPr>
      <w:r w:rsidRPr="00642525">
        <w:rPr>
          <w:sz w:val="22"/>
          <w:szCs w:val="22"/>
        </w:rPr>
        <w:t>pracy dla skierowanych bezrobotnych</w:t>
      </w:r>
      <w:r w:rsidR="00A21ACF">
        <w:rPr>
          <w:sz w:val="22"/>
          <w:szCs w:val="22"/>
        </w:rPr>
        <w:t xml:space="preserve">                              </w:t>
      </w:r>
      <w:r w:rsidR="006C2382">
        <w:rPr>
          <w:sz w:val="22"/>
          <w:szCs w:val="22"/>
        </w:rPr>
        <w:t xml:space="preserve">                                                   </w:t>
      </w:r>
      <w:r w:rsidR="00A21ACF">
        <w:rPr>
          <w:sz w:val="22"/>
          <w:szCs w:val="22"/>
        </w:rPr>
        <w:t>25</w:t>
      </w:r>
      <w:r w:rsidRPr="00642525">
        <w:rPr>
          <w:sz w:val="22"/>
          <w:szCs w:val="22"/>
        </w:rPr>
        <w:t>– str.</w:t>
      </w:r>
    </w:p>
    <w:p w:rsidR="00697EA9" w:rsidRPr="00E53932" w:rsidRDefault="00E53932" w:rsidP="00AF1B5C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 w:rsidRPr="00642525">
        <w:rPr>
          <w:sz w:val="22"/>
          <w:szCs w:val="22"/>
        </w:rPr>
        <w:t xml:space="preserve">Prace społecznie użyteczne      </w:t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C2382">
        <w:rPr>
          <w:sz w:val="22"/>
          <w:szCs w:val="22"/>
        </w:rPr>
        <w:t xml:space="preserve">                                                    </w:t>
      </w:r>
      <w:r w:rsidR="005D1108">
        <w:rPr>
          <w:sz w:val="22"/>
          <w:szCs w:val="22"/>
        </w:rPr>
        <w:t>25</w:t>
      </w:r>
      <w:r>
        <w:rPr>
          <w:sz w:val="22"/>
          <w:szCs w:val="22"/>
        </w:rPr>
        <w:t>– str.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7EA9" w:rsidRPr="00642525" w:rsidRDefault="00E53932" w:rsidP="00AF1B5C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 w:rsidRPr="009B71BB">
        <w:rPr>
          <w:sz w:val="22"/>
          <w:szCs w:val="22"/>
        </w:rPr>
        <w:t>Dofinansowanie 50+</w:t>
      </w:r>
      <w:r w:rsidR="00697EA9" w:rsidRPr="009B71BB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97EA9" w:rsidRPr="00642525">
        <w:rPr>
          <w:sz w:val="22"/>
          <w:szCs w:val="22"/>
        </w:rPr>
        <w:tab/>
      </w:r>
      <w:r w:rsidR="006C2382">
        <w:rPr>
          <w:sz w:val="22"/>
          <w:szCs w:val="22"/>
        </w:rPr>
        <w:t xml:space="preserve">             </w:t>
      </w:r>
      <w:r w:rsidR="001E4CCE">
        <w:rPr>
          <w:sz w:val="22"/>
          <w:szCs w:val="22"/>
        </w:rPr>
        <w:t>26</w:t>
      </w:r>
      <w:r w:rsidR="00697EA9" w:rsidRPr="00642525">
        <w:rPr>
          <w:sz w:val="22"/>
          <w:szCs w:val="22"/>
        </w:rPr>
        <w:t xml:space="preserve">– str. </w:t>
      </w:r>
    </w:p>
    <w:p w:rsidR="00103C4A" w:rsidRPr="00642525" w:rsidRDefault="00D24753" w:rsidP="00AF1B5C">
      <w:pPr>
        <w:pStyle w:val="Akapitzlist"/>
        <w:numPr>
          <w:ilvl w:val="0"/>
          <w:numId w:val="23"/>
        </w:numPr>
        <w:spacing w:after="0" w:line="360" w:lineRule="auto"/>
        <w:ind w:left="714" w:right="-646" w:hanging="357"/>
        <w:rPr>
          <w:rFonts w:ascii="Times New Roman" w:hAnsi="Times New Roman"/>
        </w:rPr>
      </w:pPr>
      <w:r w:rsidRPr="00642525">
        <w:rPr>
          <w:rFonts w:ascii="Times New Roman" w:hAnsi="Times New Roman"/>
        </w:rPr>
        <w:t>Bony zatrudnieniowe</w:t>
      </w:r>
      <w:r w:rsidR="006C2382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6E5B68">
        <w:rPr>
          <w:rFonts w:ascii="Times New Roman" w:hAnsi="Times New Roman"/>
        </w:rPr>
        <w:t>26</w:t>
      </w:r>
      <w:r w:rsidR="006E5B68" w:rsidRPr="00642525">
        <w:rPr>
          <w:rFonts w:ascii="Times New Roman" w:hAnsi="Times New Roman"/>
        </w:rPr>
        <w:t>– str.</w:t>
      </w:r>
    </w:p>
    <w:p w:rsidR="00697EA9" w:rsidRPr="00642525" w:rsidRDefault="00D24753" w:rsidP="00AF1B5C">
      <w:pPr>
        <w:pStyle w:val="Akapitzlist"/>
        <w:numPr>
          <w:ilvl w:val="0"/>
          <w:numId w:val="23"/>
        </w:numPr>
        <w:spacing w:after="0" w:line="360" w:lineRule="auto"/>
        <w:ind w:left="714" w:right="-646" w:hanging="357"/>
        <w:rPr>
          <w:rFonts w:ascii="Times New Roman" w:hAnsi="Times New Roman"/>
        </w:rPr>
      </w:pPr>
      <w:r>
        <w:rPr>
          <w:rFonts w:ascii="Times New Roman" w:hAnsi="Times New Roman"/>
        </w:rPr>
        <w:t>Bony szkoleniowe</w:t>
      </w:r>
      <w:r w:rsidR="006C2382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6E5B68">
        <w:rPr>
          <w:rFonts w:ascii="Times New Roman" w:hAnsi="Times New Roman"/>
        </w:rPr>
        <w:t>26</w:t>
      </w:r>
      <w:r w:rsidR="006E5B68" w:rsidRPr="00642525">
        <w:rPr>
          <w:rFonts w:ascii="Times New Roman" w:hAnsi="Times New Roman"/>
        </w:rPr>
        <w:t>– str.</w:t>
      </w:r>
    </w:p>
    <w:p w:rsidR="00697EA9" w:rsidRPr="00642525" w:rsidRDefault="00697EA9" w:rsidP="00AF1B5C">
      <w:pPr>
        <w:pStyle w:val="Akapitzlist"/>
        <w:numPr>
          <w:ilvl w:val="0"/>
          <w:numId w:val="23"/>
        </w:numPr>
        <w:spacing w:after="0" w:line="360" w:lineRule="auto"/>
        <w:ind w:left="714" w:right="-646" w:hanging="357"/>
        <w:rPr>
          <w:rFonts w:ascii="Times New Roman" w:hAnsi="Times New Roman"/>
        </w:rPr>
      </w:pPr>
      <w:r w:rsidRPr="00642525">
        <w:rPr>
          <w:rFonts w:ascii="Times New Roman" w:hAnsi="Times New Roman"/>
        </w:rPr>
        <w:t>Bony stażowe</w:t>
      </w:r>
      <w:r w:rsidR="006E5B68">
        <w:rPr>
          <w:rFonts w:ascii="Times New Roman" w:hAnsi="Times New Roman"/>
        </w:rPr>
        <w:t xml:space="preserve">                                                                                                                       27</w:t>
      </w:r>
      <w:r w:rsidR="006E5B68" w:rsidRPr="00642525">
        <w:rPr>
          <w:rFonts w:ascii="Times New Roman" w:hAnsi="Times New Roman"/>
        </w:rPr>
        <w:t>– str.</w:t>
      </w:r>
    </w:p>
    <w:p w:rsidR="00697EA9" w:rsidRPr="00642525" w:rsidRDefault="00697EA9" w:rsidP="00AF1B5C">
      <w:pPr>
        <w:pStyle w:val="Akapitzlist"/>
        <w:numPr>
          <w:ilvl w:val="0"/>
          <w:numId w:val="23"/>
        </w:numPr>
        <w:spacing w:after="0" w:line="360" w:lineRule="auto"/>
        <w:ind w:left="714" w:right="-646" w:hanging="357"/>
        <w:rPr>
          <w:rFonts w:ascii="Times New Roman" w:hAnsi="Times New Roman"/>
        </w:rPr>
      </w:pPr>
      <w:r w:rsidRPr="00642525">
        <w:rPr>
          <w:rFonts w:ascii="Times New Roman" w:hAnsi="Times New Roman"/>
        </w:rPr>
        <w:t>Bony zasiedleniowe</w:t>
      </w:r>
      <w:r w:rsidR="006E5B68">
        <w:rPr>
          <w:rFonts w:ascii="Times New Roman" w:hAnsi="Times New Roman"/>
        </w:rPr>
        <w:t xml:space="preserve">                                                                                                             27</w:t>
      </w:r>
      <w:r w:rsidR="006E5B68" w:rsidRPr="00642525">
        <w:rPr>
          <w:rFonts w:ascii="Times New Roman" w:hAnsi="Times New Roman"/>
        </w:rPr>
        <w:t>– str.</w:t>
      </w:r>
    </w:p>
    <w:p w:rsidR="00697EA9" w:rsidRPr="00642525" w:rsidRDefault="00697EA9" w:rsidP="00AF1B5C">
      <w:pPr>
        <w:pStyle w:val="Akapitzlist"/>
        <w:numPr>
          <w:ilvl w:val="0"/>
          <w:numId w:val="23"/>
        </w:numPr>
        <w:spacing w:after="0" w:line="360" w:lineRule="auto"/>
        <w:ind w:left="714" w:right="-646" w:hanging="357"/>
        <w:rPr>
          <w:rFonts w:ascii="Times New Roman" w:hAnsi="Times New Roman"/>
        </w:rPr>
      </w:pPr>
      <w:r w:rsidRPr="00642525">
        <w:rPr>
          <w:rFonts w:ascii="Times New Roman" w:hAnsi="Times New Roman"/>
        </w:rPr>
        <w:t>Świadczenie aktywizacyjne</w:t>
      </w:r>
      <w:r w:rsidR="006E5B68">
        <w:rPr>
          <w:rFonts w:ascii="Times New Roman" w:hAnsi="Times New Roman"/>
        </w:rPr>
        <w:t xml:space="preserve">                                                                   </w:t>
      </w:r>
      <w:r w:rsidR="007F1A90">
        <w:rPr>
          <w:rFonts w:ascii="Times New Roman" w:hAnsi="Times New Roman"/>
        </w:rPr>
        <w:t xml:space="preserve">                              </w:t>
      </w:r>
      <w:r w:rsidR="001E4CCE">
        <w:rPr>
          <w:rFonts w:ascii="Times New Roman" w:hAnsi="Times New Roman"/>
        </w:rPr>
        <w:t>28</w:t>
      </w:r>
      <w:r w:rsidR="006E5B68" w:rsidRPr="00642525">
        <w:rPr>
          <w:rFonts w:ascii="Times New Roman" w:hAnsi="Times New Roman"/>
        </w:rPr>
        <w:t>– str.</w:t>
      </w:r>
    </w:p>
    <w:p w:rsidR="007F1A90" w:rsidRPr="007F1A90" w:rsidRDefault="00697EA9" w:rsidP="00AF1B5C">
      <w:pPr>
        <w:pStyle w:val="Akapitzlist"/>
        <w:numPr>
          <w:ilvl w:val="0"/>
          <w:numId w:val="23"/>
        </w:numPr>
        <w:spacing w:after="0" w:line="360" w:lineRule="auto"/>
        <w:ind w:left="714" w:right="-646" w:hanging="357"/>
        <w:rPr>
          <w:rFonts w:ascii="Times New Roman" w:hAnsi="Times New Roman"/>
        </w:rPr>
      </w:pPr>
      <w:r w:rsidRPr="00642525">
        <w:rPr>
          <w:rFonts w:ascii="Times New Roman" w:hAnsi="Times New Roman"/>
        </w:rPr>
        <w:t>Rea</w:t>
      </w:r>
      <w:r w:rsidR="001871D3">
        <w:rPr>
          <w:rFonts w:ascii="Times New Roman" w:hAnsi="Times New Roman"/>
        </w:rPr>
        <w:t>lizacja Programu Aktywizacja i I</w:t>
      </w:r>
      <w:r w:rsidRPr="00642525">
        <w:rPr>
          <w:rFonts w:ascii="Times New Roman" w:hAnsi="Times New Roman"/>
        </w:rPr>
        <w:t>ntegracja (PAI)</w:t>
      </w:r>
      <w:r w:rsidR="006E5B68">
        <w:rPr>
          <w:rFonts w:ascii="Times New Roman" w:hAnsi="Times New Roman"/>
        </w:rPr>
        <w:t xml:space="preserve">                                                         </w:t>
      </w:r>
      <w:r w:rsidR="007F1A90">
        <w:rPr>
          <w:rFonts w:ascii="Times New Roman" w:hAnsi="Times New Roman"/>
        </w:rPr>
        <w:t xml:space="preserve"> </w:t>
      </w:r>
      <w:r w:rsidR="006E5B68">
        <w:rPr>
          <w:rFonts w:ascii="Times New Roman" w:hAnsi="Times New Roman"/>
        </w:rPr>
        <w:t>28</w:t>
      </w:r>
      <w:r w:rsidR="006E5B68" w:rsidRPr="00642525">
        <w:rPr>
          <w:rFonts w:ascii="Times New Roman" w:hAnsi="Times New Roman"/>
        </w:rPr>
        <w:t>– str.</w:t>
      </w:r>
    </w:p>
    <w:p w:rsidR="00697EA9" w:rsidRPr="000E1994" w:rsidRDefault="007F1A90" w:rsidP="000E1994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 w:rsidRPr="000E1994">
        <w:rPr>
          <w:sz w:val="22"/>
          <w:szCs w:val="22"/>
        </w:rPr>
        <w:t xml:space="preserve">Świadczenia przysługujące </w:t>
      </w:r>
      <w:r w:rsidR="007A71D4" w:rsidRPr="000E1994">
        <w:rPr>
          <w:sz w:val="22"/>
          <w:szCs w:val="22"/>
        </w:rPr>
        <w:t>rolnikom zwalnianym z pracy (KRUS)</w:t>
      </w:r>
      <w:r w:rsidR="00697EA9" w:rsidRPr="000E1994">
        <w:rPr>
          <w:sz w:val="22"/>
          <w:szCs w:val="22"/>
        </w:rPr>
        <w:tab/>
      </w:r>
      <w:r w:rsidR="00697EA9" w:rsidRPr="000E1994">
        <w:rPr>
          <w:sz w:val="22"/>
          <w:szCs w:val="22"/>
        </w:rPr>
        <w:tab/>
      </w:r>
      <w:r w:rsidR="00697EA9" w:rsidRPr="000E1994">
        <w:rPr>
          <w:sz w:val="22"/>
          <w:szCs w:val="22"/>
        </w:rPr>
        <w:tab/>
      </w:r>
      <w:r w:rsidR="001E4CCE" w:rsidRPr="000E1994">
        <w:rPr>
          <w:sz w:val="22"/>
          <w:szCs w:val="22"/>
        </w:rPr>
        <w:t>30</w:t>
      </w:r>
      <w:r w:rsidR="00697EA9" w:rsidRPr="000E1994">
        <w:rPr>
          <w:sz w:val="22"/>
          <w:szCs w:val="22"/>
        </w:rPr>
        <w:t xml:space="preserve">– str. </w:t>
      </w:r>
    </w:p>
    <w:p w:rsidR="00697EA9" w:rsidRPr="00697EA9" w:rsidRDefault="007A71D4" w:rsidP="00AF1B5C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>
        <w:rPr>
          <w:sz w:val="22"/>
          <w:szCs w:val="22"/>
        </w:rPr>
        <w:t>Koszty opieki nad dzieckiem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</w:t>
      </w:r>
      <w:r w:rsidR="00697EA9" w:rsidRPr="00697EA9">
        <w:rPr>
          <w:sz w:val="22"/>
          <w:szCs w:val="22"/>
        </w:rPr>
        <w:t xml:space="preserve">– str. </w:t>
      </w:r>
    </w:p>
    <w:p w:rsidR="007F1A90" w:rsidRPr="007F1A90" w:rsidRDefault="007F1A90" w:rsidP="00AF1B5C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 w:rsidRPr="00697EA9">
        <w:rPr>
          <w:sz w:val="22"/>
          <w:szCs w:val="22"/>
        </w:rPr>
        <w:lastRenderedPageBreak/>
        <w:t>Limit środków wydatkowanych na poszczególne aktywne formy</w:t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="007A71D4">
        <w:rPr>
          <w:sz w:val="22"/>
          <w:szCs w:val="22"/>
        </w:rPr>
        <w:t>31</w:t>
      </w:r>
      <w:r w:rsidRPr="00697EA9">
        <w:rPr>
          <w:sz w:val="22"/>
          <w:szCs w:val="22"/>
        </w:rPr>
        <w:t xml:space="preserve">– str. </w:t>
      </w:r>
      <w:r w:rsidR="00103C4A">
        <w:tab/>
      </w:r>
    </w:p>
    <w:p w:rsidR="007F1A90" w:rsidRPr="00697EA9" w:rsidRDefault="007F1A90" w:rsidP="00AF1B5C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 w:rsidRPr="00697EA9">
        <w:rPr>
          <w:sz w:val="22"/>
          <w:szCs w:val="22"/>
        </w:rPr>
        <w:t>Monitoring umów</w:t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Pr="00697EA9">
        <w:rPr>
          <w:sz w:val="22"/>
          <w:szCs w:val="22"/>
        </w:rPr>
        <w:tab/>
      </w:r>
      <w:r w:rsidR="007A71D4">
        <w:rPr>
          <w:sz w:val="22"/>
          <w:szCs w:val="22"/>
        </w:rPr>
        <w:t>32</w:t>
      </w:r>
      <w:r w:rsidRPr="00697EA9">
        <w:rPr>
          <w:sz w:val="22"/>
          <w:szCs w:val="22"/>
        </w:rPr>
        <w:t xml:space="preserve">– str. </w:t>
      </w:r>
    </w:p>
    <w:p w:rsidR="007A71D4" w:rsidRDefault="007F1A90" w:rsidP="00AF1B5C">
      <w:pPr>
        <w:numPr>
          <w:ilvl w:val="0"/>
          <w:numId w:val="23"/>
        </w:numPr>
        <w:spacing w:line="360" w:lineRule="auto"/>
        <w:ind w:right="-648"/>
        <w:rPr>
          <w:sz w:val="22"/>
          <w:szCs w:val="22"/>
        </w:rPr>
      </w:pPr>
      <w:r w:rsidRPr="00697EA9">
        <w:rPr>
          <w:sz w:val="22"/>
          <w:szCs w:val="22"/>
        </w:rPr>
        <w:t xml:space="preserve">Środki na aktywizację pozyskane z Rezerwy Ministra </w:t>
      </w:r>
      <w:r>
        <w:rPr>
          <w:sz w:val="22"/>
          <w:szCs w:val="22"/>
        </w:rPr>
        <w:t>Pracy i Polityki Społecznej</w:t>
      </w:r>
      <w:r>
        <w:rPr>
          <w:sz w:val="22"/>
          <w:szCs w:val="22"/>
        </w:rPr>
        <w:tab/>
      </w:r>
      <w:r w:rsidR="007A71D4">
        <w:rPr>
          <w:sz w:val="22"/>
          <w:szCs w:val="22"/>
        </w:rPr>
        <w:t>32</w:t>
      </w:r>
      <w:r w:rsidRPr="00697EA9">
        <w:rPr>
          <w:sz w:val="22"/>
          <w:szCs w:val="22"/>
        </w:rPr>
        <w:t>– str.</w:t>
      </w:r>
      <w:r w:rsidR="00103C4A">
        <w:tab/>
      </w:r>
    </w:p>
    <w:p w:rsidR="007A71D4" w:rsidRDefault="007A71D4" w:rsidP="00AF1B5C">
      <w:pPr>
        <w:pStyle w:val="Akapitzlist"/>
        <w:numPr>
          <w:ilvl w:val="0"/>
          <w:numId w:val="20"/>
        </w:numPr>
        <w:spacing w:line="360" w:lineRule="auto"/>
        <w:ind w:right="-648"/>
        <w:rPr>
          <w:rFonts w:ascii="Times New Roman" w:hAnsi="Times New Roman"/>
          <w:b/>
        </w:rPr>
      </w:pPr>
      <w:r w:rsidRPr="007A71D4">
        <w:rPr>
          <w:rFonts w:ascii="Times New Roman" w:hAnsi="Times New Roman"/>
          <w:b/>
        </w:rPr>
        <w:t>Realizacja zadań finansowanych z PFRON</w:t>
      </w:r>
      <w:r w:rsidR="00103C4A" w:rsidRPr="007A71D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</w:t>
      </w:r>
      <w:r>
        <w:rPr>
          <w:rFonts w:ascii="Times New Roman" w:hAnsi="Times New Roman"/>
        </w:rPr>
        <w:t>34</w:t>
      </w:r>
      <w:r w:rsidRPr="007A71D4">
        <w:rPr>
          <w:rFonts w:ascii="Times New Roman" w:hAnsi="Times New Roman"/>
        </w:rPr>
        <w:t>– str.</w:t>
      </w:r>
    </w:p>
    <w:p w:rsidR="009C64DF" w:rsidRPr="007A71D4" w:rsidRDefault="009C64DF" w:rsidP="00AF1B5C">
      <w:pPr>
        <w:pStyle w:val="Akapitzlist"/>
        <w:numPr>
          <w:ilvl w:val="0"/>
          <w:numId w:val="20"/>
        </w:numPr>
        <w:spacing w:line="360" w:lineRule="auto"/>
        <w:ind w:right="-648"/>
        <w:rPr>
          <w:rFonts w:ascii="Times New Roman" w:hAnsi="Times New Roman"/>
          <w:b/>
        </w:rPr>
      </w:pPr>
      <w:r w:rsidRPr="007A71D4">
        <w:rPr>
          <w:rFonts w:ascii="Times New Roman" w:hAnsi="Times New Roman"/>
          <w:b/>
        </w:rPr>
        <w:t>Poradnictwo Zawodowe</w:t>
      </w:r>
      <w:r w:rsidRPr="007A71D4">
        <w:rPr>
          <w:rFonts w:ascii="Times New Roman" w:hAnsi="Times New Roman"/>
          <w:b/>
        </w:rPr>
        <w:tab/>
      </w:r>
      <w:r w:rsidRPr="007A71D4">
        <w:rPr>
          <w:rFonts w:ascii="Times New Roman" w:hAnsi="Times New Roman"/>
          <w:b/>
        </w:rPr>
        <w:tab/>
      </w:r>
      <w:r w:rsidRPr="007A71D4">
        <w:rPr>
          <w:rFonts w:ascii="Times New Roman" w:hAnsi="Times New Roman"/>
          <w:b/>
        </w:rPr>
        <w:tab/>
      </w:r>
      <w:r w:rsidRPr="007A71D4">
        <w:rPr>
          <w:rFonts w:ascii="Times New Roman" w:hAnsi="Times New Roman"/>
          <w:b/>
        </w:rPr>
        <w:tab/>
      </w:r>
      <w:r w:rsidRPr="007A71D4">
        <w:rPr>
          <w:rFonts w:ascii="Times New Roman" w:hAnsi="Times New Roman"/>
          <w:b/>
        </w:rPr>
        <w:tab/>
      </w:r>
      <w:r w:rsidRPr="007A71D4">
        <w:rPr>
          <w:rFonts w:ascii="Times New Roman" w:hAnsi="Times New Roman"/>
          <w:b/>
        </w:rPr>
        <w:tab/>
      </w:r>
      <w:r w:rsidRPr="007A71D4">
        <w:rPr>
          <w:rFonts w:ascii="Times New Roman" w:hAnsi="Times New Roman"/>
          <w:b/>
        </w:rPr>
        <w:tab/>
      </w:r>
      <w:r w:rsidRPr="007A71D4">
        <w:rPr>
          <w:rFonts w:ascii="Times New Roman" w:hAnsi="Times New Roman"/>
          <w:b/>
        </w:rPr>
        <w:tab/>
      </w:r>
      <w:r w:rsidR="007A71D4">
        <w:rPr>
          <w:rFonts w:ascii="Times New Roman" w:hAnsi="Times New Roman"/>
          <w:b/>
        </w:rPr>
        <w:t>34</w:t>
      </w:r>
      <w:r w:rsidRPr="007A71D4">
        <w:rPr>
          <w:rFonts w:ascii="Times New Roman" w:hAnsi="Times New Roman"/>
          <w:b/>
        </w:rPr>
        <w:t xml:space="preserve">– str. </w:t>
      </w:r>
    </w:p>
    <w:p w:rsidR="009C64DF" w:rsidRPr="00E549FE" w:rsidRDefault="00697EA9" w:rsidP="00AF1B5C">
      <w:pPr>
        <w:numPr>
          <w:ilvl w:val="0"/>
          <w:numId w:val="22"/>
        </w:numPr>
        <w:spacing w:line="360" w:lineRule="auto"/>
        <w:ind w:left="709" w:right="-648"/>
        <w:rPr>
          <w:sz w:val="22"/>
          <w:szCs w:val="22"/>
        </w:rPr>
      </w:pPr>
      <w:r>
        <w:rPr>
          <w:sz w:val="22"/>
          <w:szCs w:val="22"/>
        </w:rPr>
        <w:t>Analiza klientów korzystających z usług doradcy zawodowego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1D4">
        <w:rPr>
          <w:sz w:val="22"/>
          <w:szCs w:val="22"/>
        </w:rPr>
        <w:t>34</w:t>
      </w:r>
      <w:r w:rsidR="009C64DF" w:rsidRPr="00E549FE">
        <w:rPr>
          <w:sz w:val="22"/>
          <w:szCs w:val="22"/>
        </w:rPr>
        <w:t>– str.</w:t>
      </w:r>
    </w:p>
    <w:p w:rsidR="009C64DF" w:rsidRPr="00E549FE" w:rsidRDefault="00697EA9" w:rsidP="00AF1B5C">
      <w:pPr>
        <w:numPr>
          <w:ilvl w:val="0"/>
          <w:numId w:val="22"/>
        </w:numPr>
        <w:spacing w:line="360" w:lineRule="auto"/>
        <w:ind w:left="709" w:right="-648"/>
        <w:rPr>
          <w:sz w:val="22"/>
          <w:szCs w:val="22"/>
        </w:rPr>
      </w:pPr>
      <w:r>
        <w:rPr>
          <w:sz w:val="22"/>
          <w:szCs w:val="22"/>
        </w:rPr>
        <w:t xml:space="preserve">Analiza sposobów współpracy z klientem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1D4">
        <w:rPr>
          <w:sz w:val="22"/>
          <w:szCs w:val="22"/>
        </w:rPr>
        <w:t>35</w:t>
      </w:r>
      <w:r w:rsidR="004A560F">
        <w:rPr>
          <w:sz w:val="22"/>
          <w:szCs w:val="22"/>
        </w:rPr>
        <w:t xml:space="preserve">– str. </w:t>
      </w:r>
    </w:p>
    <w:p w:rsidR="009C64DF" w:rsidRPr="00E549FE" w:rsidRDefault="00697EA9" w:rsidP="00AF1B5C">
      <w:pPr>
        <w:numPr>
          <w:ilvl w:val="0"/>
          <w:numId w:val="22"/>
        </w:numPr>
        <w:spacing w:line="360" w:lineRule="auto"/>
        <w:ind w:left="720" w:right="-648"/>
        <w:rPr>
          <w:sz w:val="22"/>
          <w:szCs w:val="22"/>
        </w:rPr>
      </w:pPr>
      <w:r>
        <w:rPr>
          <w:sz w:val="22"/>
          <w:szCs w:val="22"/>
        </w:rPr>
        <w:t>Wyniki działań poradnictwa zawodowego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1D4">
        <w:rPr>
          <w:sz w:val="22"/>
          <w:szCs w:val="22"/>
        </w:rPr>
        <w:t>36</w:t>
      </w:r>
      <w:r w:rsidR="004A560F">
        <w:rPr>
          <w:sz w:val="22"/>
          <w:szCs w:val="22"/>
        </w:rPr>
        <w:t xml:space="preserve">– str. </w:t>
      </w:r>
    </w:p>
    <w:p w:rsidR="00697EA9" w:rsidRDefault="00697EA9" w:rsidP="00AF1B5C">
      <w:pPr>
        <w:numPr>
          <w:ilvl w:val="0"/>
          <w:numId w:val="22"/>
        </w:numPr>
        <w:spacing w:line="360" w:lineRule="auto"/>
        <w:ind w:left="720" w:right="-648"/>
        <w:rPr>
          <w:sz w:val="22"/>
          <w:szCs w:val="22"/>
        </w:rPr>
      </w:pPr>
      <w:r>
        <w:rPr>
          <w:sz w:val="22"/>
          <w:szCs w:val="22"/>
        </w:rPr>
        <w:t>Po</w:t>
      </w:r>
      <w:r w:rsidR="001871D3">
        <w:rPr>
          <w:sz w:val="22"/>
          <w:szCs w:val="22"/>
        </w:rPr>
        <w:t>radnictwo zawodowe dla uczniów Szkół P</w:t>
      </w:r>
      <w:r>
        <w:rPr>
          <w:sz w:val="22"/>
          <w:szCs w:val="22"/>
        </w:rPr>
        <w:t xml:space="preserve">onadgimnazjalnych i osadzonych </w:t>
      </w:r>
      <w:r w:rsidR="001E4CCE">
        <w:rPr>
          <w:sz w:val="22"/>
          <w:szCs w:val="22"/>
        </w:rPr>
        <w:t xml:space="preserve">        </w:t>
      </w:r>
    </w:p>
    <w:p w:rsidR="009C64DF" w:rsidRDefault="00697EA9" w:rsidP="001E4CCE">
      <w:pPr>
        <w:tabs>
          <w:tab w:val="left" w:pos="8505"/>
        </w:tabs>
        <w:spacing w:line="360" w:lineRule="auto"/>
        <w:ind w:left="720" w:right="-648"/>
        <w:rPr>
          <w:sz w:val="22"/>
          <w:szCs w:val="22"/>
        </w:rPr>
      </w:pPr>
      <w:r>
        <w:rPr>
          <w:sz w:val="22"/>
          <w:szCs w:val="22"/>
        </w:rPr>
        <w:t>w Areszcie Śledczym</w:t>
      </w:r>
      <w:r w:rsidR="009C64DF" w:rsidRPr="00E549FE">
        <w:rPr>
          <w:sz w:val="22"/>
          <w:szCs w:val="22"/>
        </w:rPr>
        <w:tab/>
      </w:r>
      <w:r w:rsidR="001E4CCE">
        <w:rPr>
          <w:sz w:val="22"/>
          <w:szCs w:val="22"/>
        </w:rPr>
        <w:t>37– str.</w:t>
      </w:r>
      <w:r w:rsidR="004A560F">
        <w:rPr>
          <w:sz w:val="22"/>
          <w:szCs w:val="22"/>
        </w:rPr>
        <w:tab/>
      </w:r>
      <w:r w:rsidR="004A560F">
        <w:rPr>
          <w:sz w:val="22"/>
          <w:szCs w:val="22"/>
        </w:rPr>
        <w:tab/>
      </w:r>
      <w:r w:rsidR="006C2382">
        <w:rPr>
          <w:sz w:val="22"/>
          <w:szCs w:val="22"/>
        </w:rPr>
        <w:t xml:space="preserve">                          </w:t>
      </w:r>
    </w:p>
    <w:p w:rsidR="009C64DF" w:rsidRPr="00E549FE" w:rsidRDefault="007A71D4" w:rsidP="007A71D4">
      <w:pPr>
        <w:spacing w:line="360" w:lineRule="auto"/>
        <w:ind w:right="-648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X.       </w:t>
      </w:r>
      <w:r w:rsidR="009C64DF" w:rsidRPr="00E549FE">
        <w:rPr>
          <w:b/>
          <w:sz w:val="22"/>
          <w:szCs w:val="22"/>
        </w:rPr>
        <w:t>Klub</w:t>
      </w:r>
      <w:r w:rsidR="009C64DF">
        <w:rPr>
          <w:b/>
          <w:sz w:val="22"/>
          <w:szCs w:val="22"/>
        </w:rPr>
        <w:t xml:space="preserve"> Pracy</w:t>
      </w:r>
      <w:r w:rsidR="009C64DF">
        <w:rPr>
          <w:b/>
          <w:sz w:val="22"/>
          <w:szCs w:val="22"/>
        </w:rPr>
        <w:tab/>
      </w:r>
      <w:r w:rsidR="009C64DF">
        <w:rPr>
          <w:b/>
          <w:sz w:val="22"/>
          <w:szCs w:val="22"/>
        </w:rPr>
        <w:tab/>
      </w:r>
      <w:r w:rsidR="009C64DF">
        <w:rPr>
          <w:b/>
          <w:sz w:val="22"/>
          <w:szCs w:val="22"/>
        </w:rPr>
        <w:tab/>
      </w:r>
      <w:r w:rsidR="009C64DF">
        <w:rPr>
          <w:b/>
          <w:sz w:val="22"/>
          <w:szCs w:val="22"/>
        </w:rPr>
        <w:tab/>
      </w:r>
      <w:r w:rsidR="009C64DF">
        <w:rPr>
          <w:b/>
          <w:sz w:val="22"/>
          <w:szCs w:val="22"/>
        </w:rPr>
        <w:tab/>
      </w:r>
      <w:r w:rsidR="009C64DF">
        <w:rPr>
          <w:b/>
          <w:sz w:val="22"/>
          <w:szCs w:val="22"/>
        </w:rPr>
        <w:tab/>
      </w:r>
      <w:r w:rsidR="009C64DF">
        <w:rPr>
          <w:b/>
          <w:sz w:val="22"/>
          <w:szCs w:val="22"/>
        </w:rPr>
        <w:tab/>
      </w:r>
      <w:r w:rsidR="009C64DF">
        <w:rPr>
          <w:b/>
          <w:sz w:val="22"/>
          <w:szCs w:val="22"/>
        </w:rPr>
        <w:tab/>
      </w:r>
      <w:r w:rsidR="009C64D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37</w:t>
      </w:r>
      <w:r w:rsidR="004A560F">
        <w:rPr>
          <w:b/>
          <w:sz w:val="22"/>
          <w:szCs w:val="22"/>
        </w:rPr>
        <w:t xml:space="preserve">– str. </w:t>
      </w:r>
    </w:p>
    <w:p w:rsidR="007A71D4" w:rsidRDefault="007A71D4" w:rsidP="007A71D4">
      <w:pPr>
        <w:spacing w:line="360" w:lineRule="auto"/>
        <w:ind w:right="-648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XI.      </w:t>
      </w:r>
      <w:r w:rsidR="009C64DF" w:rsidRPr="00E549FE">
        <w:rPr>
          <w:b/>
          <w:sz w:val="22"/>
          <w:szCs w:val="22"/>
        </w:rPr>
        <w:t>Projekty współfi</w:t>
      </w:r>
      <w:r>
        <w:rPr>
          <w:b/>
          <w:sz w:val="22"/>
          <w:szCs w:val="22"/>
        </w:rPr>
        <w:t xml:space="preserve">nansowane z Europejskiego </w:t>
      </w:r>
      <w:r w:rsidR="009C64DF" w:rsidRPr="00E549FE">
        <w:rPr>
          <w:b/>
          <w:sz w:val="22"/>
          <w:szCs w:val="22"/>
        </w:rPr>
        <w:t xml:space="preserve">Funduszu Społecznego </w:t>
      </w:r>
    </w:p>
    <w:p w:rsidR="009C64DF" w:rsidRPr="00E549FE" w:rsidRDefault="007A71D4" w:rsidP="007A71D4">
      <w:pPr>
        <w:spacing w:line="360" w:lineRule="auto"/>
        <w:ind w:right="-648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9C64DF" w:rsidRPr="00E549FE">
        <w:rPr>
          <w:b/>
          <w:sz w:val="22"/>
          <w:szCs w:val="22"/>
        </w:rPr>
        <w:t>w ramach PO KL w 201</w:t>
      </w:r>
      <w:r w:rsidR="0044319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="009C64DF" w:rsidRPr="00E549FE">
        <w:rPr>
          <w:b/>
          <w:sz w:val="22"/>
          <w:szCs w:val="22"/>
        </w:rPr>
        <w:t>r.</w:t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</w:t>
      </w:r>
      <w:r w:rsidR="00F205AA">
        <w:rPr>
          <w:b/>
          <w:sz w:val="22"/>
          <w:szCs w:val="22"/>
        </w:rPr>
        <w:t xml:space="preserve">             4</w:t>
      </w:r>
      <w:r w:rsidR="00BA1008">
        <w:rPr>
          <w:b/>
          <w:sz w:val="22"/>
          <w:szCs w:val="22"/>
        </w:rPr>
        <w:t>0</w:t>
      </w:r>
      <w:r w:rsidR="004A560F">
        <w:rPr>
          <w:b/>
          <w:sz w:val="22"/>
          <w:szCs w:val="22"/>
        </w:rPr>
        <w:t xml:space="preserve">– str. </w:t>
      </w:r>
    </w:p>
    <w:p w:rsidR="009C64DF" w:rsidRPr="00E549FE" w:rsidRDefault="009C64DF" w:rsidP="00AF1B5C">
      <w:pPr>
        <w:numPr>
          <w:ilvl w:val="2"/>
          <w:numId w:val="21"/>
        </w:numPr>
        <w:tabs>
          <w:tab w:val="clear" w:pos="2700"/>
          <w:tab w:val="num" w:pos="1080"/>
        </w:tabs>
        <w:spacing w:line="360" w:lineRule="auto"/>
        <w:ind w:left="1080" w:right="-648"/>
        <w:rPr>
          <w:sz w:val="22"/>
          <w:szCs w:val="22"/>
        </w:rPr>
      </w:pPr>
      <w:r w:rsidRPr="00E549FE">
        <w:rPr>
          <w:sz w:val="22"/>
          <w:szCs w:val="22"/>
        </w:rPr>
        <w:t>Projekt „Aktywność drogą do sukcesu”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F205AA">
        <w:rPr>
          <w:sz w:val="22"/>
          <w:szCs w:val="22"/>
        </w:rPr>
        <w:t>4</w:t>
      </w:r>
      <w:r w:rsidR="00BA1008">
        <w:rPr>
          <w:sz w:val="22"/>
          <w:szCs w:val="22"/>
        </w:rPr>
        <w:t>0</w:t>
      </w:r>
      <w:r w:rsidRPr="00E549FE">
        <w:rPr>
          <w:sz w:val="22"/>
          <w:szCs w:val="22"/>
        </w:rPr>
        <w:t>– str.</w:t>
      </w:r>
    </w:p>
    <w:p w:rsidR="009C64DF" w:rsidRPr="00E549FE" w:rsidRDefault="009C64DF" w:rsidP="00AF1B5C">
      <w:pPr>
        <w:numPr>
          <w:ilvl w:val="2"/>
          <w:numId w:val="21"/>
        </w:numPr>
        <w:tabs>
          <w:tab w:val="clear" w:pos="2700"/>
          <w:tab w:val="num" w:pos="1080"/>
        </w:tabs>
        <w:spacing w:line="360" w:lineRule="auto"/>
        <w:ind w:left="1080" w:right="-648"/>
        <w:rPr>
          <w:sz w:val="22"/>
          <w:szCs w:val="22"/>
        </w:rPr>
      </w:pPr>
      <w:r w:rsidRPr="00E549FE">
        <w:rPr>
          <w:sz w:val="22"/>
          <w:szCs w:val="22"/>
        </w:rPr>
        <w:t>Projekt „</w:t>
      </w:r>
      <w:r w:rsidR="00FB2EB3">
        <w:rPr>
          <w:sz w:val="22"/>
          <w:szCs w:val="22"/>
        </w:rPr>
        <w:t>Profesjonalna Kadra II”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6C2382">
        <w:rPr>
          <w:sz w:val="22"/>
          <w:szCs w:val="22"/>
        </w:rPr>
        <w:t xml:space="preserve">        </w:t>
      </w:r>
      <w:r w:rsidR="007A71D4">
        <w:rPr>
          <w:sz w:val="22"/>
          <w:szCs w:val="22"/>
        </w:rPr>
        <w:t xml:space="preserve"> </w:t>
      </w:r>
      <w:r w:rsidR="00F205AA">
        <w:rPr>
          <w:sz w:val="22"/>
          <w:szCs w:val="22"/>
        </w:rPr>
        <w:t xml:space="preserve">                              4</w:t>
      </w:r>
      <w:r w:rsidR="00BA1008">
        <w:rPr>
          <w:sz w:val="22"/>
          <w:szCs w:val="22"/>
        </w:rPr>
        <w:t>1</w:t>
      </w:r>
      <w:r w:rsidR="00FB2EB3">
        <w:rPr>
          <w:sz w:val="22"/>
          <w:szCs w:val="22"/>
        </w:rPr>
        <w:t>–</w:t>
      </w:r>
      <w:r w:rsidRPr="00E549FE">
        <w:rPr>
          <w:sz w:val="22"/>
          <w:szCs w:val="22"/>
        </w:rPr>
        <w:t>str.</w:t>
      </w:r>
    </w:p>
    <w:p w:rsidR="003C7378" w:rsidRDefault="007E0E4B" w:rsidP="007E0E4B">
      <w:pPr>
        <w:spacing w:line="360" w:lineRule="auto"/>
        <w:ind w:right="-6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XII. </w:t>
      </w:r>
      <w:r w:rsidR="00902B9E">
        <w:rPr>
          <w:b/>
          <w:sz w:val="22"/>
          <w:szCs w:val="22"/>
        </w:rPr>
        <w:t xml:space="preserve">   </w:t>
      </w:r>
      <w:r w:rsidR="009C64DF" w:rsidRPr="00E549FE">
        <w:rPr>
          <w:b/>
          <w:sz w:val="22"/>
          <w:szCs w:val="22"/>
        </w:rPr>
        <w:t>Pozostała obsługa klientów PUP</w:t>
      </w:r>
      <w:r w:rsidR="009C64DF" w:rsidRPr="00E549FE">
        <w:rPr>
          <w:b/>
          <w:sz w:val="22"/>
          <w:szCs w:val="22"/>
        </w:rPr>
        <w:tab/>
      </w:r>
      <w:r w:rsidR="006C2382">
        <w:rPr>
          <w:b/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>4</w:t>
      </w:r>
      <w:r w:rsidR="00BA1008">
        <w:rPr>
          <w:b/>
          <w:sz w:val="22"/>
          <w:szCs w:val="22"/>
        </w:rPr>
        <w:t>1</w:t>
      </w:r>
      <w:r w:rsidR="003C7378" w:rsidRPr="00186B05">
        <w:rPr>
          <w:b/>
          <w:sz w:val="22"/>
          <w:szCs w:val="22"/>
        </w:rPr>
        <w:t>– str.</w:t>
      </w:r>
    </w:p>
    <w:p w:rsidR="007E0E4B" w:rsidRDefault="003C7378" w:rsidP="007E0E4B">
      <w:pPr>
        <w:spacing w:line="360" w:lineRule="auto"/>
        <w:ind w:left="360" w:right="-648"/>
        <w:rPr>
          <w:sz w:val="22"/>
          <w:szCs w:val="22"/>
        </w:rPr>
      </w:pPr>
      <w:r>
        <w:rPr>
          <w:b/>
          <w:sz w:val="22"/>
          <w:szCs w:val="22"/>
        </w:rPr>
        <w:t xml:space="preserve">      1.   </w:t>
      </w:r>
      <w:r>
        <w:rPr>
          <w:sz w:val="22"/>
          <w:szCs w:val="22"/>
        </w:rPr>
        <w:t xml:space="preserve">Spłata kredytów mieszkaniowych                                                                                  </w:t>
      </w:r>
      <w:r w:rsidR="007E0E4B">
        <w:rPr>
          <w:sz w:val="22"/>
          <w:szCs w:val="22"/>
        </w:rPr>
        <w:t>4</w:t>
      </w:r>
      <w:r w:rsidR="00BA1008">
        <w:rPr>
          <w:sz w:val="22"/>
          <w:szCs w:val="22"/>
        </w:rPr>
        <w:t>1</w:t>
      </w:r>
      <w:r w:rsidR="00FD5D2B" w:rsidRPr="00E549FE">
        <w:rPr>
          <w:sz w:val="22"/>
          <w:szCs w:val="22"/>
        </w:rPr>
        <w:t>– str</w:t>
      </w:r>
      <w:r>
        <w:rPr>
          <w:sz w:val="22"/>
          <w:szCs w:val="22"/>
        </w:rPr>
        <w:t xml:space="preserve">.                                       </w:t>
      </w:r>
      <w:r w:rsidR="009C64DF">
        <w:rPr>
          <w:b/>
          <w:sz w:val="22"/>
          <w:szCs w:val="22"/>
        </w:rPr>
        <w:tab/>
      </w:r>
      <w:r>
        <w:rPr>
          <w:b/>
          <w:sz w:val="22"/>
          <w:szCs w:val="22"/>
        </w:rPr>
        <w:t>2.</w:t>
      </w:r>
      <w:r w:rsidR="006C2382">
        <w:rPr>
          <w:b/>
          <w:sz w:val="22"/>
          <w:szCs w:val="22"/>
        </w:rPr>
        <w:t xml:space="preserve">   </w:t>
      </w:r>
      <w:r w:rsidR="00FB2EB3" w:rsidRPr="000E74E6">
        <w:rPr>
          <w:sz w:val="22"/>
          <w:szCs w:val="22"/>
        </w:rPr>
        <w:t>Usługi realizowane przez Refe</w:t>
      </w:r>
      <w:r w:rsidR="00FB2EB3">
        <w:rPr>
          <w:sz w:val="22"/>
          <w:szCs w:val="22"/>
        </w:rPr>
        <w:t>rat Ewidencji i Świadczeń w 2014</w:t>
      </w:r>
      <w:r w:rsidR="00FB2EB3" w:rsidRPr="000E74E6">
        <w:rPr>
          <w:sz w:val="22"/>
          <w:szCs w:val="22"/>
        </w:rPr>
        <w:t xml:space="preserve">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2382">
        <w:rPr>
          <w:sz w:val="22"/>
          <w:szCs w:val="22"/>
        </w:rPr>
        <w:t xml:space="preserve">             </w:t>
      </w:r>
      <w:r w:rsidR="00F205AA">
        <w:rPr>
          <w:sz w:val="22"/>
          <w:szCs w:val="22"/>
        </w:rPr>
        <w:t>4</w:t>
      </w:r>
      <w:r w:rsidR="00BA1008">
        <w:rPr>
          <w:sz w:val="22"/>
          <w:szCs w:val="22"/>
        </w:rPr>
        <w:t>2</w:t>
      </w:r>
      <w:r w:rsidR="009C64DF" w:rsidRPr="00E549FE">
        <w:rPr>
          <w:sz w:val="22"/>
          <w:szCs w:val="22"/>
        </w:rPr>
        <w:t>– str.</w:t>
      </w:r>
    </w:p>
    <w:p w:rsidR="007E0E4B" w:rsidRDefault="007E0E4B" w:rsidP="001E4CCE">
      <w:pPr>
        <w:tabs>
          <w:tab w:val="left" w:pos="8505"/>
        </w:tabs>
        <w:spacing w:line="360" w:lineRule="auto"/>
        <w:ind w:left="360" w:right="-6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3.    </w:t>
      </w:r>
      <w:r w:rsidRPr="007E0E4B">
        <w:rPr>
          <w:sz w:val="22"/>
          <w:szCs w:val="22"/>
        </w:rPr>
        <w:t xml:space="preserve">Oświadczenia o zamiarze powierzenia wykonywania pracy cudzoziemcom          </w:t>
      </w:r>
      <w:r>
        <w:rPr>
          <w:sz w:val="22"/>
          <w:szCs w:val="22"/>
        </w:rPr>
        <w:t xml:space="preserve">     4</w:t>
      </w:r>
      <w:r w:rsidR="00BA1008">
        <w:rPr>
          <w:sz w:val="22"/>
          <w:szCs w:val="22"/>
        </w:rPr>
        <w:t>2</w:t>
      </w:r>
      <w:r w:rsidR="001E4CCE">
        <w:rPr>
          <w:sz w:val="22"/>
          <w:szCs w:val="22"/>
        </w:rPr>
        <w:t xml:space="preserve"> - </w:t>
      </w:r>
      <w:r>
        <w:rPr>
          <w:sz w:val="22"/>
          <w:szCs w:val="22"/>
        </w:rPr>
        <w:t>str.</w:t>
      </w:r>
    </w:p>
    <w:p w:rsidR="009C64DF" w:rsidRPr="00E549FE" w:rsidRDefault="007E0E4B" w:rsidP="007E0E4B">
      <w:pPr>
        <w:spacing w:line="360" w:lineRule="auto"/>
        <w:ind w:left="360" w:right="-648" w:hanging="2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XIII. </w:t>
      </w:r>
      <w:r w:rsidR="00902B9E">
        <w:rPr>
          <w:b/>
          <w:sz w:val="22"/>
          <w:szCs w:val="22"/>
        </w:rPr>
        <w:t xml:space="preserve">  </w:t>
      </w:r>
      <w:r w:rsidR="009C64DF" w:rsidRPr="00E549FE">
        <w:rPr>
          <w:b/>
          <w:sz w:val="22"/>
          <w:szCs w:val="22"/>
        </w:rPr>
        <w:t>Struktura wydatków</w:t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3C7378">
        <w:rPr>
          <w:b/>
          <w:sz w:val="22"/>
          <w:szCs w:val="22"/>
        </w:rPr>
        <w:t xml:space="preserve"> </w:t>
      </w:r>
      <w:r w:rsidR="006C2382">
        <w:rPr>
          <w:b/>
          <w:sz w:val="22"/>
          <w:szCs w:val="22"/>
        </w:rPr>
        <w:t xml:space="preserve">          </w:t>
      </w:r>
      <w:r w:rsidR="00BA4D31">
        <w:rPr>
          <w:b/>
          <w:sz w:val="22"/>
          <w:szCs w:val="22"/>
        </w:rPr>
        <w:t xml:space="preserve">            </w:t>
      </w:r>
      <w:r w:rsidR="006C2382">
        <w:rPr>
          <w:b/>
          <w:sz w:val="22"/>
          <w:szCs w:val="22"/>
        </w:rPr>
        <w:t xml:space="preserve"> </w:t>
      </w:r>
      <w:r w:rsidR="001E4CCE">
        <w:rPr>
          <w:b/>
          <w:sz w:val="22"/>
          <w:szCs w:val="22"/>
        </w:rPr>
        <w:t xml:space="preserve">  </w:t>
      </w:r>
      <w:r w:rsidR="00F205AA">
        <w:rPr>
          <w:b/>
          <w:sz w:val="22"/>
          <w:szCs w:val="22"/>
        </w:rPr>
        <w:t>4</w:t>
      </w:r>
      <w:r w:rsidR="00BA1008">
        <w:rPr>
          <w:b/>
          <w:sz w:val="22"/>
          <w:szCs w:val="22"/>
        </w:rPr>
        <w:t>3</w:t>
      </w:r>
      <w:r w:rsidR="009C64DF" w:rsidRPr="00E549FE">
        <w:rPr>
          <w:b/>
          <w:sz w:val="22"/>
          <w:szCs w:val="22"/>
        </w:rPr>
        <w:t>– str.</w:t>
      </w:r>
    </w:p>
    <w:p w:rsidR="009C64DF" w:rsidRPr="00F205AA" w:rsidRDefault="007E0E4B" w:rsidP="00AF1B5C">
      <w:pPr>
        <w:pStyle w:val="Akapitzlist"/>
        <w:numPr>
          <w:ilvl w:val="0"/>
          <w:numId w:val="32"/>
        </w:numPr>
        <w:spacing w:line="360" w:lineRule="auto"/>
        <w:ind w:left="1134" w:right="-468" w:hanging="425"/>
        <w:rPr>
          <w:rFonts w:ascii="Times New Roman" w:hAnsi="Times New Roman"/>
        </w:rPr>
      </w:pPr>
      <w:r w:rsidRPr="00F205AA">
        <w:rPr>
          <w:rFonts w:ascii="Times New Roman" w:hAnsi="Times New Roman"/>
        </w:rPr>
        <w:t xml:space="preserve"> </w:t>
      </w:r>
      <w:r w:rsidR="009C64DF" w:rsidRPr="00F205AA">
        <w:rPr>
          <w:rFonts w:ascii="Times New Roman" w:hAnsi="Times New Roman"/>
        </w:rPr>
        <w:t>Fundusz Pracy</w:t>
      </w:r>
      <w:r w:rsidR="009C64DF" w:rsidRPr="00F205AA">
        <w:rPr>
          <w:rFonts w:ascii="Times New Roman" w:hAnsi="Times New Roman"/>
        </w:rPr>
        <w:tab/>
      </w:r>
      <w:r w:rsidR="009C64DF" w:rsidRPr="00F205AA">
        <w:rPr>
          <w:rFonts w:ascii="Times New Roman" w:hAnsi="Times New Roman"/>
        </w:rPr>
        <w:tab/>
      </w:r>
      <w:r w:rsidR="009C64DF" w:rsidRPr="00F205AA">
        <w:rPr>
          <w:rFonts w:ascii="Times New Roman" w:hAnsi="Times New Roman"/>
        </w:rPr>
        <w:tab/>
      </w:r>
      <w:r w:rsidR="009C64DF" w:rsidRPr="00F205AA">
        <w:rPr>
          <w:rFonts w:ascii="Times New Roman" w:hAnsi="Times New Roman"/>
        </w:rPr>
        <w:tab/>
      </w:r>
      <w:r w:rsidR="009C64DF" w:rsidRPr="00F205AA">
        <w:rPr>
          <w:rFonts w:ascii="Times New Roman" w:hAnsi="Times New Roman"/>
        </w:rPr>
        <w:tab/>
      </w:r>
      <w:r w:rsidR="009C64DF" w:rsidRPr="00F205AA">
        <w:rPr>
          <w:rFonts w:ascii="Times New Roman" w:hAnsi="Times New Roman"/>
        </w:rPr>
        <w:tab/>
      </w:r>
      <w:r w:rsidR="009C64DF" w:rsidRPr="00F205AA">
        <w:rPr>
          <w:rFonts w:ascii="Times New Roman" w:hAnsi="Times New Roman"/>
        </w:rPr>
        <w:tab/>
      </w:r>
      <w:r w:rsidR="009C64DF" w:rsidRPr="00F205AA">
        <w:rPr>
          <w:rFonts w:ascii="Times New Roman" w:hAnsi="Times New Roman"/>
        </w:rPr>
        <w:tab/>
      </w:r>
      <w:r w:rsidR="006C2382" w:rsidRPr="00F205AA">
        <w:rPr>
          <w:rFonts w:ascii="Times New Roman" w:hAnsi="Times New Roman"/>
        </w:rPr>
        <w:t xml:space="preserve">             </w:t>
      </w:r>
      <w:r w:rsidR="00F205AA" w:rsidRPr="00F205AA">
        <w:rPr>
          <w:rFonts w:ascii="Times New Roman" w:hAnsi="Times New Roman"/>
        </w:rPr>
        <w:t>4</w:t>
      </w:r>
      <w:r w:rsidR="00BA1008">
        <w:rPr>
          <w:rFonts w:ascii="Times New Roman" w:hAnsi="Times New Roman"/>
        </w:rPr>
        <w:t>3</w:t>
      </w:r>
      <w:r w:rsidR="009C64DF" w:rsidRPr="00F205AA">
        <w:rPr>
          <w:rFonts w:ascii="Times New Roman" w:hAnsi="Times New Roman"/>
        </w:rPr>
        <w:t>– str.</w:t>
      </w:r>
    </w:p>
    <w:p w:rsidR="009C64DF" w:rsidRPr="00F205AA" w:rsidRDefault="009C64DF" w:rsidP="00AF1B5C">
      <w:pPr>
        <w:pStyle w:val="Akapitzlist"/>
        <w:numPr>
          <w:ilvl w:val="0"/>
          <w:numId w:val="32"/>
        </w:numPr>
        <w:spacing w:line="360" w:lineRule="auto"/>
        <w:ind w:left="1134" w:right="-468" w:hanging="425"/>
        <w:rPr>
          <w:rFonts w:ascii="Times New Roman" w:hAnsi="Times New Roman"/>
        </w:rPr>
      </w:pPr>
      <w:r w:rsidRPr="00F205AA">
        <w:rPr>
          <w:rFonts w:ascii="Times New Roman" w:hAnsi="Times New Roman"/>
        </w:rPr>
        <w:t xml:space="preserve">Wydatki </w:t>
      </w:r>
      <w:r w:rsidR="00AF61C7" w:rsidRPr="00F205AA">
        <w:rPr>
          <w:rFonts w:ascii="Times New Roman" w:hAnsi="Times New Roman"/>
        </w:rPr>
        <w:t>budżetowe Urzędu w 2014</w:t>
      </w:r>
      <w:r w:rsidRPr="00F205AA">
        <w:rPr>
          <w:rFonts w:ascii="Times New Roman" w:hAnsi="Times New Roman"/>
        </w:rPr>
        <w:t xml:space="preserve"> roku</w:t>
      </w:r>
      <w:r w:rsidRPr="00F205AA">
        <w:rPr>
          <w:rFonts w:ascii="Times New Roman" w:hAnsi="Times New Roman"/>
        </w:rPr>
        <w:tab/>
      </w:r>
      <w:r w:rsidRPr="00F205AA">
        <w:rPr>
          <w:rFonts w:ascii="Times New Roman" w:hAnsi="Times New Roman"/>
        </w:rPr>
        <w:tab/>
      </w:r>
      <w:r w:rsidRPr="00F205AA">
        <w:rPr>
          <w:rFonts w:ascii="Times New Roman" w:hAnsi="Times New Roman"/>
        </w:rPr>
        <w:tab/>
      </w:r>
      <w:r w:rsidRPr="00F205AA">
        <w:rPr>
          <w:rFonts w:ascii="Times New Roman" w:hAnsi="Times New Roman"/>
        </w:rPr>
        <w:tab/>
      </w:r>
      <w:r w:rsidRPr="00F205AA">
        <w:rPr>
          <w:rFonts w:ascii="Times New Roman" w:hAnsi="Times New Roman"/>
        </w:rPr>
        <w:tab/>
      </w:r>
      <w:r w:rsidR="006C2382" w:rsidRPr="00F205AA">
        <w:rPr>
          <w:rFonts w:ascii="Times New Roman" w:hAnsi="Times New Roman"/>
        </w:rPr>
        <w:t xml:space="preserve">             </w:t>
      </w:r>
      <w:r w:rsidR="00F205AA" w:rsidRPr="00F205AA">
        <w:rPr>
          <w:rFonts w:ascii="Times New Roman" w:hAnsi="Times New Roman"/>
        </w:rPr>
        <w:t>4</w:t>
      </w:r>
      <w:r w:rsidR="00BA1008">
        <w:rPr>
          <w:rFonts w:ascii="Times New Roman" w:hAnsi="Times New Roman"/>
        </w:rPr>
        <w:t>3</w:t>
      </w:r>
      <w:r w:rsidRPr="00F205AA">
        <w:rPr>
          <w:rFonts w:ascii="Times New Roman" w:hAnsi="Times New Roman"/>
        </w:rPr>
        <w:t>– str.</w:t>
      </w:r>
    </w:p>
    <w:p w:rsidR="009C64DF" w:rsidRPr="00E549FE" w:rsidRDefault="007E0E4B" w:rsidP="007E0E4B">
      <w:pPr>
        <w:spacing w:line="360" w:lineRule="auto"/>
        <w:ind w:right="-468"/>
        <w:rPr>
          <w:b/>
          <w:sz w:val="22"/>
          <w:szCs w:val="22"/>
        </w:rPr>
      </w:pPr>
      <w:r w:rsidRPr="00F205AA">
        <w:rPr>
          <w:b/>
          <w:sz w:val="22"/>
          <w:szCs w:val="22"/>
        </w:rPr>
        <w:t xml:space="preserve">    XIV. </w:t>
      </w:r>
      <w:r w:rsidR="00902B9E" w:rsidRPr="00F205AA">
        <w:rPr>
          <w:b/>
          <w:sz w:val="22"/>
          <w:szCs w:val="22"/>
        </w:rPr>
        <w:t xml:space="preserve"> </w:t>
      </w:r>
      <w:r w:rsidR="009C64DF" w:rsidRPr="00F205AA">
        <w:rPr>
          <w:b/>
          <w:sz w:val="22"/>
          <w:szCs w:val="22"/>
        </w:rPr>
        <w:t>Obsługa informatyczna Urzędu</w:t>
      </w:r>
      <w:r w:rsidR="009C64DF" w:rsidRPr="00F205AA">
        <w:rPr>
          <w:b/>
          <w:sz w:val="22"/>
          <w:szCs w:val="22"/>
        </w:rPr>
        <w:tab/>
      </w:r>
      <w:r w:rsidR="009C64DF" w:rsidRPr="00F205AA">
        <w:rPr>
          <w:b/>
          <w:sz w:val="22"/>
          <w:szCs w:val="22"/>
        </w:rPr>
        <w:tab/>
      </w:r>
      <w:r w:rsidR="009C64DF" w:rsidRPr="00F205AA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6C2382">
        <w:rPr>
          <w:b/>
          <w:sz w:val="22"/>
          <w:szCs w:val="22"/>
        </w:rPr>
        <w:t xml:space="preserve">       </w:t>
      </w:r>
      <w:r w:rsidR="00F205AA">
        <w:rPr>
          <w:b/>
          <w:sz w:val="22"/>
          <w:szCs w:val="22"/>
        </w:rPr>
        <w:t xml:space="preserve"> </w:t>
      </w:r>
      <w:r w:rsidR="006C2382">
        <w:rPr>
          <w:b/>
          <w:sz w:val="22"/>
          <w:szCs w:val="22"/>
        </w:rPr>
        <w:t xml:space="preserve">     </w:t>
      </w:r>
      <w:r w:rsidR="00F205AA">
        <w:rPr>
          <w:b/>
          <w:sz w:val="22"/>
          <w:szCs w:val="22"/>
        </w:rPr>
        <w:t>4</w:t>
      </w:r>
      <w:r w:rsidR="00BA1008">
        <w:rPr>
          <w:b/>
          <w:sz w:val="22"/>
          <w:szCs w:val="22"/>
        </w:rPr>
        <w:t>3</w:t>
      </w:r>
      <w:r w:rsidR="004A560F">
        <w:rPr>
          <w:b/>
          <w:sz w:val="22"/>
          <w:szCs w:val="22"/>
        </w:rPr>
        <w:t xml:space="preserve">– str. </w:t>
      </w:r>
    </w:p>
    <w:p w:rsidR="009C64DF" w:rsidRPr="00E549FE" w:rsidRDefault="007E0E4B" w:rsidP="007E0E4B">
      <w:pPr>
        <w:spacing w:line="360" w:lineRule="auto"/>
        <w:ind w:right="-46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XV. </w:t>
      </w:r>
      <w:r w:rsidR="00902B9E">
        <w:rPr>
          <w:b/>
          <w:sz w:val="22"/>
          <w:szCs w:val="22"/>
        </w:rPr>
        <w:t xml:space="preserve">   </w:t>
      </w:r>
      <w:r w:rsidR="009C64DF" w:rsidRPr="00E549FE">
        <w:rPr>
          <w:b/>
          <w:sz w:val="22"/>
          <w:szCs w:val="22"/>
        </w:rPr>
        <w:t>Warunki pracy</w:t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6C2382">
        <w:rPr>
          <w:b/>
          <w:sz w:val="22"/>
          <w:szCs w:val="22"/>
        </w:rPr>
        <w:t xml:space="preserve">   </w:t>
      </w:r>
      <w:r w:rsidR="00F205AA">
        <w:rPr>
          <w:b/>
          <w:sz w:val="22"/>
          <w:szCs w:val="22"/>
        </w:rPr>
        <w:t xml:space="preserve"> </w:t>
      </w:r>
      <w:r w:rsidR="006C2382">
        <w:rPr>
          <w:b/>
          <w:sz w:val="22"/>
          <w:szCs w:val="22"/>
        </w:rPr>
        <w:t xml:space="preserve">         </w:t>
      </w:r>
      <w:r w:rsidR="00F205AA">
        <w:rPr>
          <w:b/>
          <w:sz w:val="22"/>
          <w:szCs w:val="22"/>
        </w:rPr>
        <w:t>4</w:t>
      </w:r>
      <w:r w:rsidR="00BA1008">
        <w:rPr>
          <w:b/>
          <w:sz w:val="22"/>
          <w:szCs w:val="22"/>
        </w:rPr>
        <w:t>4</w:t>
      </w:r>
      <w:r w:rsidR="009C64DF" w:rsidRPr="00E549FE">
        <w:rPr>
          <w:b/>
          <w:sz w:val="22"/>
          <w:szCs w:val="22"/>
        </w:rPr>
        <w:t>– str.</w:t>
      </w:r>
    </w:p>
    <w:p w:rsidR="009C64DF" w:rsidRPr="00E549FE" w:rsidRDefault="007E0E4B" w:rsidP="007E0E4B">
      <w:pPr>
        <w:spacing w:line="360" w:lineRule="auto"/>
        <w:ind w:right="-46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XVI. </w:t>
      </w:r>
      <w:r w:rsidR="00902B9E">
        <w:rPr>
          <w:b/>
          <w:sz w:val="22"/>
          <w:szCs w:val="22"/>
        </w:rPr>
        <w:t xml:space="preserve">  </w:t>
      </w:r>
      <w:r w:rsidR="009C64DF" w:rsidRPr="00E549FE">
        <w:rPr>
          <w:b/>
          <w:sz w:val="22"/>
          <w:szCs w:val="22"/>
        </w:rPr>
        <w:t>Zatrudnienie w PUP</w:t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9C64DF" w:rsidRPr="00E549FE">
        <w:rPr>
          <w:b/>
          <w:sz w:val="22"/>
          <w:szCs w:val="22"/>
        </w:rPr>
        <w:tab/>
      </w:r>
      <w:r w:rsidR="006C2382">
        <w:rPr>
          <w:b/>
          <w:sz w:val="22"/>
          <w:szCs w:val="22"/>
        </w:rPr>
        <w:t xml:space="preserve">            </w:t>
      </w:r>
      <w:r w:rsidR="007F5FBA">
        <w:rPr>
          <w:b/>
          <w:sz w:val="22"/>
          <w:szCs w:val="22"/>
        </w:rPr>
        <w:t xml:space="preserve">       </w:t>
      </w:r>
      <w:r w:rsidR="00F205AA">
        <w:rPr>
          <w:b/>
          <w:sz w:val="22"/>
          <w:szCs w:val="22"/>
        </w:rPr>
        <w:t xml:space="preserve"> </w:t>
      </w:r>
      <w:r w:rsidR="007F5FBA">
        <w:rPr>
          <w:b/>
          <w:sz w:val="22"/>
          <w:szCs w:val="22"/>
        </w:rPr>
        <w:t xml:space="preserve">      </w:t>
      </w:r>
      <w:r w:rsidR="00F205AA">
        <w:rPr>
          <w:b/>
          <w:sz w:val="22"/>
          <w:szCs w:val="22"/>
        </w:rPr>
        <w:t>4</w:t>
      </w:r>
      <w:r w:rsidR="00BA1008">
        <w:rPr>
          <w:b/>
          <w:sz w:val="22"/>
          <w:szCs w:val="22"/>
        </w:rPr>
        <w:t>4</w:t>
      </w:r>
      <w:r w:rsidR="009C64DF" w:rsidRPr="00E549FE">
        <w:rPr>
          <w:b/>
          <w:sz w:val="22"/>
          <w:szCs w:val="22"/>
        </w:rPr>
        <w:t>– str.</w:t>
      </w:r>
    </w:p>
    <w:p w:rsidR="009C64DF" w:rsidRPr="00E549FE" w:rsidRDefault="009C64DF" w:rsidP="009C64DF">
      <w:pPr>
        <w:spacing w:line="360" w:lineRule="auto"/>
        <w:ind w:left="1134" w:right="-468" w:hanging="425"/>
        <w:rPr>
          <w:sz w:val="22"/>
          <w:szCs w:val="22"/>
        </w:rPr>
      </w:pPr>
      <w:r w:rsidRPr="00E549FE">
        <w:rPr>
          <w:b/>
          <w:sz w:val="22"/>
          <w:szCs w:val="22"/>
        </w:rPr>
        <w:t>1.</w:t>
      </w:r>
      <w:r w:rsidRPr="00E549FE">
        <w:rPr>
          <w:sz w:val="22"/>
          <w:szCs w:val="22"/>
        </w:rPr>
        <w:t xml:space="preserve">   Struktura zatrudnienia w PUP Grójec na dzień 31.12.20</w:t>
      </w:r>
      <w:r w:rsidR="00AF61C7">
        <w:rPr>
          <w:sz w:val="22"/>
          <w:szCs w:val="22"/>
        </w:rPr>
        <w:t>14</w:t>
      </w:r>
      <w:r w:rsidR="007F5FBA">
        <w:rPr>
          <w:sz w:val="22"/>
          <w:szCs w:val="22"/>
        </w:rPr>
        <w:t xml:space="preserve"> </w:t>
      </w:r>
      <w:r w:rsidRPr="00E549FE">
        <w:rPr>
          <w:sz w:val="22"/>
          <w:szCs w:val="22"/>
        </w:rPr>
        <w:t>r.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6C2382">
        <w:rPr>
          <w:sz w:val="22"/>
          <w:szCs w:val="22"/>
        </w:rPr>
        <w:t xml:space="preserve">     </w:t>
      </w:r>
      <w:r w:rsidR="00F205AA">
        <w:rPr>
          <w:sz w:val="22"/>
          <w:szCs w:val="22"/>
        </w:rPr>
        <w:t xml:space="preserve"> </w:t>
      </w:r>
      <w:r w:rsidR="006C2382">
        <w:rPr>
          <w:sz w:val="22"/>
          <w:szCs w:val="22"/>
        </w:rPr>
        <w:t xml:space="preserve">       </w:t>
      </w:r>
      <w:r w:rsidR="00F205AA">
        <w:rPr>
          <w:sz w:val="22"/>
          <w:szCs w:val="22"/>
        </w:rPr>
        <w:t>4</w:t>
      </w:r>
      <w:r w:rsidR="00BA1008">
        <w:rPr>
          <w:sz w:val="22"/>
          <w:szCs w:val="22"/>
        </w:rPr>
        <w:t>4</w:t>
      </w:r>
      <w:r w:rsidRPr="00E549FE">
        <w:rPr>
          <w:sz w:val="22"/>
          <w:szCs w:val="22"/>
        </w:rPr>
        <w:t>– str.</w:t>
      </w:r>
    </w:p>
    <w:p w:rsidR="009C64DF" w:rsidRPr="00E549FE" w:rsidRDefault="007E0E4B" w:rsidP="007E0E4B">
      <w:pPr>
        <w:spacing w:line="360" w:lineRule="auto"/>
        <w:ind w:right="-46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XVII. </w:t>
      </w:r>
      <w:r w:rsidR="00902B9E">
        <w:rPr>
          <w:b/>
          <w:sz w:val="22"/>
          <w:szCs w:val="22"/>
        </w:rPr>
        <w:t xml:space="preserve"> </w:t>
      </w:r>
      <w:r w:rsidR="004A560F">
        <w:rPr>
          <w:b/>
          <w:sz w:val="22"/>
          <w:szCs w:val="22"/>
        </w:rPr>
        <w:t>Wnioski</w:t>
      </w:r>
      <w:r w:rsidR="004A560F">
        <w:rPr>
          <w:b/>
          <w:sz w:val="22"/>
          <w:szCs w:val="22"/>
        </w:rPr>
        <w:tab/>
      </w:r>
      <w:r w:rsidR="004A560F">
        <w:rPr>
          <w:b/>
          <w:sz w:val="22"/>
          <w:szCs w:val="22"/>
        </w:rPr>
        <w:tab/>
      </w:r>
      <w:r w:rsidR="004A560F">
        <w:rPr>
          <w:b/>
          <w:sz w:val="22"/>
          <w:szCs w:val="22"/>
        </w:rPr>
        <w:tab/>
      </w:r>
      <w:r w:rsidR="004A560F">
        <w:rPr>
          <w:b/>
          <w:sz w:val="22"/>
          <w:szCs w:val="22"/>
        </w:rPr>
        <w:tab/>
      </w:r>
      <w:r w:rsidR="004A560F">
        <w:rPr>
          <w:b/>
          <w:sz w:val="22"/>
          <w:szCs w:val="22"/>
        </w:rPr>
        <w:tab/>
      </w:r>
      <w:r w:rsidR="004A560F">
        <w:rPr>
          <w:b/>
          <w:sz w:val="22"/>
          <w:szCs w:val="22"/>
        </w:rPr>
        <w:tab/>
      </w:r>
      <w:r w:rsidR="004A560F">
        <w:rPr>
          <w:b/>
          <w:sz w:val="22"/>
          <w:szCs w:val="22"/>
        </w:rPr>
        <w:tab/>
      </w:r>
      <w:r w:rsidR="004A560F">
        <w:rPr>
          <w:b/>
          <w:sz w:val="22"/>
          <w:szCs w:val="22"/>
        </w:rPr>
        <w:tab/>
      </w:r>
      <w:r w:rsidR="004A560F">
        <w:rPr>
          <w:b/>
          <w:sz w:val="22"/>
          <w:szCs w:val="22"/>
        </w:rPr>
        <w:tab/>
      </w:r>
      <w:r w:rsidR="006C2382">
        <w:rPr>
          <w:b/>
          <w:sz w:val="22"/>
          <w:szCs w:val="22"/>
        </w:rPr>
        <w:t xml:space="preserve">     </w:t>
      </w:r>
      <w:r w:rsidR="00F205AA">
        <w:rPr>
          <w:b/>
          <w:sz w:val="22"/>
          <w:szCs w:val="22"/>
        </w:rPr>
        <w:t xml:space="preserve"> </w:t>
      </w:r>
      <w:r w:rsidR="006C2382">
        <w:rPr>
          <w:b/>
          <w:sz w:val="22"/>
          <w:szCs w:val="22"/>
        </w:rPr>
        <w:t xml:space="preserve">      </w:t>
      </w:r>
      <w:r w:rsidR="00511F48">
        <w:rPr>
          <w:b/>
          <w:sz w:val="22"/>
          <w:szCs w:val="22"/>
        </w:rPr>
        <w:t xml:space="preserve"> </w:t>
      </w:r>
      <w:r w:rsidR="00F205AA">
        <w:rPr>
          <w:b/>
          <w:sz w:val="22"/>
          <w:szCs w:val="22"/>
        </w:rPr>
        <w:t>4</w:t>
      </w:r>
      <w:r w:rsidR="00BA1008">
        <w:rPr>
          <w:b/>
          <w:sz w:val="22"/>
          <w:szCs w:val="22"/>
        </w:rPr>
        <w:t>6</w:t>
      </w:r>
      <w:r w:rsidR="004A560F">
        <w:rPr>
          <w:b/>
          <w:sz w:val="22"/>
          <w:szCs w:val="22"/>
        </w:rPr>
        <w:t xml:space="preserve">– str. </w:t>
      </w: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9C64DF" w:rsidRDefault="009C64DF" w:rsidP="009C64DF">
      <w:pPr>
        <w:rPr>
          <w:rFonts w:eastAsia="Arial Unicode MS"/>
          <w:b/>
        </w:rPr>
      </w:pPr>
    </w:p>
    <w:p w:rsidR="002B7D8B" w:rsidRPr="00FF429F" w:rsidRDefault="002B7D8B" w:rsidP="009C64DF">
      <w:pPr>
        <w:rPr>
          <w:rFonts w:eastAsia="Arial Unicode MS"/>
          <w:b/>
        </w:rPr>
      </w:pPr>
    </w:p>
    <w:p w:rsidR="00732639" w:rsidRPr="00753001" w:rsidRDefault="00590007" w:rsidP="00784B9F">
      <w:pPr>
        <w:numPr>
          <w:ilvl w:val="0"/>
          <w:numId w:val="2"/>
        </w:numPr>
        <w:tabs>
          <w:tab w:val="clear" w:pos="1260"/>
          <w:tab w:val="num" w:pos="360"/>
        </w:tabs>
        <w:ind w:left="360"/>
        <w:rPr>
          <w:b/>
          <w:i/>
          <w:sz w:val="32"/>
          <w:szCs w:val="32"/>
        </w:rPr>
      </w:pPr>
      <w:r w:rsidRPr="00753001">
        <w:rPr>
          <w:b/>
          <w:i/>
          <w:sz w:val="32"/>
          <w:szCs w:val="32"/>
        </w:rPr>
        <w:lastRenderedPageBreak/>
        <w:t xml:space="preserve">Liczba zarejestrowanych bezrobotnych </w:t>
      </w:r>
      <w:r w:rsidR="006E35A1">
        <w:rPr>
          <w:b/>
          <w:i/>
          <w:sz w:val="32"/>
          <w:szCs w:val="32"/>
        </w:rPr>
        <w:t>w</w:t>
      </w:r>
      <w:r w:rsidR="00413015">
        <w:rPr>
          <w:b/>
          <w:i/>
          <w:sz w:val="32"/>
          <w:szCs w:val="32"/>
        </w:rPr>
        <w:t xml:space="preserve"> </w:t>
      </w:r>
      <w:r w:rsidR="006E35A1">
        <w:rPr>
          <w:b/>
          <w:i/>
          <w:sz w:val="32"/>
          <w:szCs w:val="32"/>
        </w:rPr>
        <w:t>Powiatowym Urzędzie</w:t>
      </w:r>
      <w:r w:rsidR="00756624">
        <w:rPr>
          <w:b/>
          <w:i/>
          <w:sz w:val="32"/>
          <w:szCs w:val="32"/>
        </w:rPr>
        <w:t xml:space="preserve"> Pracy w Grójcu</w:t>
      </w:r>
      <w:r w:rsidR="00E2446B" w:rsidRPr="00753001">
        <w:rPr>
          <w:b/>
          <w:i/>
          <w:sz w:val="32"/>
          <w:szCs w:val="32"/>
        </w:rPr>
        <w:br/>
      </w:r>
    </w:p>
    <w:p w:rsidR="00590007" w:rsidRPr="004662D7" w:rsidRDefault="00590007" w:rsidP="006029D4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t>Struktura</w:t>
      </w:r>
      <w:r w:rsidR="00585C13" w:rsidRPr="004662D7">
        <w:rPr>
          <w:b/>
          <w:i/>
          <w:color w:val="008000"/>
          <w:sz w:val="28"/>
          <w:szCs w:val="28"/>
        </w:rPr>
        <w:t xml:space="preserve"> zarejestrowanych bezrobotnych</w:t>
      </w:r>
    </w:p>
    <w:p w:rsidR="006027FD" w:rsidRDefault="006027FD" w:rsidP="006027FD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957"/>
        <w:gridCol w:w="940"/>
        <w:gridCol w:w="816"/>
        <w:gridCol w:w="816"/>
        <w:gridCol w:w="816"/>
        <w:gridCol w:w="1917"/>
      </w:tblGrid>
      <w:tr w:rsidR="00CF01DD" w:rsidTr="00DC0027">
        <w:trPr>
          <w:trHeight w:val="4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F01DD" w:rsidRDefault="00CF01DD" w:rsidP="002200D6">
            <w:pPr>
              <w:jc w:val="center"/>
            </w:pPr>
          </w:p>
        </w:tc>
        <w:tc>
          <w:tcPr>
            <w:tcW w:w="1957" w:type="dxa"/>
            <w:vMerge w:val="restart"/>
            <w:tcBorders>
              <w:left w:val="single" w:sz="4" w:space="0" w:color="auto"/>
            </w:tcBorders>
            <w:shd w:val="clear" w:color="auto" w:fill="85D795"/>
            <w:vAlign w:val="center"/>
          </w:tcPr>
          <w:p w:rsidR="00CF01DD" w:rsidRDefault="00CF01DD" w:rsidP="00CF01DD">
            <w:pPr>
              <w:jc w:val="center"/>
            </w:pPr>
            <w:r>
              <w:t xml:space="preserve">Stan na dzień </w:t>
            </w:r>
            <w:r w:rsidRPr="00B928D3">
              <w:rPr>
                <w:b/>
              </w:rPr>
              <w:t>31.12.</w:t>
            </w:r>
            <w:r w:rsidRPr="002200D6">
              <w:rPr>
                <w:b/>
              </w:rPr>
              <w:t>20</w:t>
            </w:r>
            <w:r w:rsidR="00ED2AEF">
              <w:rPr>
                <w:b/>
              </w:rPr>
              <w:t>13</w:t>
            </w:r>
            <w:r w:rsidRPr="002200D6">
              <w:rPr>
                <w:b/>
              </w:rPr>
              <w:t>r</w:t>
            </w:r>
            <w:r w:rsidR="00F43505">
              <w:rPr>
                <w:b/>
              </w:rPr>
              <w:t>.</w:t>
            </w:r>
          </w:p>
        </w:tc>
        <w:tc>
          <w:tcPr>
            <w:tcW w:w="3388" w:type="dxa"/>
            <w:gridSpan w:val="4"/>
            <w:tcBorders>
              <w:bottom w:val="single" w:sz="4" w:space="0" w:color="auto"/>
            </w:tcBorders>
            <w:shd w:val="clear" w:color="auto" w:fill="85D795"/>
          </w:tcPr>
          <w:p w:rsidR="00CF01DD" w:rsidRDefault="00CF01DD" w:rsidP="00053461">
            <w:pPr>
              <w:jc w:val="center"/>
            </w:pPr>
            <w:r>
              <w:t xml:space="preserve">Stan na dzień </w:t>
            </w:r>
          </w:p>
        </w:tc>
        <w:tc>
          <w:tcPr>
            <w:tcW w:w="0" w:type="auto"/>
            <w:vMerge w:val="restart"/>
            <w:shd w:val="clear" w:color="auto" w:fill="85D795"/>
            <w:vAlign w:val="center"/>
          </w:tcPr>
          <w:p w:rsidR="00CF01DD" w:rsidRDefault="00CF01DD" w:rsidP="00CF01DD">
            <w:pPr>
              <w:jc w:val="center"/>
            </w:pPr>
            <w:r>
              <w:t>Przyrost (+) / spadek (-)</w:t>
            </w:r>
          </w:p>
        </w:tc>
      </w:tr>
      <w:tr w:rsidR="00CF01DD" w:rsidTr="00DC0027">
        <w:trPr>
          <w:trHeight w:val="412"/>
          <w:jc w:val="center"/>
        </w:trPr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</w:tcPr>
          <w:p w:rsidR="00CF01DD" w:rsidRDefault="00CF01DD" w:rsidP="002200D6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85D795"/>
          </w:tcPr>
          <w:p w:rsidR="00CF01DD" w:rsidRDefault="00CF01DD" w:rsidP="00FF1E6A">
            <w:pPr>
              <w:jc w:val="center"/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85D795"/>
          </w:tcPr>
          <w:p w:rsidR="00CF01DD" w:rsidRDefault="00CF01DD" w:rsidP="00CF01DD">
            <w:pPr>
              <w:jc w:val="center"/>
            </w:pPr>
            <w:r>
              <w:t>30.03.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5D795"/>
          </w:tcPr>
          <w:p w:rsidR="00CF01DD" w:rsidRDefault="00CF01DD" w:rsidP="00CF01DD">
            <w:pPr>
              <w:jc w:val="center"/>
            </w:pPr>
            <w:r>
              <w:t>30.06.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5D795"/>
          </w:tcPr>
          <w:p w:rsidR="00CF01DD" w:rsidRDefault="00CF01DD" w:rsidP="00CF01DD">
            <w:pPr>
              <w:jc w:val="center"/>
            </w:pPr>
            <w:r>
              <w:t>30.09.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5D795"/>
          </w:tcPr>
          <w:p w:rsidR="00CF01DD" w:rsidRPr="001041CF" w:rsidRDefault="00CF01DD" w:rsidP="00CF01DD">
            <w:pPr>
              <w:jc w:val="center"/>
              <w:rPr>
                <w:color w:val="FF0000"/>
              </w:rPr>
            </w:pPr>
            <w:r w:rsidRPr="006B7C75">
              <w:rPr>
                <w:color w:val="000000" w:themeColor="text1"/>
              </w:rPr>
              <w:t>31.12.</w:t>
            </w:r>
          </w:p>
        </w:tc>
        <w:tc>
          <w:tcPr>
            <w:tcW w:w="0" w:type="auto"/>
            <w:vMerge/>
            <w:shd w:val="clear" w:color="auto" w:fill="85D795"/>
          </w:tcPr>
          <w:p w:rsidR="00CF01DD" w:rsidRDefault="00CF01DD" w:rsidP="002200D6">
            <w:pPr>
              <w:jc w:val="center"/>
            </w:pPr>
          </w:p>
        </w:tc>
      </w:tr>
      <w:tr w:rsidR="00CF01DD" w:rsidTr="00DC0027">
        <w:trPr>
          <w:trHeight w:val="4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DD" w:rsidRDefault="00CF01DD" w:rsidP="002200D6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5D795"/>
          </w:tcPr>
          <w:p w:rsidR="00CF01DD" w:rsidRDefault="00CF01DD" w:rsidP="00FF1E6A">
            <w:pPr>
              <w:jc w:val="center"/>
            </w:pPr>
          </w:p>
        </w:tc>
        <w:tc>
          <w:tcPr>
            <w:tcW w:w="3388" w:type="dxa"/>
            <w:gridSpan w:val="4"/>
            <w:tcBorders>
              <w:bottom w:val="single" w:sz="4" w:space="0" w:color="auto"/>
            </w:tcBorders>
            <w:shd w:val="clear" w:color="auto" w:fill="85D795"/>
          </w:tcPr>
          <w:p w:rsidR="00CF01DD" w:rsidRPr="00CF01DD" w:rsidRDefault="00ED2AEF" w:rsidP="00FF1E6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F43505">
              <w:rPr>
                <w:b/>
              </w:rPr>
              <w:t>r.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5D795"/>
          </w:tcPr>
          <w:p w:rsidR="00CF01DD" w:rsidRDefault="00CF01DD" w:rsidP="002200D6">
            <w:pPr>
              <w:jc w:val="center"/>
            </w:pPr>
          </w:p>
        </w:tc>
      </w:tr>
      <w:tr w:rsidR="00053461" w:rsidTr="00DC00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D795"/>
          </w:tcPr>
          <w:p w:rsidR="00053461" w:rsidRDefault="00053461" w:rsidP="002200D6">
            <w:pPr>
              <w:jc w:val="center"/>
            </w:pPr>
            <w:r>
              <w:t>1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shd w:val="clear" w:color="auto" w:fill="85D795"/>
          </w:tcPr>
          <w:p w:rsidR="00053461" w:rsidRDefault="00053461" w:rsidP="00FF1E6A">
            <w:pPr>
              <w:jc w:val="center"/>
            </w:pPr>
            <w:r>
              <w:t>2</w:t>
            </w:r>
          </w:p>
        </w:tc>
        <w:tc>
          <w:tcPr>
            <w:tcW w:w="940" w:type="dxa"/>
            <w:shd w:val="clear" w:color="auto" w:fill="85D795"/>
          </w:tcPr>
          <w:p w:rsidR="00053461" w:rsidRDefault="00053461" w:rsidP="00FF1E6A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85D795"/>
          </w:tcPr>
          <w:p w:rsidR="00053461" w:rsidRDefault="00053461" w:rsidP="00FF1E6A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85D795"/>
          </w:tcPr>
          <w:p w:rsidR="00053461" w:rsidRDefault="00053461" w:rsidP="00FF1E6A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85D795"/>
          </w:tcPr>
          <w:p w:rsidR="00053461" w:rsidRDefault="00053461" w:rsidP="00FF1E6A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85D795"/>
          </w:tcPr>
          <w:p w:rsidR="00053461" w:rsidRDefault="00053461" w:rsidP="00053461">
            <w:pPr>
              <w:jc w:val="center"/>
            </w:pPr>
            <w:r>
              <w:t>7</w:t>
            </w:r>
            <w:r w:rsidR="00CF01DD">
              <w:t xml:space="preserve"> (6-2)</w:t>
            </w:r>
          </w:p>
        </w:tc>
      </w:tr>
      <w:tr w:rsidR="00CF01DD" w:rsidTr="00DC0027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85D795"/>
            <w:vAlign w:val="center"/>
          </w:tcPr>
          <w:p w:rsidR="00CF01DD" w:rsidRPr="002200D6" w:rsidRDefault="00CF01DD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Stopa bezrobocia</w:t>
            </w:r>
          </w:p>
        </w:tc>
        <w:tc>
          <w:tcPr>
            <w:tcW w:w="1957" w:type="dxa"/>
            <w:vAlign w:val="center"/>
          </w:tcPr>
          <w:p w:rsidR="00CF01DD" w:rsidRPr="00AF2FBB" w:rsidRDefault="00DE41BB" w:rsidP="00ED2AEF">
            <w:pPr>
              <w:jc w:val="center"/>
            </w:pPr>
            <w:r>
              <w:t>8,</w:t>
            </w:r>
            <w:r w:rsidR="00ED2AEF">
              <w:t>2</w:t>
            </w:r>
            <w:r w:rsidR="00CF01DD" w:rsidRPr="00AF2FBB">
              <w:t>%</w:t>
            </w:r>
          </w:p>
        </w:tc>
        <w:tc>
          <w:tcPr>
            <w:tcW w:w="940" w:type="dxa"/>
            <w:vAlign w:val="center"/>
          </w:tcPr>
          <w:p w:rsidR="00CF01DD" w:rsidRPr="00AF2FBB" w:rsidRDefault="00A37D70" w:rsidP="00CF01DD">
            <w:pPr>
              <w:jc w:val="center"/>
            </w:pPr>
            <w:r>
              <w:t>8,0%</w:t>
            </w:r>
          </w:p>
        </w:tc>
        <w:tc>
          <w:tcPr>
            <w:tcW w:w="0" w:type="auto"/>
            <w:vAlign w:val="center"/>
          </w:tcPr>
          <w:p w:rsidR="00CF01DD" w:rsidRPr="00AF2FBB" w:rsidRDefault="00A37D70" w:rsidP="00ED2AEF">
            <w:r>
              <w:t>7,2%</w:t>
            </w:r>
          </w:p>
        </w:tc>
        <w:tc>
          <w:tcPr>
            <w:tcW w:w="0" w:type="auto"/>
            <w:vAlign w:val="center"/>
          </w:tcPr>
          <w:p w:rsidR="00CF01DD" w:rsidRPr="00AF2FBB" w:rsidRDefault="00A37D70" w:rsidP="00CF01DD">
            <w:pPr>
              <w:jc w:val="center"/>
            </w:pPr>
            <w:r>
              <w:t>6,8%</w:t>
            </w:r>
          </w:p>
        </w:tc>
        <w:tc>
          <w:tcPr>
            <w:tcW w:w="0" w:type="auto"/>
            <w:vAlign w:val="center"/>
          </w:tcPr>
          <w:p w:rsidR="00CF01DD" w:rsidRPr="00A37D70" w:rsidRDefault="00A37D70" w:rsidP="00CF01DD">
            <w:pPr>
              <w:jc w:val="center"/>
            </w:pPr>
            <w:r w:rsidRPr="00A37D70">
              <w:t>6,3%</w:t>
            </w:r>
          </w:p>
        </w:tc>
        <w:tc>
          <w:tcPr>
            <w:tcW w:w="0" w:type="auto"/>
            <w:vAlign w:val="center"/>
          </w:tcPr>
          <w:p w:rsidR="00CF01DD" w:rsidRPr="00AF2FBB" w:rsidRDefault="00A37D70" w:rsidP="00CF01DD">
            <w:pPr>
              <w:jc w:val="center"/>
            </w:pPr>
            <w:r>
              <w:t>-1,9%</w:t>
            </w:r>
          </w:p>
        </w:tc>
      </w:tr>
      <w:tr w:rsidR="005F2017" w:rsidTr="00747FE6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Liczba zarejestrowanych</w:t>
            </w:r>
          </w:p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(ogółem)</w:t>
            </w:r>
          </w:p>
        </w:tc>
        <w:tc>
          <w:tcPr>
            <w:tcW w:w="1957" w:type="dxa"/>
            <w:vAlign w:val="center"/>
          </w:tcPr>
          <w:p w:rsidR="005F2017" w:rsidRPr="00AF2FBB" w:rsidRDefault="00ED2AEF" w:rsidP="00CF01DD">
            <w:pPr>
              <w:jc w:val="center"/>
            </w:pPr>
            <w:r w:rsidRPr="00644E2B">
              <w:rPr>
                <w:color w:val="000000" w:themeColor="text1"/>
              </w:rPr>
              <w:t>3 541</w:t>
            </w:r>
          </w:p>
        </w:tc>
        <w:tc>
          <w:tcPr>
            <w:tcW w:w="940" w:type="dxa"/>
            <w:vAlign w:val="center"/>
          </w:tcPr>
          <w:p w:rsidR="005F2017" w:rsidRPr="00AF2FBB" w:rsidRDefault="005B7F26" w:rsidP="00CF01DD">
            <w:pPr>
              <w:jc w:val="center"/>
            </w:pPr>
            <w:r>
              <w:t>3450</w:t>
            </w:r>
          </w:p>
        </w:tc>
        <w:tc>
          <w:tcPr>
            <w:tcW w:w="0" w:type="auto"/>
            <w:vAlign w:val="center"/>
          </w:tcPr>
          <w:p w:rsidR="005F2017" w:rsidRPr="00AF2FBB" w:rsidRDefault="005B7F26" w:rsidP="00CF01DD">
            <w:pPr>
              <w:jc w:val="center"/>
            </w:pPr>
            <w:r>
              <w:t>3103</w:t>
            </w:r>
          </w:p>
        </w:tc>
        <w:tc>
          <w:tcPr>
            <w:tcW w:w="0" w:type="auto"/>
            <w:vAlign w:val="center"/>
          </w:tcPr>
          <w:p w:rsidR="005F2017" w:rsidRPr="00AF2FBB" w:rsidRDefault="005B7F26" w:rsidP="00CF01DD">
            <w:pPr>
              <w:jc w:val="center"/>
            </w:pPr>
            <w:r>
              <w:t>2931</w:t>
            </w:r>
          </w:p>
        </w:tc>
        <w:tc>
          <w:tcPr>
            <w:tcW w:w="0" w:type="auto"/>
            <w:vAlign w:val="center"/>
          </w:tcPr>
          <w:p w:rsidR="005F2017" w:rsidRPr="00644E2B" w:rsidRDefault="005B7F26" w:rsidP="002A44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2699</w:t>
            </w:r>
          </w:p>
        </w:tc>
        <w:tc>
          <w:tcPr>
            <w:tcW w:w="0" w:type="auto"/>
            <w:vAlign w:val="center"/>
          </w:tcPr>
          <w:p w:rsidR="005F2017" w:rsidRPr="00AF2FBB" w:rsidRDefault="005B7F26" w:rsidP="00CF01DD">
            <w:pPr>
              <w:jc w:val="center"/>
            </w:pPr>
            <w:r>
              <w:t>- 842</w:t>
            </w:r>
          </w:p>
        </w:tc>
      </w:tr>
      <w:tr w:rsidR="005F2017" w:rsidTr="00747FE6">
        <w:trPr>
          <w:trHeight w:val="284"/>
          <w:jc w:val="center"/>
        </w:trPr>
        <w:tc>
          <w:tcPr>
            <w:tcW w:w="0" w:type="auto"/>
            <w:gridSpan w:val="7"/>
            <w:vAlign w:val="center"/>
          </w:tcPr>
          <w:p w:rsidR="005F2017" w:rsidRPr="00644E2B" w:rsidRDefault="005F2017" w:rsidP="005F2017">
            <w:pPr>
              <w:rPr>
                <w:b/>
                <w:color w:val="000000" w:themeColor="text1"/>
              </w:rPr>
            </w:pPr>
            <w:r w:rsidRPr="00644E2B">
              <w:rPr>
                <w:b/>
                <w:color w:val="000000" w:themeColor="text1"/>
              </w:rPr>
              <w:t>w tym:</w:t>
            </w:r>
          </w:p>
        </w:tc>
      </w:tr>
      <w:tr w:rsidR="00ED2AEF" w:rsidTr="00747FE6">
        <w:trPr>
          <w:jc w:val="center"/>
        </w:trPr>
        <w:tc>
          <w:tcPr>
            <w:tcW w:w="0" w:type="auto"/>
            <w:vAlign w:val="center"/>
          </w:tcPr>
          <w:p w:rsidR="00ED2AEF" w:rsidRPr="002200D6" w:rsidRDefault="00ED2AEF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Kobiety</w:t>
            </w:r>
          </w:p>
        </w:tc>
        <w:tc>
          <w:tcPr>
            <w:tcW w:w="1957" w:type="dxa"/>
            <w:vAlign w:val="center"/>
          </w:tcPr>
          <w:p w:rsidR="00ED2AEF" w:rsidRPr="00644E2B" w:rsidRDefault="00ED2AEF" w:rsidP="00ED2AEF">
            <w:pPr>
              <w:jc w:val="center"/>
              <w:rPr>
                <w:color w:val="000000" w:themeColor="text1"/>
              </w:rPr>
            </w:pPr>
            <w:r w:rsidRPr="00644E2B">
              <w:rPr>
                <w:color w:val="000000" w:themeColor="text1"/>
              </w:rPr>
              <w:t>1 774</w:t>
            </w:r>
          </w:p>
        </w:tc>
        <w:tc>
          <w:tcPr>
            <w:tcW w:w="940" w:type="dxa"/>
            <w:vAlign w:val="center"/>
          </w:tcPr>
          <w:p w:rsidR="00ED2AEF" w:rsidRPr="00AF2FBB" w:rsidRDefault="005B7F26" w:rsidP="00CF01DD">
            <w:pPr>
              <w:jc w:val="center"/>
            </w:pPr>
            <w:r>
              <w:t>1644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1520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1472</w:t>
            </w:r>
          </w:p>
        </w:tc>
        <w:tc>
          <w:tcPr>
            <w:tcW w:w="0" w:type="auto"/>
            <w:vAlign w:val="center"/>
          </w:tcPr>
          <w:p w:rsidR="00ED2AEF" w:rsidRPr="00644E2B" w:rsidRDefault="005B7F26" w:rsidP="002A44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1366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- 408</w:t>
            </w:r>
          </w:p>
        </w:tc>
      </w:tr>
      <w:tr w:rsidR="00ED2AEF" w:rsidTr="00747FE6">
        <w:trPr>
          <w:jc w:val="center"/>
        </w:trPr>
        <w:tc>
          <w:tcPr>
            <w:tcW w:w="0" w:type="auto"/>
            <w:vAlign w:val="center"/>
          </w:tcPr>
          <w:p w:rsidR="00ED2AEF" w:rsidRPr="002200D6" w:rsidRDefault="00ED2AEF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Z prawem do zasiłku</w:t>
            </w:r>
          </w:p>
        </w:tc>
        <w:tc>
          <w:tcPr>
            <w:tcW w:w="1957" w:type="dxa"/>
            <w:vAlign w:val="center"/>
          </w:tcPr>
          <w:p w:rsidR="00ED2AEF" w:rsidRPr="00644E2B" w:rsidRDefault="00ED2AEF" w:rsidP="00ED2AEF">
            <w:pPr>
              <w:jc w:val="center"/>
              <w:rPr>
                <w:color w:val="000000" w:themeColor="text1"/>
              </w:rPr>
            </w:pPr>
            <w:r w:rsidRPr="00644E2B">
              <w:rPr>
                <w:color w:val="000000" w:themeColor="text1"/>
              </w:rPr>
              <w:t>431</w:t>
            </w:r>
          </w:p>
        </w:tc>
        <w:tc>
          <w:tcPr>
            <w:tcW w:w="940" w:type="dxa"/>
            <w:vAlign w:val="center"/>
          </w:tcPr>
          <w:p w:rsidR="00ED2AEF" w:rsidRPr="00AF2FBB" w:rsidRDefault="005B7F26" w:rsidP="00CF01DD">
            <w:pPr>
              <w:jc w:val="center"/>
            </w:pPr>
            <w:r>
              <w:t>444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428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406</w:t>
            </w:r>
          </w:p>
        </w:tc>
        <w:tc>
          <w:tcPr>
            <w:tcW w:w="0" w:type="auto"/>
            <w:vAlign w:val="center"/>
          </w:tcPr>
          <w:p w:rsidR="00ED2AEF" w:rsidRPr="00644E2B" w:rsidRDefault="005B7F26" w:rsidP="002A44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389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- 42</w:t>
            </w:r>
          </w:p>
        </w:tc>
      </w:tr>
      <w:tr w:rsidR="00ED2AEF" w:rsidTr="00747FE6">
        <w:trPr>
          <w:jc w:val="center"/>
        </w:trPr>
        <w:tc>
          <w:tcPr>
            <w:tcW w:w="0" w:type="auto"/>
            <w:vAlign w:val="center"/>
          </w:tcPr>
          <w:p w:rsidR="00ED2AEF" w:rsidRPr="002200D6" w:rsidRDefault="00ED2AEF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W wieku 18-44 lat</w:t>
            </w:r>
          </w:p>
        </w:tc>
        <w:tc>
          <w:tcPr>
            <w:tcW w:w="1957" w:type="dxa"/>
            <w:vAlign w:val="center"/>
          </w:tcPr>
          <w:p w:rsidR="00ED2AEF" w:rsidRPr="00644E2B" w:rsidRDefault="00ED2AEF" w:rsidP="00ED2AEF">
            <w:pPr>
              <w:jc w:val="center"/>
              <w:rPr>
                <w:color w:val="000000" w:themeColor="text1"/>
              </w:rPr>
            </w:pPr>
            <w:r w:rsidRPr="00644E2B">
              <w:rPr>
                <w:color w:val="000000" w:themeColor="text1"/>
              </w:rPr>
              <w:t>2 406</w:t>
            </w:r>
          </w:p>
        </w:tc>
        <w:tc>
          <w:tcPr>
            <w:tcW w:w="940" w:type="dxa"/>
            <w:vAlign w:val="center"/>
          </w:tcPr>
          <w:p w:rsidR="00ED2AEF" w:rsidRPr="00AF2FBB" w:rsidRDefault="005B7F26" w:rsidP="00CF01DD">
            <w:pPr>
              <w:jc w:val="center"/>
            </w:pPr>
            <w:r>
              <w:t>2286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2046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1923</w:t>
            </w:r>
          </w:p>
        </w:tc>
        <w:tc>
          <w:tcPr>
            <w:tcW w:w="0" w:type="auto"/>
            <w:vAlign w:val="center"/>
          </w:tcPr>
          <w:p w:rsidR="00ED2AEF" w:rsidRPr="00644E2B" w:rsidRDefault="00CF62A6" w:rsidP="002A44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1751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 xml:space="preserve">- </w:t>
            </w:r>
            <w:r w:rsidR="00CF62A6">
              <w:t>655</w:t>
            </w:r>
          </w:p>
        </w:tc>
      </w:tr>
      <w:tr w:rsidR="00ED2AEF" w:rsidTr="00747FE6">
        <w:trPr>
          <w:jc w:val="center"/>
        </w:trPr>
        <w:tc>
          <w:tcPr>
            <w:tcW w:w="0" w:type="auto"/>
            <w:vAlign w:val="center"/>
          </w:tcPr>
          <w:p w:rsidR="00ED2AEF" w:rsidRPr="002200D6" w:rsidRDefault="006724CE" w:rsidP="00CF01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Długotrwale bezrobotn</w:t>
            </w:r>
            <w:r w:rsidR="00EA74FB">
              <w:rPr>
                <w:b/>
                <w:i/>
              </w:rPr>
              <w:t>i</w:t>
            </w:r>
          </w:p>
        </w:tc>
        <w:tc>
          <w:tcPr>
            <w:tcW w:w="1957" w:type="dxa"/>
            <w:vAlign w:val="center"/>
          </w:tcPr>
          <w:p w:rsidR="00ED2AEF" w:rsidRPr="00644E2B" w:rsidRDefault="006724CE" w:rsidP="00ED2A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1 661 </w:t>
            </w:r>
          </w:p>
        </w:tc>
        <w:tc>
          <w:tcPr>
            <w:tcW w:w="940" w:type="dxa"/>
            <w:vAlign w:val="center"/>
          </w:tcPr>
          <w:p w:rsidR="00ED2AEF" w:rsidRPr="00AF2FBB" w:rsidRDefault="006724CE" w:rsidP="00CF01DD">
            <w:pPr>
              <w:jc w:val="center"/>
            </w:pPr>
            <w:r>
              <w:t>1 685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1</w:t>
            </w:r>
            <w:r w:rsidR="006724CE">
              <w:t xml:space="preserve"> 550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1</w:t>
            </w:r>
            <w:r w:rsidR="006724CE">
              <w:t xml:space="preserve"> 448</w:t>
            </w:r>
          </w:p>
        </w:tc>
        <w:tc>
          <w:tcPr>
            <w:tcW w:w="0" w:type="auto"/>
            <w:vAlign w:val="center"/>
          </w:tcPr>
          <w:p w:rsidR="00ED2AEF" w:rsidRPr="00644E2B" w:rsidRDefault="006724CE" w:rsidP="002A44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1 289</w:t>
            </w:r>
          </w:p>
        </w:tc>
        <w:tc>
          <w:tcPr>
            <w:tcW w:w="0" w:type="auto"/>
            <w:vAlign w:val="center"/>
          </w:tcPr>
          <w:p w:rsidR="00ED2AEF" w:rsidRPr="00AF2FBB" w:rsidRDefault="005B7F26" w:rsidP="00CF01DD">
            <w:pPr>
              <w:jc w:val="center"/>
            </w:pPr>
            <w:r>
              <w:t>-</w:t>
            </w:r>
            <w:r w:rsidR="006724CE">
              <w:t xml:space="preserve"> 372</w:t>
            </w:r>
          </w:p>
        </w:tc>
      </w:tr>
    </w:tbl>
    <w:p w:rsidR="005E2324" w:rsidRDefault="005E2324" w:rsidP="00FD2E88">
      <w:pPr>
        <w:spacing w:line="360" w:lineRule="auto"/>
        <w:jc w:val="center"/>
        <w:rPr>
          <w:noProof/>
        </w:rPr>
      </w:pPr>
    </w:p>
    <w:p w:rsidR="00B778B5" w:rsidRDefault="00B778B5" w:rsidP="00FD2E88">
      <w:pPr>
        <w:spacing w:line="360" w:lineRule="auto"/>
        <w:jc w:val="center"/>
        <w:rPr>
          <w:noProof/>
        </w:rPr>
      </w:pPr>
    </w:p>
    <w:p w:rsidR="001170A1" w:rsidRDefault="001170A1" w:rsidP="00FD2E88">
      <w:pPr>
        <w:spacing w:line="360" w:lineRule="auto"/>
        <w:jc w:val="center"/>
        <w:rPr>
          <w:noProof/>
        </w:rPr>
      </w:pPr>
    </w:p>
    <w:p w:rsidR="001170A1" w:rsidRDefault="00C849E9" w:rsidP="004C0678">
      <w:pPr>
        <w:spacing w:line="360" w:lineRule="auto"/>
        <w:jc w:val="center"/>
        <w:rPr>
          <w:noProof/>
        </w:rPr>
      </w:pPr>
      <w:r w:rsidRPr="00C849E9">
        <w:rPr>
          <w:noProof/>
          <w:color w:val="008000"/>
        </w:rPr>
        <w:drawing>
          <wp:inline distT="0" distB="0" distL="0" distR="0">
            <wp:extent cx="5429250" cy="4248150"/>
            <wp:effectExtent l="19050" t="0" r="1905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0A1" w:rsidRDefault="001170A1" w:rsidP="00FD2E88">
      <w:pPr>
        <w:spacing w:line="360" w:lineRule="auto"/>
        <w:jc w:val="center"/>
      </w:pPr>
    </w:p>
    <w:p w:rsidR="00590007" w:rsidRDefault="00E0701A" w:rsidP="00E0701A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t xml:space="preserve">Bezrobotni wg czasu pozostawania bez pracy, wieku, poziomu wykształcenia </w:t>
      </w:r>
      <w:r w:rsidR="008B1C7D" w:rsidRPr="004662D7">
        <w:rPr>
          <w:b/>
          <w:i/>
          <w:color w:val="008000"/>
          <w:sz w:val="28"/>
          <w:szCs w:val="28"/>
        </w:rPr>
        <w:br/>
      </w:r>
      <w:r w:rsidRPr="004662D7">
        <w:rPr>
          <w:b/>
          <w:i/>
          <w:color w:val="008000"/>
          <w:sz w:val="28"/>
          <w:szCs w:val="28"/>
        </w:rPr>
        <w:t xml:space="preserve">i stażu </w:t>
      </w:r>
      <w:r w:rsidR="00C80FAD" w:rsidRPr="004662D7">
        <w:rPr>
          <w:b/>
          <w:i/>
          <w:color w:val="008000"/>
          <w:sz w:val="28"/>
          <w:szCs w:val="28"/>
        </w:rPr>
        <w:t>pracy</w:t>
      </w:r>
      <w:r w:rsidR="001871D3">
        <w:rPr>
          <w:b/>
          <w:i/>
          <w:color w:val="008000"/>
          <w:sz w:val="28"/>
          <w:szCs w:val="28"/>
        </w:rPr>
        <w:t>.</w:t>
      </w:r>
      <w:r w:rsidR="00413015">
        <w:rPr>
          <w:b/>
          <w:i/>
          <w:color w:val="008000"/>
          <w:sz w:val="28"/>
          <w:szCs w:val="28"/>
        </w:rPr>
        <w:t xml:space="preserve"> </w:t>
      </w:r>
      <w:r w:rsidR="001871D3">
        <w:rPr>
          <w:b/>
          <w:i/>
          <w:color w:val="008000"/>
          <w:sz w:val="28"/>
          <w:szCs w:val="28"/>
        </w:rPr>
        <w:t>S</w:t>
      </w:r>
      <w:r w:rsidR="00045B6E" w:rsidRPr="004662D7">
        <w:rPr>
          <w:b/>
          <w:i/>
          <w:color w:val="008000"/>
          <w:sz w:val="28"/>
          <w:szCs w:val="28"/>
        </w:rPr>
        <w:t xml:space="preserve">tan </w:t>
      </w:r>
      <w:r w:rsidR="00C80FAD" w:rsidRPr="004662D7">
        <w:rPr>
          <w:b/>
          <w:i/>
          <w:color w:val="008000"/>
          <w:sz w:val="28"/>
          <w:szCs w:val="28"/>
        </w:rPr>
        <w:t>na koniec 20</w:t>
      </w:r>
      <w:r w:rsidR="0075194E" w:rsidRPr="004662D7">
        <w:rPr>
          <w:b/>
          <w:i/>
          <w:color w:val="008000"/>
          <w:sz w:val="28"/>
          <w:szCs w:val="28"/>
        </w:rPr>
        <w:t>1</w:t>
      </w:r>
      <w:r w:rsidR="00ED2AEF" w:rsidRPr="004662D7">
        <w:rPr>
          <w:b/>
          <w:i/>
          <w:color w:val="008000"/>
          <w:sz w:val="28"/>
          <w:szCs w:val="28"/>
        </w:rPr>
        <w:t>4</w:t>
      </w:r>
      <w:r w:rsidR="00C80FAD" w:rsidRPr="004662D7">
        <w:rPr>
          <w:b/>
          <w:i/>
          <w:color w:val="008000"/>
          <w:sz w:val="28"/>
          <w:szCs w:val="28"/>
        </w:rPr>
        <w:t xml:space="preserve"> roku </w:t>
      </w:r>
      <w:r w:rsidR="00650BB4" w:rsidRPr="004662D7">
        <w:rPr>
          <w:b/>
          <w:i/>
          <w:color w:val="008000"/>
          <w:sz w:val="28"/>
          <w:szCs w:val="28"/>
        </w:rPr>
        <w:br/>
      </w:r>
    </w:p>
    <w:p w:rsidR="002B7D8B" w:rsidRPr="004662D7" w:rsidRDefault="002B7D8B" w:rsidP="002B7D8B">
      <w:pPr>
        <w:spacing w:line="360" w:lineRule="auto"/>
        <w:ind w:left="360"/>
        <w:rPr>
          <w:b/>
          <w:i/>
          <w:color w:val="008000"/>
          <w:sz w:val="28"/>
          <w:szCs w:val="28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478"/>
        <w:gridCol w:w="2392"/>
        <w:gridCol w:w="756"/>
        <w:gridCol w:w="675"/>
        <w:gridCol w:w="711"/>
        <w:gridCol w:w="730"/>
        <w:gridCol w:w="840"/>
        <w:gridCol w:w="1035"/>
      </w:tblGrid>
      <w:tr w:rsidR="007C04D9" w:rsidRPr="002200D6" w:rsidTr="00DC0027">
        <w:trPr>
          <w:jc w:val="center"/>
        </w:trPr>
        <w:tc>
          <w:tcPr>
            <w:tcW w:w="4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Czas pozostawania bez pracy w miesiącach</w:t>
            </w:r>
          </w:p>
        </w:tc>
      </w:tr>
      <w:tr w:rsidR="007C04D9" w:rsidRPr="002200D6" w:rsidTr="00DC0027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Liczba bezrobotnych (ogółem)</w:t>
            </w:r>
          </w:p>
        </w:tc>
        <w:tc>
          <w:tcPr>
            <w:tcW w:w="756" w:type="dxa"/>
            <w:shd w:val="clear" w:color="auto" w:fill="C6D9F1" w:themeFill="text2" w:themeFillTint="33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do 1</w:t>
            </w:r>
          </w:p>
        </w:tc>
        <w:tc>
          <w:tcPr>
            <w:tcW w:w="675" w:type="dxa"/>
            <w:shd w:val="clear" w:color="auto" w:fill="C6D9F1" w:themeFill="text2" w:themeFillTint="33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1-3</w:t>
            </w:r>
          </w:p>
        </w:tc>
        <w:tc>
          <w:tcPr>
            <w:tcW w:w="711" w:type="dxa"/>
            <w:shd w:val="clear" w:color="auto" w:fill="C6D9F1" w:themeFill="text2" w:themeFillTint="33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3-6</w:t>
            </w:r>
          </w:p>
        </w:tc>
        <w:tc>
          <w:tcPr>
            <w:tcW w:w="730" w:type="dxa"/>
            <w:shd w:val="clear" w:color="auto" w:fill="C6D9F1" w:themeFill="text2" w:themeFillTint="33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6-12</w:t>
            </w:r>
          </w:p>
        </w:tc>
        <w:tc>
          <w:tcPr>
            <w:tcW w:w="840" w:type="dxa"/>
            <w:shd w:val="clear" w:color="auto" w:fill="C6D9F1" w:themeFill="text2" w:themeFillTint="33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12-24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p</w:t>
            </w:r>
            <w:r w:rsidR="007C04D9" w:rsidRPr="002200D6">
              <w:rPr>
                <w:b/>
                <w:sz w:val="22"/>
                <w:szCs w:val="22"/>
              </w:rPr>
              <w:t>ow. 24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7C04D9" w:rsidRPr="002200D6" w:rsidRDefault="007C04D9" w:rsidP="00AB4E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200D6">
              <w:rPr>
                <w:b/>
                <w:sz w:val="20"/>
                <w:szCs w:val="20"/>
              </w:rPr>
              <w:t>Czas pozostawania bez  pracy</w:t>
            </w:r>
            <w:r w:rsidR="009005CC">
              <w:rPr>
                <w:b/>
                <w:sz w:val="20"/>
                <w:szCs w:val="20"/>
              </w:rPr>
              <w:t xml:space="preserve">  w miesiącach</w:t>
            </w: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</w:t>
            </w:r>
          </w:p>
        </w:tc>
        <w:tc>
          <w:tcPr>
            <w:tcW w:w="2392" w:type="dxa"/>
            <w:vAlign w:val="center"/>
          </w:tcPr>
          <w:p w:rsidR="004C0678" w:rsidRPr="002200D6" w:rsidRDefault="004C0678" w:rsidP="004C0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756" w:type="dxa"/>
            <w:vAlign w:val="center"/>
          </w:tcPr>
          <w:p w:rsidR="007C04D9" w:rsidRPr="002200D6" w:rsidRDefault="004C067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11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3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 – 3</w:t>
            </w:r>
          </w:p>
        </w:tc>
        <w:tc>
          <w:tcPr>
            <w:tcW w:w="2392" w:type="dxa"/>
            <w:vAlign w:val="center"/>
          </w:tcPr>
          <w:p w:rsidR="007C04D9" w:rsidRPr="002200D6" w:rsidRDefault="004C067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4C067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</w:p>
        </w:tc>
        <w:tc>
          <w:tcPr>
            <w:tcW w:w="711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3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 – 6</w:t>
            </w:r>
          </w:p>
        </w:tc>
        <w:tc>
          <w:tcPr>
            <w:tcW w:w="2392" w:type="dxa"/>
            <w:vAlign w:val="center"/>
          </w:tcPr>
          <w:p w:rsidR="007C04D9" w:rsidRPr="002200D6" w:rsidRDefault="004C067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11" w:type="dxa"/>
            <w:vAlign w:val="center"/>
          </w:tcPr>
          <w:p w:rsidR="007C04D9" w:rsidRPr="002200D6" w:rsidRDefault="004C067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73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 – 12</w:t>
            </w:r>
          </w:p>
        </w:tc>
        <w:tc>
          <w:tcPr>
            <w:tcW w:w="2392" w:type="dxa"/>
            <w:vAlign w:val="center"/>
          </w:tcPr>
          <w:p w:rsidR="007C04D9" w:rsidRPr="002200D6" w:rsidRDefault="004C067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11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30" w:type="dxa"/>
            <w:vAlign w:val="center"/>
          </w:tcPr>
          <w:p w:rsidR="007C04D9" w:rsidRPr="002200D6" w:rsidRDefault="004C067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12 – 24</w:t>
            </w:r>
          </w:p>
        </w:tc>
        <w:tc>
          <w:tcPr>
            <w:tcW w:w="2392" w:type="dxa"/>
            <w:vAlign w:val="center"/>
          </w:tcPr>
          <w:p w:rsidR="00C41203" w:rsidRPr="002200D6" w:rsidRDefault="004C0678" w:rsidP="00C41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41203">
              <w:rPr>
                <w:sz w:val="22"/>
                <w:szCs w:val="22"/>
              </w:rPr>
              <w:t>00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11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3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4C067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41203">
              <w:rPr>
                <w:sz w:val="22"/>
                <w:szCs w:val="22"/>
              </w:rPr>
              <w:t>00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DC0027">
        <w:trPr>
          <w:trHeight w:val="672"/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pow. 24</w:t>
            </w:r>
          </w:p>
        </w:tc>
        <w:tc>
          <w:tcPr>
            <w:tcW w:w="2392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11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3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7C04D9" w:rsidRPr="002200D6" w:rsidRDefault="007C04D9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Wiek</w:t>
            </w: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18 – 24</w:t>
            </w:r>
          </w:p>
        </w:tc>
        <w:tc>
          <w:tcPr>
            <w:tcW w:w="2392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756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67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711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3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4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3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25 – 34</w:t>
            </w:r>
          </w:p>
        </w:tc>
        <w:tc>
          <w:tcPr>
            <w:tcW w:w="2392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</w:t>
            </w:r>
          </w:p>
        </w:tc>
        <w:tc>
          <w:tcPr>
            <w:tcW w:w="756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7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711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73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4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03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35 – 44</w:t>
            </w:r>
          </w:p>
        </w:tc>
        <w:tc>
          <w:tcPr>
            <w:tcW w:w="2392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756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7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11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3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4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3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45 – 54</w:t>
            </w:r>
          </w:p>
        </w:tc>
        <w:tc>
          <w:tcPr>
            <w:tcW w:w="2392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756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7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11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3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4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3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7C04D9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55 – 59</w:t>
            </w:r>
          </w:p>
        </w:tc>
        <w:tc>
          <w:tcPr>
            <w:tcW w:w="2392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756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7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3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4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7C04D9" w:rsidRPr="002200D6" w:rsidTr="00DC0027">
        <w:trPr>
          <w:trHeight w:val="386"/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A36BE3" w:rsidRPr="002200D6" w:rsidRDefault="00A36BE3" w:rsidP="00B778B5">
            <w:pPr>
              <w:jc w:val="center"/>
              <w:rPr>
                <w:i/>
                <w:sz w:val="22"/>
                <w:szCs w:val="22"/>
              </w:rPr>
            </w:pPr>
          </w:p>
          <w:p w:rsidR="00E2446B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60</w:t>
            </w:r>
            <w:r w:rsidR="004C0678">
              <w:rPr>
                <w:i/>
                <w:sz w:val="22"/>
                <w:szCs w:val="22"/>
              </w:rPr>
              <w:t xml:space="preserve"> i więcej</w:t>
            </w:r>
          </w:p>
        </w:tc>
        <w:tc>
          <w:tcPr>
            <w:tcW w:w="2392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756" w:type="dxa"/>
            <w:vAlign w:val="center"/>
          </w:tcPr>
          <w:p w:rsidR="007C04D9" w:rsidRPr="002200D6" w:rsidRDefault="00C41203" w:rsidP="0012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7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40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35" w:type="dxa"/>
            <w:vAlign w:val="center"/>
          </w:tcPr>
          <w:p w:rsidR="007C04D9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E2446B" w:rsidRPr="002200D6" w:rsidRDefault="00E2446B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wyższe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F4350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policealne i</w:t>
            </w:r>
            <w:r w:rsidR="00F43505">
              <w:rPr>
                <w:i/>
                <w:sz w:val="22"/>
                <w:szCs w:val="22"/>
              </w:rPr>
              <w:t> </w:t>
            </w:r>
            <w:r w:rsidRPr="002200D6">
              <w:rPr>
                <w:i/>
                <w:sz w:val="22"/>
                <w:szCs w:val="22"/>
              </w:rPr>
              <w:t>średnie zawodowe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średnie ogólnokształcące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zasadnicze zawodowe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gimnazjalne i</w:t>
            </w:r>
            <w:r w:rsidR="00F43505">
              <w:rPr>
                <w:i/>
                <w:sz w:val="22"/>
                <w:szCs w:val="22"/>
              </w:rPr>
              <w:t> </w:t>
            </w:r>
            <w:r w:rsidRPr="002200D6">
              <w:rPr>
                <w:i/>
                <w:sz w:val="22"/>
                <w:szCs w:val="22"/>
              </w:rPr>
              <w:t>poniżej</w:t>
            </w:r>
          </w:p>
          <w:p w:rsidR="00C12369" w:rsidRPr="002200D6" w:rsidRDefault="00C12369" w:rsidP="00B778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E2446B" w:rsidRPr="002200D6" w:rsidRDefault="00E2446B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Staż pracy</w:t>
            </w: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 roku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1-5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5-10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10-20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20-30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shd w:val="clear" w:color="auto" w:fill="C6D9F1" w:themeFill="text2" w:themeFillTint="33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30 lat i więcej</w:t>
            </w:r>
          </w:p>
        </w:tc>
        <w:tc>
          <w:tcPr>
            <w:tcW w:w="2392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756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1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3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40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35" w:type="dxa"/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2446B" w:rsidRPr="002200D6" w:rsidTr="00DC0027">
        <w:trPr>
          <w:jc w:val="center"/>
        </w:trPr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E2446B" w:rsidRPr="002200D6" w:rsidRDefault="00045B6E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b</w:t>
            </w:r>
            <w:r w:rsidR="00E2446B" w:rsidRPr="002200D6">
              <w:rPr>
                <w:i/>
                <w:sz w:val="22"/>
                <w:szCs w:val="22"/>
              </w:rPr>
              <w:t>ez stażu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2446B" w:rsidRPr="002200D6" w:rsidRDefault="00C41203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</w:tr>
      <w:tr w:rsidR="00E2446B" w:rsidRPr="002200D6" w:rsidTr="00DC0027">
        <w:trPr>
          <w:jc w:val="center"/>
        </w:trPr>
        <w:tc>
          <w:tcPr>
            <w:tcW w:w="2407" w:type="dxa"/>
            <w:gridSpan w:val="2"/>
            <w:shd w:val="clear" w:color="auto" w:fill="C6D9F1" w:themeFill="text2" w:themeFillTint="33"/>
            <w:vAlign w:val="center"/>
          </w:tcPr>
          <w:p w:rsidR="00E2446B" w:rsidRPr="002200D6" w:rsidRDefault="00E2446B" w:rsidP="00B778B5">
            <w:pPr>
              <w:jc w:val="center"/>
              <w:rPr>
                <w:b/>
                <w:i/>
                <w:sz w:val="22"/>
                <w:szCs w:val="22"/>
              </w:rPr>
            </w:pPr>
            <w:r w:rsidRPr="002200D6">
              <w:rPr>
                <w:b/>
                <w:i/>
                <w:sz w:val="22"/>
                <w:szCs w:val="22"/>
              </w:rPr>
              <w:t>Ogółem</w:t>
            </w:r>
          </w:p>
        </w:tc>
        <w:tc>
          <w:tcPr>
            <w:tcW w:w="2392" w:type="dxa"/>
            <w:shd w:val="clear" w:color="auto" w:fill="C6D9F1" w:themeFill="text2" w:themeFillTint="33"/>
            <w:vAlign w:val="center"/>
          </w:tcPr>
          <w:p w:rsidR="00E2446B" w:rsidRPr="002200D6" w:rsidRDefault="00C41203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2699</w:t>
            </w:r>
          </w:p>
        </w:tc>
        <w:tc>
          <w:tcPr>
            <w:tcW w:w="756" w:type="dxa"/>
            <w:shd w:val="clear" w:color="auto" w:fill="C6D9F1" w:themeFill="text2" w:themeFillTint="33"/>
            <w:vAlign w:val="center"/>
          </w:tcPr>
          <w:p w:rsidR="00E2446B" w:rsidRPr="002200D6" w:rsidRDefault="00C41203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</w:t>
            </w: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E2446B" w:rsidRPr="002200D6" w:rsidRDefault="00C41203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</w:t>
            </w:r>
          </w:p>
        </w:tc>
        <w:tc>
          <w:tcPr>
            <w:tcW w:w="711" w:type="dxa"/>
            <w:shd w:val="clear" w:color="auto" w:fill="C6D9F1" w:themeFill="text2" w:themeFillTint="33"/>
            <w:vAlign w:val="center"/>
          </w:tcPr>
          <w:p w:rsidR="00E2446B" w:rsidRPr="002200D6" w:rsidRDefault="00C41203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</w:t>
            </w:r>
          </w:p>
        </w:tc>
        <w:tc>
          <w:tcPr>
            <w:tcW w:w="730" w:type="dxa"/>
            <w:shd w:val="clear" w:color="auto" w:fill="C6D9F1" w:themeFill="text2" w:themeFillTint="33"/>
            <w:vAlign w:val="center"/>
          </w:tcPr>
          <w:p w:rsidR="00E2446B" w:rsidRPr="002200D6" w:rsidRDefault="00C41203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</w:t>
            </w:r>
          </w:p>
        </w:tc>
        <w:tc>
          <w:tcPr>
            <w:tcW w:w="840" w:type="dxa"/>
            <w:shd w:val="clear" w:color="auto" w:fill="C6D9F1" w:themeFill="text2" w:themeFillTint="33"/>
            <w:vAlign w:val="center"/>
          </w:tcPr>
          <w:p w:rsidR="00E2446B" w:rsidRPr="002200D6" w:rsidRDefault="00C41203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035" w:type="dxa"/>
            <w:shd w:val="clear" w:color="auto" w:fill="C6D9F1" w:themeFill="text2" w:themeFillTint="33"/>
            <w:vAlign w:val="center"/>
          </w:tcPr>
          <w:p w:rsidR="00E2446B" w:rsidRPr="002200D6" w:rsidRDefault="00C41203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496</w:t>
            </w:r>
          </w:p>
        </w:tc>
      </w:tr>
    </w:tbl>
    <w:p w:rsidR="006F049E" w:rsidRDefault="006F049E" w:rsidP="00E0701A">
      <w:pPr>
        <w:spacing w:line="360" w:lineRule="auto"/>
        <w:rPr>
          <w:b/>
        </w:rPr>
      </w:pPr>
    </w:p>
    <w:p w:rsidR="00C16CC2" w:rsidRDefault="00C16CC2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21649E" w:rsidRDefault="00FA4497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667375" cy="34671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71D3" w:rsidRDefault="00C41203" w:rsidP="00086008">
      <w:pPr>
        <w:spacing w:line="360" w:lineRule="auto"/>
        <w:ind w:firstLine="709"/>
        <w:jc w:val="both"/>
        <w:rPr>
          <w:b/>
        </w:rPr>
      </w:pPr>
      <w:r>
        <w:rPr>
          <w:color w:val="000000" w:themeColor="text1"/>
        </w:rPr>
        <w:t>Na koniec 2014</w:t>
      </w:r>
      <w:r w:rsidR="00390134" w:rsidRPr="00B75675">
        <w:rPr>
          <w:color w:val="000000" w:themeColor="text1"/>
        </w:rPr>
        <w:t xml:space="preserve"> r.</w:t>
      </w:r>
      <w:r w:rsidR="00413015">
        <w:rPr>
          <w:color w:val="000000" w:themeColor="text1"/>
        </w:rPr>
        <w:t xml:space="preserve"> </w:t>
      </w:r>
      <w:r w:rsidR="008704C6" w:rsidRPr="00B75675">
        <w:rPr>
          <w:color w:val="000000" w:themeColor="text1"/>
        </w:rPr>
        <w:t xml:space="preserve">zarejestrowanych było </w:t>
      </w:r>
      <w:r>
        <w:rPr>
          <w:b/>
          <w:color w:val="000000" w:themeColor="text1"/>
        </w:rPr>
        <w:t>1 289</w:t>
      </w:r>
      <w:r w:rsidR="00C9485B" w:rsidRPr="00C849E9">
        <w:rPr>
          <w:b/>
          <w:color w:val="000000" w:themeColor="text1"/>
        </w:rPr>
        <w:t xml:space="preserve"> osób</w:t>
      </w:r>
      <w:r w:rsidR="00413015">
        <w:rPr>
          <w:b/>
          <w:color w:val="000000" w:themeColor="text1"/>
        </w:rPr>
        <w:t xml:space="preserve"> </w:t>
      </w:r>
      <w:r w:rsidR="00C9485B" w:rsidRPr="00C849E9">
        <w:rPr>
          <w:b/>
          <w:color w:val="000000" w:themeColor="text1"/>
        </w:rPr>
        <w:t>długotrwale bezrobotnych</w:t>
      </w:r>
      <w:r w:rsidR="00390134" w:rsidRPr="00C849E9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47,7</w:t>
      </w:r>
      <w:r w:rsidR="00151DF5" w:rsidRPr="00C849E9">
        <w:rPr>
          <w:b/>
          <w:color w:val="000000" w:themeColor="text1"/>
        </w:rPr>
        <w:t xml:space="preserve">% </w:t>
      </w:r>
      <w:r w:rsidR="00390134" w:rsidRPr="00C849E9">
        <w:rPr>
          <w:b/>
          <w:color w:val="000000" w:themeColor="text1"/>
        </w:rPr>
        <w:t xml:space="preserve">ogółu </w:t>
      </w:r>
      <w:r w:rsidR="00151DF5" w:rsidRPr="00C849E9">
        <w:rPr>
          <w:b/>
        </w:rPr>
        <w:t>zarejestrowanych</w:t>
      </w:r>
      <w:r w:rsidR="00390134" w:rsidRPr="00C849E9">
        <w:rPr>
          <w:b/>
        </w:rPr>
        <w:t>)</w:t>
      </w:r>
      <w:r w:rsidR="00390134" w:rsidRPr="00390134">
        <w:t xml:space="preserve">. Najmniej liczną grupę stanowiły </w:t>
      </w:r>
      <w:r w:rsidR="00390134" w:rsidRPr="00C849E9">
        <w:rPr>
          <w:b/>
        </w:rPr>
        <w:t>osoby pozostające bez pracy do</w:t>
      </w:r>
      <w:r>
        <w:rPr>
          <w:b/>
        </w:rPr>
        <w:t> </w:t>
      </w:r>
    </w:p>
    <w:p w:rsidR="001170A1" w:rsidRDefault="00C41203" w:rsidP="00713CD9">
      <w:pPr>
        <w:spacing w:line="360" w:lineRule="auto"/>
        <w:jc w:val="both"/>
        <w:rPr>
          <w:b/>
        </w:rPr>
      </w:pPr>
      <w:r>
        <w:rPr>
          <w:b/>
        </w:rPr>
        <w:t>1 miesiąca, tj. 352 oso</w:t>
      </w:r>
      <w:r w:rsidR="00F10AF3" w:rsidRPr="00C849E9">
        <w:rPr>
          <w:b/>
        </w:rPr>
        <w:t>b</w:t>
      </w:r>
      <w:r>
        <w:rPr>
          <w:b/>
        </w:rPr>
        <w:t>y (13</w:t>
      </w:r>
      <w:r w:rsidR="001871D3">
        <w:rPr>
          <w:b/>
        </w:rPr>
        <w:t>% ogółu zarejestrowanych)</w:t>
      </w:r>
      <w:r w:rsidR="00390134" w:rsidRPr="00C849E9">
        <w:rPr>
          <w:b/>
        </w:rPr>
        <w:t>.</w:t>
      </w:r>
    </w:p>
    <w:p w:rsidR="00827E92" w:rsidRDefault="00827E92" w:rsidP="00E0701A">
      <w:pPr>
        <w:spacing w:line="360" w:lineRule="auto"/>
        <w:rPr>
          <w:b/>
        </w:rPr>
      </w:pPr>
    </w:p>
    <w:p w:rsidR="00713CD9" w:rsidRPr="00713CD9" w:rsidRDefault="00F9772C" w:rsidP="00713CD9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43575" cy="3457575"/>
            <wp:effectExtent l="19050" t="0" r="9525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772C" w:rsidRPr="00F9772C" w:rsidRDefault="00EA74FB" w:rsidP="00960B4C">
      <w:pPr>
        <w:spacing w:line="360" w:lineRule="auto"/>
        <w:ind w:firstLine="709"/>
        <w:jc w:val="both"/>
        <w:rPr>
          <w:b/>
        </w:rPr>
      </w:pPr>
      <w:r>
        <w:t>W końcu 2014</w:t>
      </w:r>
      <w:r w:rsidR="00741338" w:rsidRPr="00741338">
        <w:t xml:space="preserve">r. najliczniejszą grupę wśród zarejestrowanych bezrobotnych stanowiły </w:t>
      </w:r>
      <w:r w:rsidR="00960B4C">
        <w:rPr>
          <w:b/>
        </w:rPr>
        <w:t xml:space="preserve">osoby </w:t>
      </w:r>
      <w:r w:rsidR="00741338" w:rsidRPr="00F9772C">
        <w:rPr>
          <w:b/>
        </w:rPr>
        <w:t>w</w:t>
      </w:r>
      <w:r w:rsidR="006950A4" w:rsidRPr="00F9772C">
        <w:rPr>
          <w:b/>
        </w:rPr>
        <w:t> </w:t>
      </w:r>
      <w:r w:rsidR="00741338" w:rsidRPr="00F9772C">
        <w:rPr>
          <w:b/>
        </w:rPr>
        <w:t>kategorii</w:t>
      </w:r>
      <w:r w:rsidR="00A930B6" w:rsidRPr="00F9772C">
        <w:rPr>
          <w:b/>
        </w:rPr>
        <w:t xml:space="preserve"> wiekowej 25 - 34 lata, tj. </w:t>
      </w:r>
      <w:r w:rsidR="009475A1">
        <w:rPr>
          <w:b/>
        </w:rPr>
        <w:t>695 osób (25,8</w:t>
      </w:r>
      <w:r w:rsidR="00741338" w:rsidRPr="00F9772C">
        <w:rPr>
          <w:b/>
        </w:rPr>
        <w:t>%</w:t>
      </w:r>
      <w:r w:rsidR="0050299F" w:rsidRPr="00F9772C">
        <w:rPr>
          <w:b/>
        </w:rPr>
        <w:t xml:space="preserve"> ogółu zarejestrowanych</w:t>
      </w:r>
      <w:r w:rsidR="00741338" w:rsidRPr="00F9772C">
        <w:rPr>
          <w:b/>
        </w:rPr>
        <w:t>).</w:t>
      </w:r>
      <w:r w:rsidR="00960B4C">
        <w:rPr>
          <w:b/>
        </w:rPr>
        <w:t xml:space="preserve"> </w:t>
      </w:r>
      <w:r w:rsidR="003E163B">
        <w:t xml:space="preserve">Najmniej liczną grupą </w:t>
      </w:r>
      <w:r w:rsidR="003115BB">
        <w:t xml:space="preserve">były </w:t>
      </w:r>
      <w:r w:rsidR="003115BB" w:rsidRPr="00F9772C">
        <w:rPr>
          <w:b/>
        </w:rPr>
        <w:t>osoby w wieku</w:t>
      </w:r>
      <w:r w:rsidR="009475A1">
        <w:rPr>
          <w:b/>
        </w:rPr>
        <w:t xml:space="preserve"> 60 lat i więcej, tj. 184 osoby (6,8</w:t>
      </w:r>
      <w:r w:rsidR="001871D3">
        <w:rPr>
          <w:b/>
        </w:rPr>
        <w:t>% ogółu zarejestrowanych)</w:t>
      </w:r>
      <w:r w:rsidR="003E163B" w:rsidRPr="00F9772C">
        <w:rPr>
          <w:b/>
        </w:rPr>
        <w:t>.</w:t>
      </w:r>
    </w:p>
    <w:p w:rsidR="00D7676E" w:rsidRDefault="00F9772C" w:rsidP="008718B6">
      <w:pPr>
        <w:spacing w:line="36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43575" cy="3914775"/>
            <wp:effectExtent l="19050" t="0" r="9525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7D8B" w:rsidRDefault="002B7D8B" w:rsidP="00086008">
      <w:pPr>
        <w:spacing w:line="360" w:lineRule="auto"/>
        <w:ind w:firstLine="709"/>
        <w:jc w:val="both"/>
      </w:pPr>
    </w:p>
    <w:p w:rsidR="003E163B" w:rsidRDefault="003E163B" w:rsidP="00086008">
      <w:pPr>
        <w:spacing w:line="360" w:lineRule="auto"/>
        <w:ind w:firstLine="709"/>
        <w:jc w:val="both"/>
      </w:pPr>
      <w:r w:rsidRPr="003E163B">
        <w:t>Na koniec 201</w:t>
      </w:r>
      <w:r w:rsidR="00CF62A6">
        <w:t>4</w:t>
      </w:r>
      <w:r w:rsidR="00D21B60">
        <w:t xml:space="preserve">r. zarejestrowanych było </w:t>
      </w:r>
      <w:r w:rsidR="00960B4C">
        <w:rPr>
          <w:b/>
        </w:rPr>
        <w:t>1484 osoby</w:t>
      </w:r>
      <w:r w:rsidR="00D21B60" w:rsidRPr="0030348C">
        <w:rPr>
          <w:b/>
        </w:rPr>
        <w:t xml:space="preserve"> bez wykształcenia śr</w:t>
      </w:r>
      <w:r w:rsidR="008718B6">
        <w:rPr>
          <w:b/>
        </w:rPr>
        <w:t>edniego (55</w:t>
      </w:r>
      <w:r w:rsidR="006950A4" w:rsidRPr="0030348C">
        <w:rPr>
          <w:b/>
        </w:rPr>
        <w:t xml:space="preserve">% </w:t>
      </w:r>
      <w:r w:rsidRPr="0030348C">
        <w:rPr>
          <w:b/>
        </w:rPr>
        <w:t>ogółu zarejestrowanych).</w:t>
      </w:r>
      <w:r w:rsidR="00960B4C">
        <w:rPr>
          <w:b/>
        </w:rPr>
        <w:t xml:space="preserve"> </w:t>
      </w:r>
      <w:r w:rsidRPr="0030348C">
        <w:rPr>
          <w:b/>
        </w:rPr>
        <w:t>Osoby z wykształceniem wyższym</w:t>
      </w:r>
      <w:r w:rsidRPr="003E163B">
        <w:t xml:space="preserve"> stanowiły najmniej liczną grupę wśród wszy</w:t>
      </w:r>
      <w:r w:rsidR="00D21B60">
        <w:t xml:space="preserve">stkich zarejestrowanych, tj. </w:t>
      </w:r>
      <w:r w:rsidR="008718B6">
        <w:rPr>
          <w:b/>
        </w:rPr>
        <w:t>239 osób (8,9</w:t>
      </w:r>
      <w:r w:rsidRPr="0030348C">
        <w:rPr>
          <w:b/>
        </w:rPr>
        <w:t>%</w:t>
      </w:r>
      <w:r w:rsidR="00713CD9">
        <w:rPr>
          <w:b/>
        </w:rPr>
        <w:t xml:space="preserve"> ogółu zarejestrowanych</w:t>
      </w:r>
      <w:r w:rsidRPr="0030348C">
        <w:rPr>
          <w:b/>
        </w:rPr>
        <w:t>).</w:t>
      </w:r>
    </w:p>
    <w:p w:rsidR="003E163B" w:rsidRPr="003E163B" w:rsidRDefault="003E163B" w:rsidP="003E163B">
      <w:pPr>
        <w:spacing w:line="360" w:lineRule="auto"/>
        <w:jc w:val="both"/>
      </w:pPr>
    </w:p>
    <w:p w:rsidR="00E07E41" w:rsidRDefault="0030348C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34025" cy="3705225"/>
            <wp:effectExtent l="19050" t="0" r="9525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676E" w:rsidRDefault="00D7676E" w:rsidP="00E07E41">
      <w:pPr>
        <w:spacing w:line="360" w:lineRule="auto"/>
        <w:jc w:val="center"/>
        <w:rPr>
          <w:b/>
        </w:rPr>
      </w:pPr>
    </w:p>
    <w:p w:rsidR="001170A1" w:rsidRDefault="008718B6" w:rsidP="00086008">
      <w:pPr>
        <w:spacing w:line="360" w:lineRule="auto"/>
        <w:ind w:firstLine="360"/>
        <w:jc w:val="both"/>
      </w:pPr>
      <w:r>
        <w:lastRenderedPageBreak/>
        <w:t>W końcu 2014</w:t>
      </w:r>
      <w:r w:rsidR="0050299F" w:rsidRPr="006950A4">
        <w:t xml:space="preserve">r. </w:t>
      </w:r>
      <w:r w:rsidR="006950A4" w:rsidRPr="006950A4">
        <w:t>zarejest</w:t>
      </w:r>
      <w:r w:rsidR="00DA23D3">
        <w:t xml:space="preserve">rowanych było </w:t>
      </w:r>
      <w:r>
        <w:rPr>
          <w:b/>
        </w:rPr>
        <w:t>734</w:t>
      </w:r>
      <w:r w:rsidR="00AA681B">
        <w:rPr>
          <w:b/>
        </w:rPr>
        <w:t xml:space="preserve"> osoby nie posiadające</w:t>
      </w:r>
      <w:r w:rsidR="006950A4" w:rsidRPr="0030348C">
        <w:rPr>
          <w:b/>
        </w:rPr>
        <w:t xml:space="preserve"> stażu zawodowego</w:t>
      </w:r>
      <w:r>
        <w:rPr>
          <w:b/>
        </w:rPr>
        <w:t xml:space="preserve"> (27,2</w:t>
      </w:r>
      <w:r w:rsidR="0050299F" w:rsidRPr="0030348C">
        <w:rPr>
          <w:b/>
        </w:rPr>
        <w:t>%</w:t>
      </w:r>
      <w:r w:rsidR="00511FB0" w:rsidRPr="0030348C">
        <w:rPr>
          <w:b/>
        </w:rPr>
        <w:t> </w:t>
      </w:r>
      <w:r w:rsidR="006950A4" w:rsidRPr="0030348C">
        <w:rPr>
          <w:b/>
        </w:rPr>
        <w:t>ogółu</w:t>
      </w:r>
      <w:r w:rsidR="001871D3">
        <w:rPr>
          <w:b/>
        </w:rPr>
        <w:t xml:space="preserve"> zarejestrowanych</w:t>
      </w:r>
      <w:r w:rsidR="006950A4" w:rsidRPr="0030348C">
        <w:rPr>
          <w:b/>
        </w:rPr>
        <w:t xml:space="preserve"> bezrobotnych</w:t>
      </w:r>
      <w:r w:rsidR="0050299F" w:rsidRPr="0030348C">
        <w:rPr>
          <w:b/>
        </w:rPr>
        <w:t>).</w:t>
      </w:r>
      <w:r w:rsidR="00960B4C">
        <w:rPr>
          <w:b/>
        </w:rPr>
        <w:t xml:space="preserve"> </w:t>
      </w:r>
      <w:r w:rsidR="006950A4" w:rsidRPr="006950A4">
        <w:t xml:space="preserve">Najmniej liczną grupą wśród wszystkich zarejestrowanych były </w:t>
      </w:r>
      <w:r w:rsidR="006950A4" w:rsidRPr="0030348C">
        <w:rPr>
          <w:b/>
        </w:rPr>
        <w:t>osoby ze staże</w:t>
      </w:r>
      <w:r w:rsidR="00DA23D3" w:rsidRPr="0030348C">
        <w:rPr>
          <w:b/>
        </w:rPr>
        <w:t xml:space="preserve">m pracy 30 lat i więcej, tj. </w:t>
      </w:r>
      <w:r>
        <w:rPr>
          <w:b/>
        </w:rPr>
        <w:t>131 osób (4,9</w:t>
      </w:r>
      <w:r w:rsidR="00713CD9">
        <w:rPr>
          <w:b/>
        </w:rPr>
        <w:t xml:space="preserve">% </w:t>
      </w:r>
      <w:r w:rsidR="001871D3">
        <w:rPr>
          <w:b/>
        </w:rPr>
        <w:t>ogółu zarejestrowanych</w:t>
      </w:r>
      <w:r w:rsidR="00713CD9">
        <w:rPr>
          <w:b/>
        </w:rPr>
        <w:t>)</w:t>
      </w:r>
      <w:r w:rsidR="006950A4" w:rsidRPr="0030348C">
        <w:rPr>
          <w:b/>
        </w:rPr>
        <w:t>.</w:t>
      </w:r>
    </w:p>
    <w:p w:rsidR="006950A4" w:rsidRDefault="006950A4" w:rsidP="006950A4">
      <w:pPr>
        <w:spacing w:line="360" w:lineRule="auto"/>
        <w:jc w:val="both"/>
      </w:pPr>
    </w:p>
    <w:p w:rsidR="00650BB4" w:rsidRPr="008B1C7D" w:rsidRDefault="00650BB4" w:rsidP="00571B34">
      <w:pPr>
        <w:rPr>
          <w:b/>
          <w:i/>
          <w:color w:val="007434"/>
        </w:rPr>
      </w:pPr>
    </w:p>
    <w:p w:rsidR="00940667" w:rsidRPr="004662D7" w:rsidRDefault="00101553" w:rsidP="00B4716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t>Bezrobotne kobiety wg czasu pozostawania bez pracy, wieku, poziomu wykształcenia i stażu pracy</w:t>
      </w:r>
      <w:r w:rsidR="0033600D">
        <w:rPr>
          <w:b/>
          <w:i/>
          <w:color w:val="008000"/>
          <w:sz w:val="28"/>
          <w:szCs w:val="28"/>
        </w:rPr>
        <w:t>. S</w:t>
      </w:r>
      <w:r w:rsidRPr="004662D7">
        <w:rPr>
          <w:b/>
          <w:i/>
          <w:color w:val="008000"/>
          <w:sz w:val="28"/>
          <w:szCs w:val="28"/>
        </w:rPr>
        <w:t>tan na koniec 20</w:t>
      </w:r>
      <w:r w:rsidR="00E8319A" w:rsidRPr="004662D7">
        <w:rPr>
          <w:b/>
          <w:i/>
          <w:color w:val="008000"/>
          <w:sz w:val="28"/>
          <w:szCs w:val="28"/>
        </w:rPr>
        <w:t>1</w:t>
      </w:r>
      <w:r w:rsidR="00C40DA3" w:rsidRPr="004662D7">
        <w:rPr>
          <w:b/>
          <w:i/>
          <w:color w:val="008000"/>
          <w:sz w:val="28"/>
          <w:szCs w:val="28"/>
        </w:rPr>
        <w:t>4</w:t>
      </w:r>
      <w:r w:rsidR="00585C13" w:rsidRPr="004662D7">
        <w:rPr>
          <w:b/>
          <w:i/>
          <w:color w:val="008000"/>
          <w:sz w:val="28"/>
          <w:szCs w:val="28"/>
        </w:rPr>
        <w:t xml:space="preserve"> roku</w:t>
      </w:r>
    </w:p>
    <w:p w:rsidR="001170A1" w:rsidRPr="001170A1" w:rsidRDefault="001170A1" w:rsidP="001170A1">
      <w:pPr>
        <w:ind w:left="360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733"/>
        <w:gridCol w:w="2046"/>
        <w:gridCol w:w="760"/>
        <w:gridCol w:w="680"/>
        <w:gridCol w:w="680"/>
        <w:gridCol w:w="789"/>
        <w:gridCol w:w="845"/>
        <w:gridCol w:w="1041"/>
      </w:tblGrid>
      <w:tr w:rsidR="00101553" w:rsidRPr="002200D6" w:rsidTr="004740D7">
        <w:trPr>
          <w:jc w:val="center"/>
        </w:trPr>
        <w:tc>
          <w:tcPr>
            <w:tcW w:w="2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1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Czas pozostawania bez pracy w miesiącach</w:t>
            </w:r>
          </w:p>
        </w:tc>
      </w:tr>
      <w:tr w:rsidR="00A51D28" w:rsidRPr="002200D6" w:rsidTr="004740D7">
        <w:trPr>
          <w:jc w:val="center"/>
        </w:trPr>
        <w:tc>
          <w:tcPr>
            <w:tcW w:w="1446" w:type="pct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Liczba bezrobotnych  kobiet (ogółem)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do 1</w:t>
            </w:r>
          </w:p>
        </w:tc>
        <w:tc>
          <w:tcPr>
            <w:tcW w:w="353" w:type="pct"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1-3</w:t>
            </w:r>
          </w:p>
        </w:tc>
        <w:tc>
          <w:tcPr>
            <w:tcW w:w="353" w:type="pct"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3-6</w:t>
            </w:r>
          </w:p>
        </w:tc>
        <w:tc>
          <w:tcPr>
            <w:tcW w:w="410" w:type="pct"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6-12</w:t>
            </w:r>
          </w:p>
        </w:tc>
        <w:tc>
          <w:tcPr>
            <w:tcW w:w="439" w:type="pct"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12-24</w:t>
            </w:r>
          </w:p>
        </w:tc>
        <w:tc>
          <w:tcPr>
            <w:tcW w:w="541" w:type="pct"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pow. 24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 w:val="restart"/>
            <w:shd w:val="clear" w:color="auto" w:fill="C6D9F1" w:themeFill="text2" w:themeFillTint="33"/>
            <w:textDirection w:val="btLr"/>
          </w:tcPr>
          <w:p w:rsidR="00101553" w:rsidRPr="002200D6" w:rsidRDefault="00101553" w:rsidP="002200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200D6">
              <w:rPr>
                <w:b/>
                <w:sz w:val="20"/>
                <w:szCs w:val="20"/>
              </w:rPr>
              <w:t>Czas pozostawania bez  pracy</w:t>
            </w:r>
            <w:r w:rsidR="009005CC">
              <w:rPr>
                <w:b/>
                <w:sz w:val="20"/>
                <w:szCs w:val="20"/>
              </w:rPr>
              <w:t xml:space="preserve"> w miesiącach 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</w:t>
            </w:r>
          </w:p>
        </w:tc>
        <w:tc>
          <w:tcPr>
            <w:tcW w:w="1063" w:type="pct"/>
            <w:vAlign w:val="center"/>
          </w:tcPr>
          <w:p w:rsidR="00101553" w:rsidRPr="002200D6" w:rsidRDefault="008718B6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395" w:type="pct"/>
            <w:vAlign w:val="center"/>
          </w:tcPr>
          <w:p w:rsidR="00101553" w:rsidRPr="002200D6" w:rsidRDefault="008718B6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 – 3</w:t>
            </w:r>
          </w:p>
        </w:tc>
        <w:tc>
          <w:tcPr>
            <w:tcW w:w="1063" w:type="pct"/>
            <w:vAlign w:val="center"/>
          </w:tcPr>
          <w:p w:rsidR="00101553" w:rsidRPr="002200D6" w:rsidRDefault="008718B6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8718B6" w:rsidP="00871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 – 6</w:t>
            </w:r>
          </w:p>
        </w:tc>
        <w:tc>
          <w:tcPr>
            <w:tcW w:w="1063" w:type="pct"/>
            <w:vAlign w:val="center"/>
          </w:tcPr>
          <w:p w:rsidR="00101553" w:rsidRPr="002200D6" w:rsidRDefault="008718B6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8718B6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 – 12</w:t>
            </w:r>
          </w:p>
        </w:tc>
        <w:tc>
          <w:tcPr>
            <w:tcW w:w="1063" w:type="pct"/>
            <w:vAlign w:val="center"/>
          </w:tcPr>
          <w:p w:rsidR="00101553" w:rsidRPr="002200D6" w:rsidRDefault="008718B6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8718B6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12 – 24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4740D7">
        <w:trPr>
          <w:trHeight w:val="477"/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pow. 24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2B55D3" w:rsidRPr="002200D6" w:rsidRDefault="00A72CB0" w:rsidP="00B47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101553" w:rsidRPr="002200D6" w:rsidRDefault="00101553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Wiek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18 – 24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A7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25 – 34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35 – 44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45 – 54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55 – 59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A7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A72CB0" w:rsidP="00A72CB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 i więcej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101553" w:rsidRPr="002200D6" w:rsidRDefault="00101553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wyższe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policealne i średnie zawodowe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średnie ogólnokształcące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zasadnicze zawodowe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gimnazjalne i poniżej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41" w:type="pct"/>
            <w:vAlign w:val="center"/>
          </w:tcPr>
          <w:p w:rsidR="00101553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:rsidR="00B778B5" w:rsidRPr="002200D6" w:rsidRDefault="00B778B5" w:rsidP="00B778B5">
            <w:pPr>
              <w:jc w:val="center"/>
              <w:rPr>
                <w:sz w:val="22"/>
                <w:szCs w:val="22"/>
              </w:rPr>
            </w:pP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101553" w:rsidRPr="002200D6" w:rsidRDefault="00101553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Staż pracy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 roku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1-5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5-10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10-20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20-30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30 lat i więcej</w:t>
            </w:r>
          </w:p>
        </w:tc>
        <w:tc>
          <w:tcPr>
            <w:tcW w:w="106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95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3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0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1" w:type="pct"/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51D28" w:rsidRPr="002200D6" w:rsidTr="004740D7">
        <w:trPr>
          <w:jc w:val="center"/>
        </w:trPr>
        <w:tc>
          <w:tcPr>
            <w:tcW w:w="546" w:type="pct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bez stażu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vAlign w:val="center"/>
          </w:tcPr>
          <w:p w:rsidR="00A72CB0" w:rsidRPr="002200D6" w:rsidRDefault="00A72CB0" w:rsidP="00A7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:rsidR="00101553" w:rsidRPr="002200D6" w:rsidRDefault="00A72CB0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A51D28" w:rsidRPr="002200D6" w:rsidTr="004740D7">
        <w:trPr>
          <w:jc w:val="center"/>
        </w:trPr>
        <w:tc>
          <w:tcPr>
            <w:tcW w:w="1446" w:type="pct"/>
            <w:gridSpan w:val="2"/>
            <w:shd w:val="clear" w:color="auto" w:fill="C6D9F1" w:themeFill="text2" w:themeFillTint="33"/>
            <w:vAlign w:val="center"/>
          </w:tcPr>
          <w:p w:rsidR="00101553" w:rsidRPr="002200D6" w:rsidRDefault="00101553" w:rsidP="00B778B5">
            <w:pPr>
              <w:jc w:val="center"/>
              <w:rPr>
                <w:b/>
                <w:i/>
                <w:sz w:val="22"/>
                <w:szCs w:val="22"/>
              </w:rPr>
            </w:pPr>
            <w:r w:rsidRPr="002200D6">
              <w:rPr>
                <w:b/>
                <w:i/>
                <w:sz w:val="22"/>
                <w:szCs w:val="22"/>
              </w:rPr>
              <w:t>Ogółem</w:t>
            </w:r>
          </w:p>
        </w:tc>
        <w:tc>
          <w:tcPr>
            <w:tcW w:w="1063" w:type="pct"/>
            <w:shd w:val="clear" w:color="auto" w:fill="C6D9F1" w:themeFill="text2" w:themeFillTint="33"/>
            <w:vAlign w:val="center"/>
          </w:tcPr>
          <w:p w:rsidR="00101553" w:rsidRPr="002200D6" w:rsidRDefault="00A72CB0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1336</w:t>
            </w:r>
          </w:p>
        </w:tc>
        <w:tc>
          <w:tcPr>
            <w:tcW w:w="395" w:type="pct"/>
            <w:shd w:val="clear" w:color="auto" w:fill="C6D9F1" w:themeFill="text2" w:themeFillTint="33"/>
            <w:vAlign w:val="center"/>
          </w:tcPr>
          <w:p w:rsidR="00101553" w:rsidRPr="002200D6" w:rsidRDefault="00A72CB0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353" w:type="pct"/>
            <w:shd w:val="clear" w:color="auto" w:fill="C6D9F1" w:themeFill="text2" w:themeFillTint="33"/>
            <w:vAlign w:val="center"/>
          </w:tcPr>
          <w:p w:rsidR="00101553" w:rsidRPr="002200D6" w:rsidRDefault="00A72CB0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</w:t>
            </w:r>
          </w:p>
        </w:tc>
        <w:tc>
          <w:tcPr>
            <w:tcW w:w="353" w:type="pct"/>
            <w:shd w:val="clear" w:color="auto" w:fill="C6D9F1" w:themeFill="text2" w:themeFillTint="33"/>
            <w:vAlign w:val="center"/>
          </w:tcPr>
          <w:p w:rsidR="00101553" w:rsidRPr="002200D6" w:rsidRDefault="00A72CB0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410" w:type="pct"/>
            <w:shd w:val="clear" w:color="auto" w:fill="C6D9F1" w:themeFill="text2" w:themeFillTint="33"/>
            <w:vAlign w:val="center"/>
          </w:tcPr>
          <w:p w:rsidR="00101553" w:rsidRPr="002200D6" w:rsidRDefault="00A72CB0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</w:t>
            </w:r>
          </w:p>
        </w:tc>
        <w:tc>
          <w:tcPr>
            <w:tcW w:w="439" w:type="pct"/>
            <w:shd w:val="clear" w:color="auto" w:fill="C6D9F1" w:themeFill="text2" w:themeFillTint="33"/>
            <w:vAlign w:val="center"/>
          </w:tcPr>
          <w:p w:rsidR="00101553" w:rsidRPr="002200D6" w:rsidRDefault="00A72CB0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541" w:type="pct"/>
            <w:shd w:val="clear" w:color="auto" w:fill="C6D9F1" w:themeFill="text2" w:themeFillTint="33"/>
            <w:vAlign w:val="center"/>
          </w:tcPr>
          <w:p w:rsidR="00101553" w:rsidRPr="002200D6" w:rsidRDefault="00A72CB0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</w:t>
            </w:r>
          </w:p>
        </w:tc>
      </w:tr>
    </w:tbl>
    <w:p w:rsidR="006F049E" w:rsidRDefault="006F049E" w:rsidP="00BE3A82">
      <w:pPr>
        <w:spacing w:line="360" w:lineRule="auto"/>
      </w:pPr>
    </w:p>
    <w:p w:rsidR="002C4823" w:rsidRDefault="002C4823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F2706F">
      <w:pPr>
        <w:spacing w:line="360" w:lineRule="auto"/>
        <w:rPr>
          <w:sz w:val="28"/>
          <w:szCs w:val="28"/>
        </w:rPr>
      </w:pPr>
    </w:p>
    <w:p w:rsidR="00571B34" w:rsidRPr="001170A1" w:rsidRDefault="00571B34" w:rsidP="002C4823">
      <w:pPr>
        <w:spacing w:line="360" w:lineRule="auto"/>
        <w:jc w:val="center"/>
        <w:rPr>
          <w:sz w:val="28"/>
          <w:szCs w:val="28"/>
        </w:rPr>
      </w:pPr>
    </w:p>
    <w:p w:rsidR="00B935AC" w:rsidRPr="004662D7" w:rsidRDefault="00B935AC" w:rsidP="00271AB9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t xml:space="preserve">Kształtowanie się liczby osób bezrobotnych posiadających prawo do zasiłku </w:t>
      </w:r>
      <w:r w:rsidR="006F049E" w:rsidRPr="004662D7">
        <w:rPr>
          <w:b/>
          <w:i/>
          <w:color w:val="008000"/>
          <w:sz w:val="28"/>
          <w:szCs w:val="28"/>
        </w:rPr>
        <w:br/>
      </w:r>
      <w:r w:rsidRPr="004662D7">
        <w:rPr>
          <w:b/>
          <w:i/>
          <w:color w:val="008000"/>
          <w:sz w:val="28"/>
          <w:szCs w:val="28"/>
        </w:rPr>
        <w:t>w 20</w:t>
      </w:r>
      <w:r w:rsidR="00B77F99" w:rsidRPr="004662D7">
        <w:rPr>
          <w:b/>
          <w:i/>
          <w:color w:val="008000"/>
          <w:sz w:val="28"/>
          <w:szCs w:val="28"/>
        </w:rPr>
        <w:t>1</w:t>
      </w:r>
      <w:r w:rsidR="00A72CB0" w:rsidRPr="004662D7">
        <w:rPr>
          <w:b/>
          <w:i/>
          <w:color w:val="008000"/>
          <w:sz w:val="28"/>
          <w:szCs w:val="28"/>
        </w:rPr>
        <w:t>4</w:t>
      </w:r>
      <w:r w:rsidR="00585C13" w:rsidRPr="004662D7">
        <w:rPr>
          <w:b/>
          <w:i/>
          <w:color w:val="008000"/>
          <w:sz w:val="28"/>
          <w:szCs w:val="28"/>
        </w:rPr>
        <w:t xml:space="preserve"> roku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2029"/>
        <w:gridCol w:w="2029"/>
        <w:gridCol w:w="2060"/>
        <w:gridCol w:w="2029"/>
      </w:tblGrid>
      <w:tr w:rsidR="00B935AC" w:rsidTr="00A90E20">
        <w:trPr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AC" w:rsidRDefault="00B935AC" w:rsidP="003644E3"/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</w:t>
            </w:r>
            <w:r w:rsidR="00006B32" w:rsidRPr="002200D6">
              <w:rPr>
                <w:b/>
              </w:rPr>
              <w:t xml:space="preserve"> (ogółem)</w:t>
            </w:r>
          </w:p>
        </w:tc>
        <w:tc>
          <w:tcPr>
            <w:tcW w:w="1980" w:type="dxa"/>
            <w:shd w:val="clear" w:color="auto" w:fill="FFCC99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 kobiet</w:t>
            </w:r>
            <w:r w:rsidR="00B77F99">
              <w:rPr>
                <w:b/>
              </w:rPr>
              <w:t xml:space="preserve"> (ogółem)</w:t>
            </w:r>
          </w:p>
        </w:tc>
        <w:tc>
          <w:tcPr>
            <w:tcW w:w="2300" w:type="dxa"/>
            <w:shd w:val="clear" w:color="auto" w:fill="B2A1C7" w:themeFill="accent4" w:themeFillTint="99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osób z prawem do zasiłku</w:t>
            </w:r>
          </w:p>
        </w:tc>
        <w:tc>
          <w:tcPr>
            <w:tcW w:w="1896" w:type="dxa"/>
            <w:shd w:val="clear" w:color="auto" w:fill="FFCC99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kobiet z prawem do zasiłku</w:t>
            </w:r>
          </w:p>
        </w:tc>
      </w:tr>
      <w:tr w:rsidR="00BE7762" w:rsidTr="00A90E20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Styczeń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3753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1832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492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241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Luty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3650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1760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483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232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Marzec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3450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1644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444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216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Kwiecień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3387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1607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461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230</w:t>
            </w:r>
          </w:p>
        </w:tc>
      </w:tr>
      <w:tr w:rsidR="00B935AC" w:rsidTr="00A90E20">
        <w:trPr>
          <w:trHeight w:val="309"/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Maj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3125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1515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439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218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Czerwiec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3103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1520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428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217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Lipiec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3094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1537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410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211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Sierpień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2982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1503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404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217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Wrzesień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2931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1472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406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219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Październik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2776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1376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397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212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Listopad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2650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1281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363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193</w:t>
            </w:r>
          </w:p>
        </w:tc>
      </w:tr>
      <w:tr w:rsidR="00B935AC" w:rsidTr="00A90E20">
        <w:trPr>
          <w:jc w:val="center"/>
        </w:trPr>
        <w:tc>
          <w:tcPr>
            <w:tcW w:w="1368" w:type="dxa"/>
            <w:shd w:val="clear" w:color="auto" w:fill="85D795"/>
          </w:tcPr>
          <w:p w:rsidR="00B935AC" w:rsidRPr="00D93E8E" w:rsidRDefault="00B935AC" w:rsidP="002200D6">
            <w:pPr>
              <w:jc w:val="center"/>
              <w:rPr>
                <w:b/>
                <w:i/>
              </w:rPr>
            </w:pPr>
            <w:r w:rsidRPr="00D93E8E">
              <w:rPr>
                <w:b/>
                <w:i/>
              </w:rPr>
              <w:t>Grudzień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2699</w:t>
            </w:r>
          </w:p>
        </w:tc>
        <w:tc>
          <w:tcPr>
            <w:tcW w:w="1980" w:type="dxa"/>
          </w:tcPr>
          <w:p w:rsidR="00B935AC" w:rsidRDefault="00A72CB0" w:rsidP="002200D6">
            <w:pPr>
              <w:jc w:val="center"/>
            </w:pPr>
            <w:r>
              <w:t>1336</w:t>
            </w:r>
          </w:p>
        </w:tc>
        <w:tc>
          <w:tcPr>
            <w:tcW w:w="2300" w:type="dxa"/>
          </w:tcPr>
          <w:p w:rsidR="00B935AC" w:rsidRDefault="00A72CB0" w:rsidP="002200D6">
            <w:pPr>
              <w:jc w:val="center"/>
            </w:pPr>
            <w:r>
              <w:t>389</w:t>
            </w:r>
          </w:p>
        </w:tc>
        <w:tc>
          <w:tcPr>
            <w:tcW w:w="1896" w:type="dxa"/>
          </w:tcPr>
          <w:p w:rsidR="00B935AC" w:rsidRDefault="00A72CB0" w:rsidP="002200D6">
            <w:pPr>
              <w:jc w:val="center"/>
            </w:pPr>
            <w:r>
              <w:t>198</w:t>
            </w:r>
          </w:p>
        </w:tc>
      </w:tr>
    </w:tbl>
    <w:p w:rsidR="00B935AC" w:rsidRDefault="00B935AC" w:rsidP="00B935AC">
      <w:pPr>
        <w:spacing w:line="360" w:lineRule="auto"/>
      </w:pPr>
    </w:p>
    <w:p w:rsidR="00271AB9" w:rsidRPr="0030348C" w:rsidRDefault="00E403E2" w:rsidP="00B935AC">
      <w:pPr>
        <w:spacing w:line="360" w:lineRule="auto"/>
        <w:rPr>
          <w:b/>
        </w:rPr>
      </w:pPr>
      <w:r w:rsidRPr="0030348C">
        <w:rPr>
          <w:b/>
        </w:rPr>
        <w:t>W 20</w:t>
      </w:r>
      <w:r w:rsidR="009D7615" w:rsidRPr="0030348C">
        <w:rPr>
          <w:b/>
        </w:rPr>
        <w:t>1</w:t>
      </w:r>
      <w:r w:rsidR="008203D2">
        <w:rPr>
          <w:b/>
        </w:rPr>
        <w:t>4</w:t>
      </w:r>
      <w:r w:rsidR="00E90336" w:rsidRPr="0030348C">
        <w:rPr>
          <w:b/>
        </w:rPr>
        <w:t>r.</w:t>
      </w:r>
      <w:r w:rsidRPr="0030348C">
        <w:rPr>
          <w:b/>
        </w:rPr>
        <w:t xml:space="preserve"> prawo do pobierania zasiłku posiadało </w:t>
      </w:r>
      <w:r w:rsidR="00AB4EFC" w:rsidRPr="0030348C">
        <w:rPr>
          <w:b/>
        </w:rPr>
        <w:t xml:space="preserve">średnio </w:t>
      </w:r>
      <w:r w:rsidR="009D7615" w:rsidRPr="0030348C">
        <w:rPr>
          <w:b/>
        </w:rPr>
        <w:t>1</w:t>
      </w:r>
      <w:r w:rsidR="00257DB1" w:rsidRPr="0030348C">
        <w:rPr>
          <w:b/>
        </w:rPr>
        <w:t>3</w:t>
      </w:r>
      <w:r w:rsidR="006C308B">
        <w:rPr>
          <w:b/>
        </w:rPr>
        <w:t>,6</w:t>
      </w:r>
      <w:r w:rsidRPr="0030348C">
        <w:rPr>
          <w:b/>
        </w:rPr>
        <w:t>% zarejestrowanych</w:t>
      </w:r>
      <w:r w:rsidR="00AB4EFC" w:rsidRPr="0030348C">
        <w:rPr>
          <w:b/>
        </w:rPr>
        <w:t>,</w:t>
      </w:r>
      <w:r w:rsidRPr="0030348C">
        <w:rPr>
          <w:b/>
        </w:rPr>
        <w:t xml:space="preserve"> z czego </w:t>
      </w:r>
      <w:r w:rsidR="00DB6A08" w:rsidRPr="0030348C">
        <w:rPr>
          <w:b/>
        </w:rPr>
        <w:t>6</w:t>
      </w:r>
      <w:r w:rsidR="006C308B">
        <w:rPr>
          <w:b/>
        </w:rPr>
        <w:t>,9</w:t>
      </w:r>
      <w:r w:rsidR="00AA5B60" w:rsidRPr="0030348C">
        <w:rPr>
          <w:b/>
        </w:rPr>
        <w:t>%</w:t>
      </w:r>
      <w:r w:rsidR="00DB6A08" w:rsidRPr="0030348C">
        <w:rPr>
          <w:b/>
        </w:rPr>
        <w:t> </w:t>
      </w:r>
      <w:r w:rsidR="00F43505" w:rsidRPr="0030348C">
        <w:rPr>
          <w:b/>
        </w:rPr>
        <w:t>stanowiły kobiety.</w:t>
      </w:r>
    </w:p>
    <w:p w:rsidR="006C308B" w:rsidRDefault="006C308B" w:rsidP="00B935AC">
      <w:pPr>
        <w:spacing w:line="360" w:lineRule="auto"/>
      </w:pPr>
    </w:p>
    <w:p w:rsidR="00F2706F" w:rsidRDefault="00F2706F" w:rsidP="00B935AC">
      <w:pPr>
        <w:spacing w:line="360" w:lineRule="auto"/>
      </w:pPr>
    </w:p>
    <w:p w:rsidR="00D94C4B" w:rsidRPr="00F2706F" w:rsidRDefault="009956F9" w:rsidP="009956F9">
      <w:pPr>
        <w:spacing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2706F">
        <w:rPr>
          <w:b/>
          <w:i/>
          <w:color w:val="000000" w:themeColor="text1"/>
          <w:sz w:val="26"/>
          <w:szCs w:val="26"/>
        </w:rPr>
        <w:t>Liczba osób zarejestrowanych w 201</w:t>
      </w:r>
      <w:r w:rsidR="004745EF">
        <w:rPr>
          <w:b/>
          <w:i/>
          <w:color w:val="000000" w:themeColor="text1"/>
          <w:sz w:val="26"/>
          <w:szCs w:val="26"/>
        </w:rPr>
        <w:t>4</w:t>
      </w:r>
      <w:r w:rsidRPr="00F2706F">
        <w:rPr>
          <w:b/>
          <w:i/>
          <w:color w:val="000000" w:themeColor="text1"/>
          <w:sz w:val="26"/>
          <w:szCs w:val="26"/>
        </w:rPr>
        <w:t>r. z prawem do zasiłku</w:t>
      </w:r>
    </w:p>
    <w:p w:rsidR="00B74655" w:rsidRDefault="0030348C" w:rsidP="006F75CB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A934AF1" wp14:editId="0FAECB02">
            <wp:extent cx="5667375" cy="3648075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1994" w:rsidRPr="006F75CB" w:rsidRDefault="000E1994" w:rsidP="006F75CB">
      <w:pPr>
        <w:spacing w:line="360" w:lineRule="auto"/>
        <w:jc w:val="center"/>
      </w:pPr>
    </w:p>
    <w:p w:rsidR="00A90E20" w:rsidRPr="002B7D8B" w:rsidRDefault="004E2341" w:rsidP="002B7D8B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lastRenderedPageBreak/>
        <w:t xml:space="preserve">Napływ </w:t>
      </w:r>
      <w:r w:rsidR="00237CD6" w:rsidRPr="004662D7">
        <w:rPr>
          <w:b/>
          <w:i/>
          <w:color w:val="008000"/>
          <w:sz w:val="28"/>
          <w:szCs w:val="28"/>
        </w:rPr>
        <w:t xml:space="preserve">oraz odpływ </w:t>
      </w:r>
      <w:r w:rsidR="00756624" w:rsidRPr="004662D7">
        <w:rPr>
          <w:b/>
          <w:i/>
          <w:color w:val="008000"/>
          <w:sz w:val="28"/>
          <w:szCs w:val="28"/>
        </w:rPr>
        <w:t xml:space="preserve">osób </w:t>
      </w:r>
      <w:r w:rsidR="00CE7ECF" w:rsidRPr="004662D7">
        <w:rPr>
          <w:b/>
          <w:i/>
          <w:color w:val="008000"/>
          <w:sz w:val="28"/>
          <w:szCs w:val="28"/>
        </w:rPr>
        <w:t>bezrobotnych</w:t>
      </w:r>
      <w:r w:rsidR="00585C13" w:rsidRPr="004662D7">
        <w:rPr>
          <w:b/>
          <w:i/>
          <w:color w:val="008000"/>
          <w:sz w:val="28"/>
          <w:szCs w:val="28"/>
        </w:rPr>
        <w:t xml:space="preserve"> w 201</w:t>
      </w:r>
      <w:r w:rsidR="006C308B" w:rsidRPr="004662D7">
        <w:rPr>
          <w:b/>
          <w:i/>
          <w:color w:val="008000"/>
          <w:sz w:val="28"/>
          <w:szCs w:val="28"/>
        </w:rPr>
        <w:t>4</w:t>
      </w:r>
      <w:r w:rsidR="00585C13" w:rsidRPr="004662D7">
        <w:rPr>
          <w:b/>
          <w:i/>
          <w:color w:val="008000"/>
          <w:sz w:val="28"/>
          <w:szCs w:val="28"/>
        </w:rPr>
        <w:t xml:space="preserve"> roku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2029"/>
        <w:gridCol w:w="2029"/>
        <w:gridCol w:w="2060"/>
        <w:gridCol w:w="2029"/>
      </w:tblGrid>
      <w:tr w:rsidR="00006B32" w:rsidTr="00A90E20">
        <w:trPr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B32" w:rsidRDefault="00006B32" w:rsidP="003644E3"/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99CC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</w:t>
            </w:r>
            <w:r w:rsidR="00B85315">
              <w:rPr>
                <w:b/>
              </w:rPr>
              <w:br/>
              <w:t xml:space="preserve">(w m – </w:t>
            </w:r>
            <w:proofErr w:type="spellStart"/>
            <w:r w:rsidR="00B85315">
              <w:rPr>
                <w:b/>
              </w:rPr>
              <w:t>cu</w:t>
            </w:r>
            <w:proofErr w:type="spellEnd"/>
            <w:r w:rsidR="00B85315"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00B0F0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 kobiet</w:t>
            </w:r>
            <w:r w:rsidR="00B85315">
              <w:rPr>
                <w:b/>
              </w:rPr>
              <w:br/>
              <w:t xml:space="preserve">(w m – </w:t>
            </w:r>
            <w:proofErr w:type="spellStart"/>
            <w:r w:rsidR="00B85315">
              <w:rPr>
                <w:b/>
              </w:rPr>
              <w:t>cu</w:t>
            </w:r>
            <w:proofErr w:type="spellEnd"/>
            <w:r w:rsidR="00B85315">
              <w:rPr>
                <w:b/>
              </w:rPr>
              <w:t>)</w:t>
            </w:r>
          </w:p>
        </w:tc>
        <w:tc>
          <w:tcPr>
            <w:tcW w:w="2300" w:type="dxa"/>
            <w:shd w:val="clear" w:color="auto" w:fill="FF99CC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osób z prawem do zasiłku</w:t>
            </w:r>
            <w:r w:rsidR="00B85315">
              <w:rPr>
                <w:b/>
              </w:rPr>
              <w:br/>
              <w:t xml:space="preserve">(w m – </w:t>
            </w:r>
            <w:proofErr w:type="spellStart"/>
            <w:r w:rsidR="00B85315">
              <w:rPr>
                <w:b/>
              </w:rPr>
              <w:t>cu</w:t>
            </w:r>
            <w:proofErr w:type="spellEnd"/>
            <w:r w:rsidR="00B85315">
              <w:rPr>
                <w:b/>
              </w:rPr>
              <w:t>)</w:t>
            </w:r>
          </w:p>
        </w:tc>
        <w:tc>
          <w:tcPr>
            <w:tcW w:w="1896" w:type="dxa"/>
            <w:shd w:val="clear" w:color="auto" w:fill="00B0F0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kobiet z prawem do zasiłku</w:t>
            </w:r>
            <w:r w:rsidR="00B85315">
              <w:rPr>
                <w:b/>
              </w:rPr>
              <w:br/>
              <w:t xml:space="preserve">(w m – </w:t>
            </w:r>
            <w:proofErr w:type="spellStart"/>
            <w:r w:rsidR="00B85315">
              <w:rPr>
                <w:b/>
              </w:rPr>
              <w:t>cu</w:t>
            </w:r>
            <w:proofErr w:type="spellEnd"/>
            <w:r w:rsidR="00B85315">
              <w:rPr>
                <w:b/>
              </w:rPr>
              <w:t>)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Styczeń</w:t>
            </w:r>
          </w:p>
        </w:tc>
        <w:tc>
          <w:tcPr>
            <w:tcW w:w="1980" w:type="dxa"/>
          </w:tcPr>
          <w:p w:rsidR="00006B32" w:rsidRDefault="006C308B" w:rsidP="002200D6">
            <w:pPr>
              <w:jc w:val="center"/>
            </w:pPr>
            <w:r>
              <w:t>501</w:t>
            </w:r>
          </w:p>
        </w:tc>
        <w:tc>
          <w:tcPr>
            <w:tcW w:w="1980" w:type="dxa"/>
          </w:tcPr>
          <w:p w:rsidR="00006B32" w:rsidRDefault="006C308B" w:rsidP="002200D6">
            <w:pPr>
              <w:jc w:val="center"/>
            </w:pPr>
            <w:r>
              <w:t>223</w:t>
            </w:r>
          </w:p>
        </w:tc>
        <w:tc>
          <w:tcPr>
            <w:tcW w:w="2300" w:type="dxa"/>
          </w:tcPr>
          <w:p w:rsidR="00F26FD3" w:rsidRDefault="00F26FD3" w:rsidP="00F26FD3">
            <w:pPr>
              <w:jc w:val="center"/>
            </w:pPr>
            <w:r>
              <w:t>116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52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Luty</w:t>
            </w:r>
          </w:p>
        </w:tc>
        <w:tc>
          <w:tcPr>
            <w:tcW w:w="1980" w:type="dxa"/>
          </w:tcPr>
          <w:p w:rsidR="00006B32" w:rsidRDefault="006C308B" w:rsidP="002200D6">
            <w:pPr>
              <w:jc w:val="center"/>
            </w:pPr>
            <w:r>
              <w:t>354</w:t>
            </w:r>
          </w:p>
        </w:tc>
        <w:tc>
          <w:tcPr>
            <w:tcW w:w="1980" w:type="dxa"/>
          </w:tcPr>
          <w:p w:rsidR="00006B32" w:rsidRDefault="006C308B" w:rsidP="002200D6">
            <w:pPr>
              <w:jc w:val="center"/>
            </w:pPr>
            <w:r>
              <w:t>170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63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27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Marzec</w:t>
            </w:r>
          </w:p>
        </w:tc>
        <w:tc>
          <w:tcPr>
            <w:tcW w:w="1980" w:type="dxa"/>
          </w:tcPr>
          <w:p w:rsidR="00006B32" w:rsidRDefault="006C308B" w:rsidP="002200D6">
            <w:pPr>
              <w:jc w:val="center"/>
            </w:pPr>
            <w:r>
              <w:t>316</w:t>
            </w:r>
          </w:p>
        </w:tc>
        <w:tc>
          <w:tcPr>
            <w:tcW w:w="1980" w:type="dxa"/>
          </w:tcPr>
          <w:p w:rsidR="00006B32" w:rsidRDefault="006C308B" w:rsidP="002200D6">
            <w:pPr>
              <w:jc w:val="center"/>
            </w:pPr>
            <w:r>
              <w:t>138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51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34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Kwiecień</w:t>
            </w:r>
          </w:p>
        </w:tc>
        <w:tc>
          <w:tcPr>
            <w:tcW w:w="1980" w:type="dxa"/>
          </w:tcPr>
          <w:p w:rsidR="00006B32" w:rsidRDefault="006C308B" w:rsidP="002200D6">
            <w:pPr>
              <w:jc w:val="center"/>
            </w:pPr>
            <w:r>
              <w:t>301</w:t>
            </w:r>
          </w:p>
        </w:tc>
        <w:tc>
          <w:tcPr>
            <w:tcW w:w="1980" w:type="dxa"/>
          </w:tcPr>
          <w:p w:rsidR="00006B32" w:rsidRDefault="006C308B" w:rsidP="002200D6">
            <w:pPr>
              <w:jc w:val="center"/>
            </w:pPr>
            <w:r>
              <w:t>144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96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55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Maj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315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166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80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43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Czerwiec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273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141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67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38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Lipiec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335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186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80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42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Sierpień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307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167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47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33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Wrzesień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448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237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76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44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Październik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374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191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76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40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Listopad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354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168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48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25</w:t>
            </w:r>
          </w:p>
        </w:tc>
      </w:tr>
      <w:tr w:rsidR="00006B32" w:rsidTr="00A90E20">
        <w:trPr>
          <w:jc w:val="center"/>
        </w:trPr>
        <w:tc>
          <w:tcPr>
            <w:tcW w:w="1368" w:type="dxa"/>
            <w:shd w:val="clear" w:color="auto" w:fill="B2A1C7" w:themeFill="accent4" w:themeFillTint="99"/>
          </w:tcPr>
          <w:p w:rsidR="00006B32" w:rsidRPr="00A90E20" w:rsidRDefault="00006B32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Grudzień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534</w:t>
            </w:r>
          </w:p>
        </w:tc>
        <w:tc>
          <w:tcPr>
            <w:tcW w:w="1980" w:type="dxa"/>
          </w:tcPr>
          <w:p w:rsidR="00006B32" w:rsidRDefault="00FB4926" w:rsidP="002200D6">
            <w:pPr>
              <w:jc w:val="center"/>
            </w:pPr>
            <w:r>
              <w:t>294</w:t>
            </w:r>
          </w:p>
        </w:tc>
        <w:tc>
          <w:tcPr>
            <w:tcW w:w="2300" w:type="dxa"/>
          </w:tcPr>
          <w:p w:rsidR="00006B32" w:rsidRDefault="00F26FD3" w:rsidP="002200D6">
            <w:pPr>
              <w:jc w:val="center"/>
            </w:pPr>
            <w:r>
              <w:t>90</w:t>
            </w:r>
          </w:p>
        </w:tc>
        <w:tc>
          <w:tcPr>
            <w:tcW w:w="1896" w:type="dxa"/>
          </w:tcPr>
          <w:p w:rsidR="00006B32" w:rsidRDefault="00F26FD3" w:rsidP="002200D6">
            <w:pPr>
              <w:jc w:val="center"/>
            </w:pPr>
            <w:r>
              <w:t>44</w:t>
            </w:r>
          </w:p>
        </w:tc>
      </w:tr>
    </w:tbl>
    <w:p w:rsidR="00A87BE2" w:rsidRPr="006F75CB" w:rsidRDefault="006D71E0" w:rsidP="006F75CB">
      <w:pPr>
        <w:spacing w:line="360" w:lineRule="auto"/>
        <w:ind w:firstLine="709"/>
        <w:jc w:val="both"/>
      </w:pPr>
      <w:r>
        <w:t>W 20</w:t>
      </w:r>
      <w:r w:rsidR="00B11058">
        <w:t>1</w:t>
      </w:r>
      <w:r w:rsidR="00FB4926">
        <w:t>4</w:t>
      </w:r>
      <w:r w:rsidR="00E90336">
        <w:t>r.</w:t>
      </w:r>
      <w:r>
        <w:t xml:space="preserve"> do ewidencji Powiatowego Urzędu Pracy w Grójcu napłynęło </w:t>
      </w:r>
      <w:r w:rsidR="00FB4926">
        <w:rPr>
          <w:b/>
        </w:rPr>
        <w:t>4412</w:t>
      </w:r>
      <w:r w:rsidR="00413015">
        <w:rPr>
          <w:b/>
        </w:rPr>
        <w:t xml:space="preserve"> </w:t>
      </w:r>
      <w:r w:rsidR="00A04FD1" w:rsidRPr="00B731BD">
        <w:rPr>
          <w:b/>
        </w:rPr>
        <w:t>bezrobotnych</w:t>
      </w:r>
      <w:r w:rsidR="00B731BD">
        <w:rPr>
          <w:b/>
        </w:rPr>
        <w:t>,</w:t>
      </w:r>
      <w:r w:rsidR="00A04FD1" w:rsidRPr="00B731BD">
        <w:rPr>
          <w:b/>
        </w:rPr>
        <w:t xml:space="preserve"> z czego </w:t>
      </w:r>
      <w:r w:rsidR="00FB4926">
        <w:rPr>
          <w:b/>
        </w:rPr>
        <w:t>50,4</w:t>
      </w:r>
      <w:r w:rsidR="00A04FD1" w:rsidRPr="00B731BD">
        <w:rPr>
          <w:b/>
        </w:rPr>
        <w:t>%</w:t>
      </w:r>
      <w:r w:rsidR="00413015">
        <w:rPr>
          <w:b/>
        </w:rPr>
        <w:t xml:space="preserve"> </w:t>
      </w:r>
      <w:r w:rsidR="00A04FD1" w:rsidRPr="00B731BD">
        <w:rPr>
          <w:b/>
        </w:rPr>
        <w:t>stanowiły kobiety.</w:t>
      </w:r>
      <w:r w:rsidR="00413015">
        <w:rPr>
          <w:b/>
        </w:rPr>
        <w:t xml:space="preserve"> </w:t>
      </w:r>
      <w:r w:rsidR="00FB4926">
        <w:t>S</w:t>
      </w:r>
      <w:r w:rsidR="007C7E95">
        <w:t>pośród nowych klientó</w:t>
      </w:r>
      <w:r w:rsidR="00F4601D">
        <w:t xml:space="preserve">w </w:t>
      </w:r>
      <w:r w:rsidR="00283345">
        <w:t>20,2</w:t>
      </w:r>
      <w:r w:rsidR="00FB4926">
        <w:t xml:space="preserve">%, tj. </w:t>
      </w:r>
      <w:r w:rsidR="00283345">
        <w:t>890</w:t>
      </w:r>
      <w:r w:rsidR="00FB4926">
        <w:t xml:space="preserve"> osób </w:t>
      </w:r>
      <w:r w:rsidR="00F4601D">
        <w:t>posiadało na dzień rejestracji</w:t>
      </w:r>
      <w:r w:rsidR="007C7E95">
        <w:t xml:space="preserve"> prawo do zasiłku</w:t>
      </w:r>
      <w:r w:rsidR="00A04FD1">
        <w:t xml:space="preserve">, z czego </w:t>
      </w:r>
      <w:r w:rsidR="00283345">
        <w:t>477</w:t>
      </w:r>
      <w:r w:rsidR="00A04FD1">
        <w:t xml:space="preserve"> osób, tj. </w:t>
      </w:r>
      <w:r w:rsidR="00283345">
        <w:t>10,8</w:t>
      </w:r>
      <w:r w:rsidR="00A04FD1">
        <w:t>%</w:t>
      </w:r>
      <w:r w:rsidR="00F4601D">
        <w:t xml:space="preserve"> uprawnionych</w:t>
      </w:r>
      <w:r w:rsidR="0087100A">
        <w:t xml:space="preserve"> do</w:t>
      </w:r>
      <w:r w:rsidR="00D64B7C">
        <w:t> </w:t>
      </w:r>
      <w:r w:rsidR="0087100A">
        <w:t>zasiłku</w:t>
      </w:r>
      <w:r w:rsidR="00F43505">
        <w:t xml:space="preserve"> stanowiły kobiety.</w:t>
      </w:r>
    </w:p>
    <w:p w:rsidR="00AF58C2" w:rsidRPr="00F2706F" w:rsidRDefault="00AF58C2" w:rsidP="00B74655">
      <w:pPr>
        <w:spacing w:line="360" w:lineRule="auto"/>
        <w:jc w:val="center"/>
        <w:rPr>
          <w:b/>
          <w:sz w:val="28"/>
          <w:szCs w:val="28"/>
        </w:rPr>
      </w:pPr>
      <w:r w:rsidRPr="00F2706F">
        <w:rPr>
          <w:b/>
          <w:sz w:val="28"/>
          <w:szCs w:val="28"/>
        </w:rPr>
        <w:t>Odpływ z ew</w:t>
      </w:r>
      <w:r w:rsidR="00815CA7">
        <w:rPr>
          <w:b/>
          <w:sz w:val="28"/>
          <w:szCs w:val="28"/>
        </w:rPr>
        <w:t>idencji osób bezrobotnych w 2014</w:t>
      </w:r>
      <w:r w:rsidRPr="00F2706F">
        <w:rPr>
          <w:b/>
          <w:sz w:val="28"/>
          <w:szCs w:val="28"/>
        </w:rPr>
        <w:t xml:space="preserve"> roku</w:t>
      </w:r>
    </w:p>
    <w:tbl>
      <w:tblPr>
        <w:tblStyle w:val="Tabela-Siatka"/>
        <w:tblW w:w="0" w:type="auto"/>
        <w:tblInd w:w="15" w:type="dxa"/>
        <w:tblLook w:val="04A0" w:firstRow="1" w:lastRow="0" w:firstColumn="1" w:lastColumn="0" w:noHBand="0" w:noVBand="1"/>
      </w:tblPr>
      <w:tblGrid>
        <w:gridCol w:w="3387"/>
        <w:gridCol w:w="2840"/>
        <w:gridCol w:w="2557"/>
      </w:tblGrid>
      <w:tr w:rsidR="001B5FAF" w:rsidRPr="00237CD6" w:rsidTr="002B7D8B">
        <w:trPr>
          <w:trHeight w:val="1415"/>
        </w:trPr>
        <w:tc>
          <w:tcPr>
            <w:tcW w:w="3387" w:type="dxa"/>
            <w:tcBorders>
              <w:top w:val="nil"/>
              <w:left w:val="nil"/>
              <w:bottom w:val="single" w:sz="4" w:space="0" w:color="auto"/>
            </w:tcBorders>
          </w:tcPr>
          <w:p w:rsidR="001B5FAF" w:rsidRPr="00237CD6" w:rsidRDefault="001B5FAF" w:rsidP="004E234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B2A1C7" w:themeFill="accent4" w:themeFillTint="99"/>
            <w:vAlign w:val="center"/>
          </w:tcPr>
          <w:p w:rsidR="001B5FAF" w:rsidRPr="002B7D8B" w:rsidRDefault="001B5FAF" w:rsidP="00AF58C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B7D8B">
              <w:rPr>
                <w:b/>
                <w:sz w:val="22"/>
                <w:szCs w:val="22"/>
              </w:rPr>
              <w:t xml:space="preserve">Liczba wyrejestrowanych bezrobotnych </w:t>
            </w:r>
          </w:p>
          <w:p w:rsidR="001B5FAF" w:rsidRPr="00283345" w:rsidRDefault="001B5FAF" w:rsidP="00AF58C2">
            <w:pPr>
              <w:spacing w:line="360" w:lineRule="auto"/>
              <w:jc w:val="center"/>
              <w:rPr>
                <w:b/>
              </w:rPr>
            </w:pPr>
            <w:r w:rsidRPr="002B7D8B">
              <w:rPr>
                <w:b/>
                <w:sz w:val="22"/>
                <w:szCs w:val="22"/>
              </w:rPr>
              <w:t xml:space="preserve">(w m - </w:t>
            </w:r>
            <w:proofErr w:type="spellStart"/>
            <w:r w:rsidRPr="002B7D8B">
              <w:rPr>
                <w:b/>
                <w:sz w:val="22"/>
                <w:szCs w:val="22"/>
              </w:rPr>
              <w:t>cu</w:t>
            </w:r>
            <w:proofErr w:type="spellEnd"/>
            <w:r w:rsidRPr="002B7D8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7" w:type="dxa"/>
            <w:shd w:val="clear" w:color="auto" w:fill="B2A1C7" w:themeFill="accent4" w:themeFillTint="99"/>
            <w:vAlign w:val="center"/>
          </w:tcPr>
          <w:p w:rsidR="001B5FAF" w:rsidRPr="002B7D8B" w:rsidRDefault="001B5FAF" w:rsidP="00237CD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B7D8B">
              <w:rPr>
                <w:b/>
                <w:sz w:val="22"/>
                <w:szCs w:val="22"/>
              </w:rPr>
              <w:t xml:space="preserve">Liczba wyrejestrowanych bezrobotnych kobiet (w m – </w:t>
            </w:r>
            <w:proofErr w:type="spellStart"/>
            <w:r w:rsidRPr="002B7D8B">
              <w:rPr>
                <w:b/>
                <w:sz w:val="22"/>
                <w:szCs w:val="22"/>
              </w:rPr>
              <w:t>cu</w:t>
            </w:r>
            <w:proofErr w:type="spellEnd"/>
            <w:r w:rsidRPr="002B7D8B">
              <w:rPr>
                <w:b/>
                <w:sz w:val="22"/>
                <w:szCs w:val="22"/>
              </w:rPr>
              <w:t>)</w:t>
            </w:r>
          </w:p>
        </w:tc>
      </w:tr>
      <w:tr w:rsidR="001B5FAF" w:rsidRPr="00237CD6" w:rsidTr="00237CD6">
        <w:trPr>
          <w:trHeight w:val="308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Styczeń</w:t>
            </w:r>
          </w:p>
        </w:tc>
        <w:tc>
          <w:tcPr>
            <w:tcW w:w="2840" w:type="dxa"/>
            <w:vAlign w:val="center"/>
          </w:tcPr>
          <w:p w:rsidR="001B5FAF" w:rsidRPr="00283345" w:rsidRDefault="00283345" w:rsidP="00AF58C2">
            <w:pPr>
              <w:spacing w:line="360" w:lineRule="auto"/>
              <w:jc w:val="center"/>
            </w:pPr>
            <w:r>
              <w:t>289</w:t>
            </w:r>
          </w:p>
        </w:tc>
        <w:tc>
          <w:tcPr>
            <w:tcW w:w="2557" w:type="dxa"/>
          </w:tcPr>
          <w:p w:rsidR="001B5FAF" w:rsidRPr="00283345" w:rsidRDefault="00237CD6" w:rsidP="00AF58C2">
            <w:pPr>
              <w:spacing w:line="360" w:lineRule="auto"/>
              <w:jc w:val="center"/>
            </w:pPr>
            <w:r w:rsidRPr="00283345">
              <w:t>1</w:t>
            </w:r>
            <w:r w:rsidR="00283345">
              <w:t>65</w:t>
            </w:r>
          </w:p>
        </w:tc>
      </w:tr>
      <w:tr w:rsidR="001B5FAF" w:rsidRPr="00237CD6" w:rsidTr="00237CD6">
        <w:trPr>
          <w:trHeight w:val="320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Luty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457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242</w:t>
            </w:r>
          </w:p>
        </w:tc>
      </w:tr>
      <w:tr w:rsidR="001B5FAF" w:rsidRPr="00237CD6" w:rsidTr="00237CD6">
        <w:trPr>
          <w:trHeight w:val="308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Marzec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516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254</w:t>
            </w:r>
          </w:p>
        </w:tc>
      </w:tr>
      <w:tr w:rsidR="001B5FAF" w:rsidRPr="00237CD6" w:rsidTr="00237CD6">
        <w:trPr>
          <w:trHeight w:val="308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Kwiecień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364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181</w:t>
            </w:r>
          </w:p>
        </w:tc>
      </w:tr>
      <w:tr w:rsidR="001B5FAF" w:rsidRPr="00237CD6" w:rsidTr="00237CD6">
        <w:trPr>
          <w:trHeight w:val="308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Maj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577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258</w:t>
            </w:r>
          </w:p>
        </w:tc>
      </w:tr>
      <w:tr w:rsidR="001B5FAF" w:rsidRPr="00237CD6" w:rsidTr="00237CD6">
        <w:trPr>
          <w:trHeight w:val="320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Czerwiec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295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136</w:t>
            </w:r>
          </w:p>
        </w:tc>
      </w:tr>
      <w:tr w:rsidR="001B5FAF" w:rsidRPr="00237CD6" w:rsidTr="00237CD6">
        <w:trPr>
          <w:trHeight w:val="308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Lipiec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344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169</w:t>
            </w:r>
          </w:p>
        </w:tc>
      </w:tr>
      <w:tr w:rsidR="001B5FAF" w:rsidRPr="00237CD6" w:rsidTr="00237CD6">
        <w:trPr>
          <w:trHeight w:val="308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Sierpień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419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201</w:t>
            </w:r>
          </w:p>
        </w:tc>
      </w:tr>
      <w:tr w:rsidR="001B5FAF" w:rsidRPr="00237CD6" w:rsidTr="00237CD6">
        <w:trPr>
          <w:trHeight w:val="308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Wrzesień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499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268</w:t>
            </w:r>
          </w:p>
        </w:tc>
      </w:tr>
      <w:tr w:rsidR="001B5FAF" w:rsidRPr="00237CD6" w:rsidTr="00237CD6">
        <w:trPr>
          <w:trHeight w:val="320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Październik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529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287</w:t>
            </w:r>
          </w:p>
        </w:tc>
      </w:tr>
      <w:tr w:rsidR="001B5FAF" w:rsidRPr="00237CD6" w:rsidTr="00237CD6">
        <w:trPr>
          <w:trHeight w:val="320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Listopad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418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226</w:t>
            </w:r>
          </w:p>
        </w:tc>
      </w:tr>
      <w:tr w:rsidR="001B5FAF" w:rsidRPr="00237CD6" w:rsidTr="00237CD6">
        <w:trPr>
          <w:trHeight w:val="320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37CD6">
              <w:rPr>
                <w:i/>
                <w:sz w:val="20"/>
                <w:szCs w:val="20"/>
              </w:rPr>
              <w:t>Grudzień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485</w:t>
            </w:r>
          </w:p>
        </w:tc>
        <w:tc>
          <w:tcPr>
            <w:tcW w:w="2557" w:type="dxa"/>
          </w:tcPr>
          <w:p w:rsidR="001B5FAF" w:rsidRPr="00283345" w:rsidRDefault="00815CA7" w:rsidP="00AF58C2">
            <w:pPr>
              <w:spacing w:line="360" w:lineRule="auto"/>
              <w:jc w:val="center"/>
            </w:pPr>
            <w:r>
              <w:t>239</w:t>
            </w:r>
          </w:p>
        </w:tc>
      </w:tr>
      <w:tr w:rsidR="001B5FAF" w:rsidRPr="00237CD6" w:rsidTr="00237CD6">
        <w:trPr>
          <w:trHeight w:val="320"/>
        </w:trPr>
        <w:tc>
          <w:tcPr>
            <w:tcW w:w="3387" w:type="dxa"/>
            <w:shd w:val="clear" w:color="auto" w:fill="8DB3E2" w:themeFill="text2" w:themeFillTint="66"/>
            <w:vAlign w:val="center"/>
          </w:tcPr>
          <w:p w:rsidR="001B5FAF" w:rsidRPr="00237CD6" w:rsidRDefault="001B5FAF" w:rsidP="00AF58C2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237CD6">
              <w:rPr>
                <w:b/>
                <w:i/>
                <w:sz w:val="20"/>
                <w:szCs w:val="20"/>
              </w:rPr>
              <w:t>Ogółem:</w:t>
            </w:r>
          </w:p>
        </w:tc>
        <w:tc>
          <w:tcPr>
            <w:tcW w:w="2840" w:type="dxa"/>
            <w:vAlign w:val="center"/>
          </w:tcPr>
          <w:p w:rsidR="001B5FAF" w:rsidRPr="00283345" w:rsidRDefault="00815CA7" w:rsidP="00AF58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5 192</w:t>
            </w:r>
          </w:p>
        </w:tc>
        <w:tc>
          <w:tcPr>
            <w:tcW w:w="2557" w:type="dxa"/>
          </w:tcPr>
          <w:p w:rsidR="001B5FAF" w:rsidRPr="00283345" w:rsidRDefault="00237CD6" w:rsidP="00815CA7">
            <w:pPr>
              <w:spacing w:line="360" w:lineRule="auto"/>
              <w:jc w:val="center"/>
              <w:rPr>
                <w:b/>
              </w:rPr>
            </w:pPr>
            <w:r w:rsidRPr="00283345">
              <w:rPr>
                <w:b/>
              </w:rPr>
              <w:t xml:space="preserve">2 </w:t>
            </w:r>
            <w:r w:rsidR="00815CA7">
              <w:rPr>
                <w:b/>
              </w:rPr>
              <w:t>626</w:t>
            </w:r>
          </w:p>
        </w:tc>
      </w:tr>
    </w:tbl>
    <w:p w:rsidR="00A90E20" w:rsidRDefault="00A90E20" w:rsidP="004E2341">
      <w:pPr>
        <w:spacing w:line="360" w:lineRule="auto"/>
        <w:rPr>
          <w:b/>
        </w:rPr>
      </w:pPr>
    </w:p>
    <w:p w:rsidR="00645E2A" w:rsidRDefault="00B64AEB" w:rsidP="00DA3E3B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778B5" w:rsidRPr="001170A1" w:rsidRDefault="00B778B5" w:rsidP="004E2341">
      <w:pPr>
        <w:spacing w:line="360" w:lineRule="auto"/>
        <w:rPr>
          <w:b/>
          <w:noProof/>
          <w:sz w:val="28"/>
          <w:szCs w:val="28"/>
        </w:rPr>
      </w:pPr>
    </w:p>
    <w:p w:rsidR="00784B9F" w:rsidRPr="004662D7" w:rsidRDefault="00A04FD1" w:rsidP="00EF254E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8000"/>
        </w:rPr>
      </w:pPr>
      <w:r w:rsidRPr="004662D7">
        <w:rPr>
          <w:b/>
          <w:i/>
          <w:color w:val="008000"/>
          <w:sz w:val="28"/>
          <w:szCs w:val="28"/>
        </w:rPr>
        <w:t>Wybrane kategorie bezrobotnych</w:t>
      </w:r>
      <w:r w:rsidR="00784B9F" w:rsidRPr="004662D7">
        <w:rPr>
          <w:b/>
          <w:i/>
          <w:color w:val="008000"/>
        </w:rPr>
        <w:br/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69"/>
        <w:gridCol w:w="1072"/>
        <w:gridCol w:w="1057"/>
        <w:gridCol w:w="1073"/>
        <w:gridCol w:w="1057"/>
        <w:gridCol w:w="1073"/>
        <w:gridCol w:w="1057"/>
        <w:gridCol w:w="1073"/>
      </w:tblGrid>
      <w:tr w:rsidR="00B11058" w:rsidTr="00D93E8E">
        <w:trPr>
          <w:trHeight w:val="123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058" w:rsidRDefault="00B11058" w:rsidP="003644E3"/>
        </w:tc>
        <w:tc>
          <w:tcPr>
            <w:tcW w:w="2041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</w:p>
          <w:p w:rsidR="00B11058" w:rsidRPr="00A90E20" w:rsidRDefault="00B11058" w:rsidP="00B11058">
            <w:pPr>
              <w:jc w:val="center"/>
              <w:rPr>
                <w:b/>
              </w:rPr>
            </w:pPr>
            <w:r w:rsidRPr="00A90E20">
              <w:rPr>
                <w:b/>
              </w:rPr>
              <w:t>Zamieszkali na wsi</w:t>
            </w:r>
          </w:p>
        </w:tc>
        <w:tc>
          <w:tcPr>
            <w:tcW w:w="2130" w:type="dxa"/>
            <w:gridSpan w:val="2"/>
            <w:shd w:val="clear" w:color="auto" w:fill="E5B8B7" w:themeFill="accent2" w:themeFillTint="66"/>
            <w:vAlign w:val="center"/>
          </w:tcPr>
          <w:p w:rsidR="00B11058" w:rsidRPr="00A90E20" w:rsidRDefault="00B11058" w:rsidP="00B11058">
            <w:pPr>
              <w:jc w:val="center"/>
              <w:rPr>
                <w:b/>
              </w:rPr>
            </w:pPr>
            <w:r w:rsidRPr="00A90E20">
              <w:rPr>
                <w:b/>
              </w:rPr>
              <w:t xml:space="preserve">Posiadający gospodarstwo rolne </w:t>
            </w:r>
          </w:p>
        </w:tc>
        <w:tc>
          <w:tcPr>
            <w:tcW w:w="2130" w:type="dxa"/>
            <w:gridSpan w:val="2"/>
            <w:shd w:val="clear" w:color="auto" w:fill="FABF8F" w:themeFill="accent6" w:themeFillTint="99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  <w:r w:rsidRPr="002200D6">
              <w:rPr>
                <w:b/>
              </w:rPr>
              <w:t>Osoby w okresie do 12 m-</w:t>
            </w:r>
            <w:proofErr w:type="spellStart"/>
            <w:r w:rsidRPr="002200D6">
              <w:rPr>
                <w:b/>
              </w:rPr>
              <w:t>cy</w:t>
            </w:r>
            <w:proofErr w:type="spellEnd"/>
            <w:r w:rsidRPr="002200D6">
              <w:rPr>
                <w:b/>
              </w:rPr>
              <w:t xml:space="preserve"> od dnia ukończenia nauki</w:t>
            </w:r>
          </w:p>
        </w:tc>
        <w:tc>
          <w:tcPr>
            <w:tcW w:w="2130" w:type="dxa"/>
            <w:gridSpan w:val="2"/>
            <w:shd w:val="clear" w:color="auto" w:fill="92D050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  <w:r w:rsidRPr="002200D6">
              <w:rPr>
                <w:b/>
              </w:rPr>
              <w:t>Cudzoziemcy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058" w:rsidRDefault="00B11058" w:rsidP="003644E3"/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Pr="00A90E20" w:rsidRDefault="00B11058" w:rsidP="002200D6">
            <w:pPr>
              <w:jc w:val="center"/>
              <w:rPr>
                <w:b/>
                <w:sz w:val="20"/>
                <w:szCs w:val="20"/>
              </w:rPr>
            </w:pPr>
            <w:r w:rsidRPr="00A90E20">
              <w:rPr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Pr="00A90E20" w:rsidRDefault="00B11058" w:rsidP="002200D6">
            <w:pPr>
              <w:jc w:val="center"/>
              <w:rPr>
                <w:b/>
                <w:sz w:val="20"/>
                <w:szCs w:val="20"/>
              </w:rPr>
            </w:pPr>
            <w:r w:rsidRPr="00A90E20">
              <w:rPr>
                <w:b/>
                <w:sz w:val="20"/>
                <w:szCs w:val="20"/>
              </w:rPr>
              <w:t xml:space="preserve">Kobiety </w:t>
            </w:r>
          </w:p>
        </w:tc>
        <w:tc>
          <w:tcPr>
            <w:tcW w:w="1057" w:type="dxa"/>
            <w:shd w:val="clear" w:color="auto" w:fill="auto"/>
          </w:tcPr>
          <w:p w:rsidR="00B11058" w:rsidRPr="00A90E20" w:rsidRDefault="00B11058" w:rsidP="002200D6">
            <w:pPr>
              <w:jc w:val="center"/>
              <w:rPr>
                <w:b/>
                <w:sz w:val="22"/>
                <w:szCs w:val="22"/>
              </w:rPr>
            </w:pPr>
            <w:r w:rsidRPr="00A90E20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72" w:type="dxa"/>
          </w:tcPr>
          <w:p w:rsidR="00B11058" w:rsidRPr="00A90E20" w:rsidRDefault="00B11058" w:rsidP="00495E16">
            <w:pPr>
              <w:jc w:val="center"/>
              <w:rPr>
                <w:b/>
                <w:sz w:val="22"/>
                <w:szCs w:val="22"/>
              </w:rPr>
            </w:pPr>
            <w:r w:rsidRPr="00A90E20">
              <w:rPr>
                <w:b/>
                <w:sz w:val="22"/>
                <w:szCs w:val="22"/>
              </w:rPr>
              <w:t xml:space="preserve">Kobiety </w:t>
            </w:r>
          </w:p>
        </w:tc>
        <w:tc>
          <w:tcPr>
            <w:tcW w:w="1057" w:type="dxa"/>
            <w:shd w:val="clear" w:color="auto" w:fill="auto"/>
          </w:tcPr>
          <w:p w:rsidR="00B11058" w:rsidRPr="00A90E20" w:rsidRDefault="00B11058" w:rsidP="00495E16">
            <w:pPr>
              <w:jc w:val="center"/>
              <w:rPr>
                <w:b/>
                <w:sz w:val="22"/>
                <w:szCs w:val="22"/>
              </w:rPr>
            </w:pPr>
            <w:r w:rsidRPr="00A90E20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72" w:type="dxa"/>
            <w:shd w:val="clear" w:color="auto" w:fill="auto"/>
          </w:tcPr>
          <w:p w:rsidR="00B11058" w:rsidRPr="00A90E20" w:rsidRDefault="00B11058" w:rsidP="00495E16">
            <w:pPr>
              <w:jc w:val="center"/>
              <w:rPr>
                <w:b/>
                <w:sz w:val="22"/>
                <w:szCs w:val="22"/>
              </w:rPr>
            </w:pPr>
            <w:r w:rsidRPr="00A90E20">
              <w:rPr>
                <w:b/>
                <w:sz w:val="22"/>
                <w:szCs w:val="22"/>
              </w:rPr>
              <w:t xml:space="preserve">Kobiety </w:t>
            </w:r>
          </w:p>
        </w:tc>
        <w:tc>
          <w:tcPr>
            <w:tcW w:w="1057" w:type="dxa"/>
            <w:shd w:val="clear" w:color="auto" w:fill="auto"/>
          </w:tcPr>
          <w:p w:rsidR="00B11058" w:rsidRPr="00A90E20" w:rsidRDefault="00B11058" w:rsidP="00495E16">
            <w:pPr>
              <w:jc w:val="center"/>
              <w:rPr>
                <w:b/>
                <w:sz w:val="22"/>
                <w:szCs w:val="22"/>
              </w:rPr>
            </w:pPr>
            <w:r w:rsidRPr="00A90E20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72" w:type="dxa"/>
            <w:shd w:val="clear" w:color="auto" w:fill="auto"/>
          </w:tcPr>
          <w:p w:rsidR="00B11058" w:rsidRPr="00A90E20" w:rsidRDefault="00B11058" w:rsidP="00495E16">
            <w:pPr>
              <w:jc w:val="center"/>
              <w:rPr>
                <w:b/>
                <w:sz w:val="22"/>
                <w:szCs w:val="22"/>
              </w:rPr>
            </w:pPr>
            <w:r w:rsidRPr="00A90E20">
              <w:rPr>
                <w:b/>
                <w:sz w:val="22"/>
                <w:szCs w:val="22"/>
              </w:rPr>
              <w:t xml:space="preserve">Kobiety 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Styczeń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2208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1033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154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65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292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156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16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13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Luty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2129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989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157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68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228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115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14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12</w:t>
            </w:r>
          </w:p>
        </w:tc>
      </w:tr>
      <w:tr w:rsidR="00B11058" w:rsidTr="00A90E20">
        <w:trPr>
          <w:trHeight w:val="321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Marzec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2016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921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151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62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207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104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12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11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Kwiecień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1977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914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156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68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96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47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11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10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Maj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1834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870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142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63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129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76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9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8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Czerwiec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1828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870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141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62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101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72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8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7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Lipiec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1839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893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128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56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141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99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9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8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Sierpień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1776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870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121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53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135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88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9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8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Wrzesień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1774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868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116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48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209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120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8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6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Październik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1650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805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107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45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174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89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7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5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Listopad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1580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744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102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41</w:t>
            </w:r>
          </w:p>
        </w:tc>
        <w:tc>
          <w:tcPr>
            <w:tcW w:w="1057" w:type="dxa"/>
            <w:shd w:val="clear" w:color="auto" w:fill="auto"/>
          </w:tcPr>
          <w:p w:rsidR="00644E2B" w:rsidRDefault="00B4404C" w:rsidP="00644E2B">
            <w:pPr>
              <w:jc w:val="center"/>
            </w:pPr>
            <w:r>
              <w:t>172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84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6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4</w:t>
            </w:r>
          </w:p>
        </w:tc>
      </w:tr>
      <w:tr w:rsidR="00B11058" w:rsidTr="00A90E20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1058" w:rsidRPr="00A90E20" w:rsidRDefault="00B11058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Grudzień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1613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789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2200D6">
            <w:pPr>
              <w:jc w:val="center"/>
            </w:pPr>
            <w:r>
              <w:t>102</w:t>
            </w:r>
          </w:p>
        </w:tc>
        <w:tc>
          <w:tcPr>
            <w:tcW w:w="1072" w:type="dxa"/>
          </w:tcPr>
          <w:p w:rsidR="00B11058" w:rsidRDefault="00B4404C" w:rsidP="00495E16">
            <w:pPr>
              <w:jc w:val="center"/>
            </w:pPr>
            <w:r>
              <w:t>44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156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79</w:t>
            </w:r>
          </w:p>
        </w:tc>
        <w:tc>
          <w:tcPr>
            <w:tcW w:w="1057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7</w:t>
            </w:r>
          </w:p>
        </w:tc>
        <w:tc>
          <w:tcPr>
            <w:tcW w:w="1072" w:type="dxa"/>
            <w:shd w:val="clear" w:color="auto" w:fill="auto"/>
          </w:tcPr>
          <w:p w:rsidR="00B11058" w:rsidRDefault="00B4404C" w:rsidP="00495E16">
            <w:pPr>
              <w:jc w:val="center"/>
            </w:pPr>
            <w:r>
              <w:t>5</w:t>
            </w:r>
          </w:p>
        </w:tc>
      </w:tr>
    </w:tbl>
    <w:p w:rsidR="00C93B0A" w:rsidRDefault="00C93B0A" w:rsidP="00A04FD1">
      <w:pPr>
        <w:spacing w:line="360" w:lineRule="auto"/>
      </w:pPr>
    </w:p>
    <w:p w:rsidR="005176E3" w:rsidRDefault="009B3BEA" w:rsidP="00047004">
      <w:pPr>
        <w:spacing w:line="360" w:lineRule="auto"/>
        <w:ind w:firstLine="709"/>
      </w:pPr>
      <w:r>
        <w:t>Na koniec 20</w:t>
      </w:r>
      <w:r w:rsidR="003F4E5C">
        <w:t>1</w:t>
      </w:r>
      <w:r w:rsidR="00047004">
        <w:t>4</w:t>
      </w:r>
      <w:r w:rsidR="00F4601D">
        <w:t xml:space="preserve">r. </w:t>
      </w:r>
      <w:r w:rsidR="00F4601D" w:rsidRPr="00B731BD">
        <w:rPr>
          <w:b/>
        </w:rPr>
        <w:t>mieszkańcy terenów wiejskich</w:t>
      </w:r>
      <w:r w:rsidRPr="00B731BD">
        <w:rPr>
          <w:b/>
        </w:rPr>
        <w:t xml:space="preserve"> stanowili </w:t>
      </w:r>
      <w:r w:rsidR="00CC4AB4" w:rsidRPr="00B731BD">
        <w:rPr>
          <w:b/>
        </w:rPr>
        <w:t>59,</w:t>
      </w:r>
      <w:r w:rsidR="00B4404C">
        <w:rPr>
          <w:b/>
        </w:rPr>
        <w:t>7</w:t>
      </w:r>
      <w:r w:rsidRPr="00B731BD">
        <w:rPr>
          <w:b/>
        </w:rPr>
        <w:t>%</w:t>
      </w:r>
      <w:r w:rsidR="00BF0B9F">
        <w:rPr>
          <w:b/>
        </w:rPr>
        <w:t xml:space="preserve"> </w:t>
      </w:r>
      <w:r w:rsidR="00950AE3" w:rsidRPr="00B731BD">
        <w:rPr>
          <w:b/>
        </w:rPr>
        <w:t xml:space="preserve">ogółu </w:t>
      </w:r>
      <w:r w:rsidRPr="00B731BD">
        <w:rPr>
          <w:b/>
        </w:rPr>
        <w:t>zarejestrowanych bezrobotnych</w:t>
      </w:r>
      <w:r w:rsidR="0033600D">
        <w:t>. K</w:t>
      </w:r>
      <w:r w:rsidR="00F4601D">
        <w:t>obiety zamieszkałe na terenach</w:t>
      </w:r>
      <w:r>
        <w:t xml:space="preserve"> wiejskich stanowiły </w:t>
      </w:r>
      <w:r w:rsidR="00B4404C">
        <w:t>59,1</w:t>
      </w:r>
      <w:r>
        <w:t>% zarejestrowanych</w:t>
      </w:r>
      <w:r w:rsidR="00F43505">
        <w:t xml:space="preserve"> bezrobotnych</w:t>
      </w:r>
      <w:r w:rsidR="003334CD">
        <w:t xml:space="preserve"> </w:t>
      </w:r>
      <w:r w:rsidR="00F43505">
        <w:t>kobiet.</w:t>
      </w:r>
    </w:p>
    <w:p w:rsidR="001807D7" w:rsidRPr="005176E3" w:rsidRDefault="00DB1667" w:rsidP="00047004">
      <w:pPr>
        <w:spacing w:line="360" w:lineRule="auto"/>
        <w:ind w:firstLine="709"/>
      </w:pPr>
      <w:r w:rsidRPr="00DB1667">
        <w:rPr>
          <w:b/>
        </w:rPr>
        <w:t xml:space="preserve">Osoby </w:t>
      </w:r>
      <w:r w:rsidR="0033600D">
        <w:rPr>
          <w:b/>
        </w:rPr>
        <w:t xml:space="preserve">zarejestrowane </w:t>
      </w:r>
      <w:r w:rsidRPr="00DB1667">
        <w:rPr>
          <w:b/>
        </w:rPr>
        <w:t>w okresie do 12 miesięcy od dnia ukończenia nauki</w:t>
      </w:r>
      <w:r>
        <w:t xml:space="preserve"> stanowiły</w:t>
      </w:r>
      <w:r w:rsidR="00B4404C">
        <w:t xml:space="preserve"> na koniec 2014 </w:t>
      </w:r>
      <w:r w:rsidR="00237CD6">
        <w:t xml:space="preserve">r. </w:t>
      </w:r>
      <w:r w:rsidR="00B4404C">
        <w:rPr>
          <w:b/>
        </w:rPr>
        <w:t>5,8</w:t>
      </w:r>
      <w:r w:rsidRPr="00DB1667">
        <w:rPr>
          <w:b/>
        </w:rPr>
        <w:t xml:space="preserve">% </w:t>
      </w:r>
      <w:r w:rsidR="0033600D">
        <w:rPr>
          <w:b/>
        </w:rPr>
        <w:t xml:space="preserve">ogółu </w:t>
      </w:r>
      <w:r w:rsidRPr="00DB1667">
        <w:rPr>
          <w:b/>
        </w:rPr>
        <w:t>osób bezrobotnych</w:t>
      </w:r>
      <w:r>
        <w:t xml:space="preserve">. Znikomy odsetek ogólnej liczby </w:t>
      </w:r>
      <w:r>
        <w:lastRenderedPageBreak/>
        <w:t>znajdujących się w ewidencji zarejestro</w:t>
      </w:r>
      <w:r w:rsidR="00B4404C">
        <w:t>wanych bezrobotnych w końcu 2014</w:t>
      </w:r>
      <w:r>
        <w:t xml:space="preserve">r. to </w:t>
      </w:r>
      <w:r w:rsidRPr="00DB1667">
        <w:rPr>
          <w:b/>
        </w:rPr>
        <w:t>cudzoziemcy – 0,</w:t>
      </w:r>
      <w:r w:rsidR="00B4404C">
        <w:rPr>
          <w:b/>
        </w:rPr>
        <w:t>3</w:t>
      </w:r>
      <w:r w:rsidRPr="00DB1667">
        <w:rPr>
          <w:b/>
        </w:rPr>
        <w:t>%.</w:t>
      </w:r>
    </w:p>
    <w:p w:rsidR="001807D7" w:rsidRDefault="001807D7" w:rsidP="001807D7">
      <w:pPr>
        <w:spacing w:line="360" w:lineRule="auto"/>
        <w:jc w:val="center"/>
      </w:pPr>
    </w:p>
    <w:p w:rsidR="001807D7" w:rsidRDefault="00E362F9" w:rsidP="00A5441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096000" cy="3781425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04BAA" w:rsidRDefault="00204BAA" w:rsidP="00585C13">
      <w:pPr>
        <w:spacing w:line="360" w:lineRule="auto"/>
        <w:jc w:val="both"/>
      </w:pPr>
    </w:p>
    <w:tbl>
      <w:tblPr>
        <w:tblW w:w="7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016"/>
        <w:gridCol w:w="1030"/>
        <w:gridCol w:w="1016"/>
        <w:gridCol w:w="1030"/>
        <w:gridCol w:w="1016"/>
        <w:gridCol w:w="1030"/>
      </w:tblGrid>
      <w:tr w:rsidR="0020456C" w:rsidTr="005844FB">
        <w:trPr>
          <w:jc w:val="center"/>
        </w:trPr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56C" w:rsidRDefault="0020456C" w:rsidP="0020456C"/>
        </w:tc>
        <w:tc>
          <w:tcPr>
            <w:tcW w:w="2046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20456C" w:rsidRPr="002200D6" w:rsidRDefault="0020456C" w:rsidP="003B5F1D">
            <w:pPr>
              <w:rPr>
                <w:b/>
              </w:rPr>
            </w:pPr>
          </w:p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>Liczba zarejestrowanych bezrobotnych poprzednio pracujących</w:t>
            </w:r>
          </w:p>
        </w:tc>
        <w:tc>
          <w:tcPr>
            <w:tcW w:w="2046" w:type="dxa"/>
            <w:gridSpan w:val="2"/>
            <w:shd w:val="clear" w:color="auto" w:fill="D99594" w:themeFill="accent2" w:themeFillTint="99"/>
            <w:vAlign w:val="center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>Liczba zarejestrowanych bezrobotnych po raz pierwszy</w:t>
            </w:r>
          </w:p>
        </w:tc>
        <w:tc>
          <w:tcPr>
            <w:tcW w:w="2046" w:type="dxa"/>
            <w:gridSpan w:val="2"/>
            <w:shd w:val="clear" w:color="auto" w:fill="548DD4"/>
            <w:vAlign w:val="center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>Liczba zarejestrowanych bezrobotnych po raz kolejny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56C" w:rsidRDefault="0020456C" w:rsidP="0020456C"/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 xml:space="preserve">Ogółem </w:t>
            </w:r>
          </w:p>
        </w:tc>
        <w:tc>
          <w:tcPr>
            <w:tcW w:w="1030" w:type="dxa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Styczeń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501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223</w:t>
            </w:r>
          </w:p>
        </w:tc>
        <w:tc>
          <w:tcPr>
            <w:tcW w:w="1016" w:type="dxa"/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131</w:t>
            </w:r>
          </w:p>
        </w:tc>
        <w:tc>
          <w:tcPr>
            <w:tcW w:w="1030" w:type="dxa"/>
          </w:tcPr>
          <w:p w:rsidR="0020456C" w:rsidRDefault="005844FB" w:rsidP="0020456C">
            <w:pPr>
              <w:jc w:val="center"/>
            </w:pPr>
            <w:r>
              <w:t>52</w:t>
            </w:r>
          </w:p>
        </w:tc>
        <w:tc>
          <w:tcPr>
            <w:tcW w:w="1016" w:type="dxa"/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370</w:t>
            </w:r>
          </w:p>
        </w:tc>
        <w:tc>
          <w:tcPr>
            <w:tcW w:w="1030" w:type="dxa"/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171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Luty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354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170</w:t>
            </w:r>
          </w:p>
        </w:tc>
        <w:tc>
          <w:tcPr>
            <w:tcW w:w="1016" w:type="dxa"/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64</w:t>
            </w:r>
          </w:p>
        </w:tc>
        <w:tc>
          <w:tcPr>
            <w:tcW w:w="1030" w:type="dxa"/>
          </w:tcPr>
          <w:p w:rsidR="0020456C" w:rsidRDefault="005844FB" w:rsidP="0020456C">
            <w:pPr>
              <w:jc w:val="center"/>
            </w:pPr>
            <w:r>
              <w:t>26</w:t>
            </w:r>
          </w:p>
        </w:tc>
        <w:tc>
          <w:tcPr>
            <w:tcW w:w="1016" w:type="dxa"/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290</w:t>
            </w:r>
          </w:p>
        </w:tc>
        <w:tc>
          <w:tcPr>
            <w:tcW w:w="1030" w:type="dxa"/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144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Marzec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316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138</w:t>
            </w:r>
          </w:p>
        </w:tc>
        <w:tc>
          <w:tcPr>
            <w:tcW w:w="1016" w:type="dxa"/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76</w:t>
            </w:r>
          </w:p>
        </w:tc>
        <w:tc>
          <w:tcPr>
            <w:tcW w:w="1030" w:type="dxa"/>
          </w:tcPr>
          <w:p w:rsidR="0020456C" w:rsidRDefault="005844FB" w:rsidP="0020456C">
            <w:pPr>
              <w:jc w:val="center"/>
            </w:pPr>
            <w:r>
              <w:t>35</w:t>
            </w:r>
          </w:p>
        </w:tc>
        <w:tc>
          <w:tcPr>
            <w:tcW w:w="1016" w:type="dxa"/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240</w:t>
            </w:r>
          </w:p>
        </w:tc>
        <w:tc>
          <w:tcPr>
            <w:tcW w:w="1030" w:type="dxa"/>
            <w:shd w:val="clear" w:color="auto" w:fill="auto"/>
          </w:tcPr>
          <w:p w:rsidR="0020456C" w:rsidRDefault="005844FB" w:rsidP="0020456C">
            <w:pPr>
              <w:jc w:val="center"/>
            </w:pPr>
            <w:r>
              <w:t>103</w:t>
            </w:r>
          </w:p>
        </w:tc>
      </w:tr>
      <w:tr w:rsidR="005844FB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5844FB" w:rsidRPr="00A90E20" w:rsidRDefault="005844FB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Kwiecień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5844FB" w:rsidRDefault="005844FB" w:rsidP="00B3560D">
            <w:pPr>
              <w:jc w:val="center"/>
            </w:pPr>
            <w:r>
              <w:t>301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5844FB" w:rsidRDefault="005844FB" w:rsidP="00B3560D">
            <w:pPr>
              <w:jc w:val="center"/>
            </w:pPr>
            <w:r>
              <w:t>144</w:t>
            </w:r>
          </w:p>
        </w:tc>
        <w:tc>
          <w:tcPr>
            <w:tcW w:w="1016" w:type="dxa"/>
            <w:shd w:val="clear" w:color="auto" w:fill="auto"/>
          </w:tcPr>
          <w:p w:rsidR="005844FB" w:rsidRDefault="005844FB" w:rsidP="00B3560D">
            <w:pPr>
              <w:jc w:val="center"/>
            </w:pPr>
            <w:r>
              <w:t>73</w:t>
            </w:r>
          </w:p>
        </w:tc>
        <w:tc>
          <w:tcPr>
            <w:tcW w:w="1030" w:type="dxa"/>
          </w:tcPr>
          <w:p w:rsidR="005844FB" w:rsidRDefault="005844FB" w:rsidP="00B3560D">
            <w:pPr>
              <w:jc w:val="center"/>
            </w:pPr>
            <w:r>
              <w:t>34</w:t>
            </w:r>
          </w:p>
        </w:tc>
        <w:tc>
          <w:tcPr>
            <w:tcW w:w="1016" w:type="dxa"/>
            <w:shd w:val="clear" w:color="auto" w:fill="auto"/>
          </w:tcPr>
          <w:p w:rsidR="005844FB" w:rsidRDefault="005844FB" w:rsidP="00B3560D">
            <w:pPr>
              <w:jc w:val="center"/>
            </w:pPr>
            <w:r>
              <w:t>228</w:t>
            </w:r>
          </w:p>
        </w:tc>
        <w:tc>
          <w:tcPr>
            <w:tcW w:w="1030" w:type="dxa"/>
            <w:shd w:val="clear" w:color="auto" w:fill="auto"/>
          </w:tcPr>
          <w:p w:rsidR="005844FB" w:rsidRDefault="005844FB" w:rsidP="00B3560D">
            <w:pPr>
              <w:jc w:val="center"/>
            </w:pPr>
            <w:r>
              <w:t>110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Maj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315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166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96</w:t>
            </w:r>
          </w:p>
        </w:tc>
        <w:tc>
          <w:tcPr>
            <w:tcW w:w="1030" w:type="dxa"/>
          </w:tcPr>
          <w:p w:rsidR="0020456C" w:rsidRDefault="003B5F1D" w:rsidP="0020456C">
            <w:pPr>
              <w:jc w:val="center"/>
            </w:pPr>
            <w:r>
              <w:t>59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219</w:t>
            </w:r>
          </w:p>
        </w:tc>
        <w:tc>
          <w:tcPr>
            <w:tcW w:w="1030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107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Czerwiec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273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141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60</w:t>
            </w:r>
          </w:p>
        </w:tc>
        <w:tc>
          <w:tcPr>
            <w:tcW w:w="1030" w:type="dxa"/>
          </w:tcPr>
          <w:p w:rsidR="0020456C" w:rsidRDefault="003B5F1D" w:rsidP="0020456C">
            <w:pPr>
              <w:jc w:val="center"/>
            </w:pPr>
            <w:r>
              <w:t>33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213</w:t>
            </w:r>
          </w:p>
        </w:tc>
        <w:tc>
          <w:tcPr>
            <w:tcW w:w="1030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108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Lipiec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335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186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116</w:t>
            </w:r>
          </w:p>
        </w:tc>
        <w:tc>
          <w:tcPr>
            <w:tcW w:w="1030" w:type="dxa"/>
          </w:tcPr>
          <w:p w:rsidR="0020456C" w:rsidRDefault="003B5F1D" w:rsidP="0020456C">
            <w:pPr>
              <w:jc w:val="center"/>
            </w:pPr>
            <w:r>
              <w:t>64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219</w:t>
            </w:r>
          </w:p>
        </w:tc>
        <w:tc>
          <w:tcPr>
            <w:tcW w:w="1030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122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Sierpień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307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167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79</w:t>
            </w:r>
          </w:p>
        </w:tc>
        <w:tc>
          <w:tcPr>
            <w:tcW w:w="1030" w:type="dxa"/>
          </w:tcPr>
          <w:p w:rsidR="0020456C" w:rsidRDefault="003B5F1D" w:rsidP="0020456C">
            <w:pPr>
              <w:jc w:val="center"/>
            </w:pPr>
            <w:r>
              <w:t>46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228</w:t>
            </w:r>
          </w:p>
        </w:tc>
        <w:tc>
          <w:tcPr>
            <w:tcW w:w="1030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121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Wrzesień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448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237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168</w:t>
            </w:r>
          </w:p>
        </w:tc>
        <w:tc>
          <w:tcPr>
            <w:tcW w:w="1030" w:type="dxa"/>
          </w:tcPr>
          <w:p w:rsidR="0020456C" w:rsidRDefault="003B5F1D" w:rsidP="0020456C">
            <w:pPr>
              <w:jc w:val="center"/>
            </w:pPr>
            <w:r>
              <w:t>81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280</w:t>
            </w:r>
          </w:p>
        </w:tc>
        <w:tc>
          <w:tcPr>
            <w:tcW w:w="1030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156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Październik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374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191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91</w:t>
            </w:r>
          </w:p>
        </w:tc>
        <w:tc>
          <w:tcPr>
            <w:tcW w:w="1030" w:type="dxa"/>
          </w:tcPr>
          <w:p w:rsidR="0020456C" w:rsidRDefault="003B5F1D" w:rsidP="0020456C">
            <w:pPr>
              <w:jc w:val="center"/>
            </w:pPr>
            <w:r>
              <w:t>43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283</w:t>
            </w:r>
          </w:p>
        </w:tc>
        <w:tc>
          <w:tcPr>
            <w:tcW w:w="1030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148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Listopad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354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168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79</w:t>
            </w:r>
          </w:p>
        </w:tc>
        <w:tc>
          <w:tcPr>
            <w:tcW w:w="1030" w:type="dxa"/>
          </w:tcPr>
          <w:p w:rsidR="0020456C" w:rsidRDefault="003B5F1D" w:rsidP="0020456C">
            <w:pPr>
              <w:jc w:val="center"/>
            </w:pPr>
            <w:r>
              <w:t>40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275</w:t>
            </w:r>
          </w:p>
        </w:tc>
        <w:tc>
          <w:tcPr>
            <w:tcW w:w="1030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128</w:t>
            </w:r>
          </w:p>
        </w:tc>
      </w:tr>
      <w:tr w:rsidR="0020456C" w:rsidTr="005844FB">
        <w:trPr>
          <w:jc w:val="center"/>
        </w:trPr>
        <w:tc>
          <w:tcPr>
            <w:tcW w:w="1377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0456C" w:rsidRPr="00A90E20" w:rsidRDefault="0020456C" w:rsidP="0020456C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Grudzień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534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294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76</w:t>
            </w:r>
          </w:p>
        </w:tc>
        <w:tc>
          <w:tcPr>
            <w:tcW w:w="1030" w:type="dxa"/>
          </w:tcPr>
          <w:p w:rsidR="0020456C" w:rsidRDefault="003B5F1D" w:rsidP="0020456C">
            <w:pPr>
              <w:jc w:val="center"/>
            </w:pPr>
            <w:r>
              <w:t>38</w:t>
            </w:r>
          </w:p>
        </w:tc>
        <w:tc>
          <w:tcPr>
            <w:tcW w:w="1016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458</w:t>
            </w:r>
          </w:p>
        </w:tc>
        <w:tc>
          <w:tcPr>
            <w:tcW w:w="1030" w:type="dxa"/>
            <w:shd w:val="clear" w:color="auto" w:fill="auto"/>
          </w:tcPr>
          <w:p w:rsidR="0020456C" w:rsidRDefault="003B5F1D" w:rsidP="0020456C">
            <w:pPr>
              <w:jc w:val="center"/>
            </w:pPr>
            <w:r>
              <w:t>256</w:t>
            </w:r>
          </w:p>
        </w:tc>
      </w:tr>
    </w:tbl>
    <w:p w:rsidR="00C93B0A" w:rsidRDefault="00C93B0A" w:rsidP="00585C13">
      <w:pPr>
        <w:spacing w:line="360" w:lineRule="auto"/>
        <w:jc w:val="both"/>
      </w:pPr>
    </w:p>
    <w:p w:rsidR="0020456C" w:rsidRDefault="00557B89" w:rsidP="007264C2">
      <w:pPr>
        <w:spacing w:line="360" w:lineRule="auto"/>
        <w:ind w:firstLine="709"/>
        <w:jc w:val="both"/>
      </w:pPr>
      <w:r>
        <w:t>W 201</w:t>
      </w:r>
      <w:r w:rsidR="003B5F1D">
        <w:t>4</w:t>
      </w:r>
      <w:r w:rsidR="008C142F">
        <w:t>r.</w:t>
      </w:r>
      <w:r>
        <w:t xml:space="preserve"> wśr</w:t>
      </w:r>
      <w:r w:rsidR="00AD6794">
        <w:t xml:space="preserve">ód </w:t>
      </w:r>
      <w:r w:rsidR="00F4601D">
        <w:t>zarejestrowanych bezrobotnych najliczniejszą grupę stanowili</w:t>
      </w:r>
      <w:r w:rsidR="00BF0B9F">
        <w:t xml:space="preserve"> </w:t>
      </w:r>
      <w:r w:rsidRPr="00E362F9">
        <w:rPr>
          <w:b/>
        </w:rPr>
        <w:t xml:space="preserve">bezrobotni rejestrujący się po raz kolejny, tj. </w:t>
      </w:r>
      <w:r w:rsidR="00506AB4" w:rsidRPr="00E362F9">
        <w:rPr>
          <w:b/>
        </w:rPr>
        <w:t>3 3</w:t>
      </w:r>
      <w:r w:rsidR="003B5F1D">
        <w:rPr>
          <w:b/>
        </w:rPr>
        <w:t>03</w:t>
      </w:r>
      <w:r w:rsidR="00047004">
        <w:rPr>
          <w:b/>
        </w:rPr>
        <w:t xml:space="preserve"> osoby</w:t>
      </w:r>
      <w:r w:rsidRPr="00E362F9">
        <w:rPr>
          <w:b/>
        </w:rPr>
        <w:t xml:space="preserve">, w tym </w:t>
      </w:r>
      <w:r w:rsidR="00AD6794" w:rsidRPr="00E362F9">
        <w:rPr>
          <w:b/>
        </w:rPr>
        <w:t>1 6</w:t>
      </w:r>
      <w:r w:rsidR="003B5F1D">
        <w:rPr>
          <w:b/>
        </w:rPr>
        <w:t>74</w:t>
      </w:r>
      <w:r w:rsidRPr="00E362F9">
        <w:rPr>
          <w:b/>
        </w:rPr>
        <w:t xml:space="preserve"> kobiet.</w:t>
      </w:r>
    </w:p>
    <w:p w:rsidR="00A95B15" w:rsidRDefault="00A95B15" w:rsidP="00BE16A3">
      <w:pPr>
        <w:spacing w:line="360" w:lineRule="auto"/>
        <w:jc w:val="center"/>
      </w:pPr>
    </w:p>
    <w:p w:rsidR="00571B34" w:rsidRDefault="00CD2D5D" w:rsidP="00571B34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34050" cy="3124200"/>
            <wp:effectExtent l="19050" t="0" r="1905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E1072" w:rsidRPr="007668ED" w:rsidRDefault="006E1072" w:rsidP="00571B34">
      <w:pPr>
        <w:spacing w:line="360" w:lineRule="auto"/>
        <w:jc w:val="center"/>
        <w:rPr>
          <w:noProof/>
          <w:sz w:val="16"/>
          <w:szCs w:val="16"/>
        </w:rPr>
      </w:pPr>
    </w:p>
    <w:p w:rsidR="009B3BEA" w:rsidRPr="004662D7" w:rsidRDefault="009B3BEA" w:rsidP="009B3BEA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t>Osoby w szcz</w:t>
      </w:r>
      <w:r w:rsidR="00585C13" w:rsidRPr="004662D7">
        <w:rPr>
          <w:b/>
          <w:i/>
          <w:color w:val="008000"/>
          <w:sz w:val="28"/>
          <w:szCs w:val="28"/>
        </w:rPr>
        <w:t>ególnej sytuacji na rynku pracy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019"/>
        <w:gridCol w:w="1033"/>
        <w:gridCol w:w="1019"/>
        <w:gridCol w:w="1033"/>
        <w:gridCol w:w="1019"/>
        <w:gridCol w:w="1033"/>
        <w:gridCol w:w="1019"/>
        <w:gridCol w:w="1033"/>
      </w:tblGrid>
      <w:tr w:rsidR="007C7E95" w:rsidTr="00A90E20">
        <w:trPr>
          <w:trHeight w:val="495"/>
        </w:trPr>
        <w:tc>
          <w:tcPr>
            <w:tcW w:w="1956" w:type="dxa"/>
            <w:vMerge w:val="restart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</w:p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Sytuacja</w:t>
            </w:r>
            <w:r w:rsidR="00950AE3" w:rsidRPr="00571B34">
              <w:rPr>
                <w:b/>
                <w:sz w:val="22"/>
                <w:szCs w:val="22"/>
              </w:rPr>
              <w:t xml:space="preserve"> osób </w:t>
            </w:r>
          </w:p>
        </w:tc>
        <w:tc>
          <w:tcPr>
            <w:tcW w:w="2052" w:type="dxa"/>
            <w:gridSpan w:val="2"/>
            <w:shd w:val="clear" w:color="auto" w:fill="8DB3E2" w:themeFill="text2" w:themeFillTint="66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31.03.20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744F5">
              <w:rPr>
                <w:b/>
                <w:sz w:val="22"/>
                <w:szCs w:val="22"/>
              </w:rPr>
              <w:t>4</w:t>
            </w:r>
            <w:r w:rsidRPr="00571B34">
              <w:rPr>
                <w:b/>
                <w:sz w:val="22"/>
                <w:szCs w:val="22"/>
              </w:rPr>
              <w:t>r</w:t>
            </w:r>
            <w:r w:rsidR="006B2845" w:rsidRPr="00571B3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52" w:type="dxa"/>
            <w:gridSpan w:val="2"/>
            <w:shd w:val="clear" w:color="auto" w:fill="8DB3E2" w:themeFill="text2" w:themeFillTint="66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30.06.20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744F5">
              <w:rPr>
                <w:b/>
                <w:sz w:val="22"/>
                <w:szCs w:val="22"/>
              </w:rPr>
              <w:t>4</w:t>
            </w:r>
            <w:r w:rsidRPr="00571B34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2052" w:type="dxa"/>
            <w:gridSpan w:val="2"/>
            <w:shd w:val="clear" w:color="auto" w:fill="8DB3E2" w:themeFill="text2" w:themeFillTint="66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30.09.20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744F5">
              <w:rPr>
                <w:b/>
                <w:sz w:val="22"/>
                <w:szCs w:val="22"/>
              </w:rPr>
              <w:t>4</w:t>
            </w:r>
            <w:r w:rsidRPr="00571B34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2052" w:type="dxa"/>
            <w:gridSpan w:val="2"/>
            <w:shd w:val="clear" w:color="auto" w:fill="8DB3E2" w:themeFill="text2" w:themeFillTint="66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31.12.20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744F5">
              <w:rPr>
                <w:b/>
                <w:sz w:val="22"/>
                <w:szCs w:val="22"/>
              </w:rPr>
              <w:t>4</w:t>
            </w:r>
            <w:r w:rsidRPr="00571B34">
              <w:rPr>
                <w:b/>
                <w:sz w:val="22"/>
                <w:szCs w:val="22"/>
              </w:rPr>
              <w:t>r.</w:t>
            </w:r>
          </w:p>
        </w:tc>
      </w:tr>
      <w:tr w:rsidR="007C7E95" w:rsidTr="00A90E20">
        <w:trPr>
          <w:trHeight w:val="132"/>
        </w:trPr>
        <w:tc>
          <w:tcPr>
            <w:tcW w:w="1956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Kobiety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 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 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 </w:t>
            </w:r>
          </w:p>
        </w:tc>
      </w:tr>
      <w:tr w:rsidR="007C7E95" w:rsidTr="00A90E20">
        <w:trPr>
          <w:trHeight w:val="248"/>
        </w:trPr>
        <w:tc>
          <w:tcPr>
            <w:tcW w:w="1956" w:type="dxa"/>
            <w:shd w:val="clear" w:color="auto" w:fill="8DB3E2" w:themeFill="text2" w:themeFillTint="66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Do 25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D70236" w:rsidTr="00A90E20">
        <w:trPr>
          <w:trHeight w:val="531"/>
        </w:trPr>
        <w:tc>
          <w:tcPr>
            <w:tcW w:w="1956" w:type="dxa"/>
            <w:shd w:val="clear" w:color="auto" w:fill="8DB3E2" w:themeFill="text2" w:themeFillTint="66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Które ukończyły szkołę wyższą, do 27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324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324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324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324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324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324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70236" w:rsidTr="00A90E20">
        <w:trPr>
          <w:trHeight w:val="509"/>
        </w:trPr>
        <w:tc>
          <w:tcPr>
            <w:tcW w:w="1956" w:type="dxa"/>
            <w:shd w:val="clear" w:color="auto" w:fill="8DB3E2" w:themeFill="text2" w:themeFillTint="66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Długotrwale bezrobotni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</w:tr>
      <w:tr w:rsidR="00D70236" w:rsidTr="00A90E20">
        <w:trPr>
          <w:trHeight w:val="835"/>
        </w:trPr>
        <w:tc>
          <w:tcPr>
            <w:tcW w:w="1956" w:type="dxa"/>
            <w:shd w:val="clear" w:color="auto" w:fill="8DB3E2" w:themeFill="text2" w:themeFillTint="66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Kobiety, które nie podjęły zatrudnienia po urodzeniu dziecka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</w:tr>
      <w:tr w:rsidR="00D70236" w:rsidTr="00A90E20">
        <w:trPr>
          <w:trHeight w:val="509"/>
        </w:trPr>
        <w:tc>
          <w:tcPr>
            <w:tcW w:w="1956" w:type="dxa"/>
            <w:shd w:val="clear" w:color="auto" w:fill="8DB3E2" w:themeFill="text2" w:themeFillTint="66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Powyżej 50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</w:tr>
      <w:tr w:rsidR="00D70236" w:rsidTr="00A90E20">
        <w:trPr>
          <w:trHeight w:val="437"/>
        </w:trPr>
        <w:tc>
          <w:tcPr>
            <w:tcW w:w="1956" w:type="dxa"/>
            <w:shd w:val="clear" w:color="auto" w:fill="8DB3E2" w:themeFill="text2" w:themeFillTint="66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Bez kwalifikacji zawodowych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D70236" w:rsidTr="00A90E20">
        <w:trPr>
          <w:trHeight w:val="757"/>
        </w:trPr>
        <w:tc>
          <w:tcPr>
            <w:tcW w:w="1956" w:type="dxa"/>
            <w:shd w:val="clear" w:color="auto" w:fill="8DB3E2" w:themeFill="text2" w:themeFillTint="66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Bez doświadczenia zawodowego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</w:tr>
      <w:tr w:rsidR="00D70236" w:rsidTr="00A90E20">
        <w:trPr>
          <w:trHeight w:val="757"/>
        </w:trPr>
        <w:tc>
          <w:tcPr>
            <w:tcW w:w="1956" w:type="dxa"/>
            <w:shd w:val="clear" w:color="auto" w:fill="8DB3E2" w:themeFill="text2" w:themeFillTint="66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Bez wykształcenia średniego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</w:p>
        </w:tc>
      </w:tr>
      <w:tr w:rsidR="00D70236" w:rsidTr="00A90E20">
        <w:trPr>
          <w:trHeight w:val="894"/>
        </w:trPr>
        <w:tc>
          <w:tcPr>
            <w:tcW w:w="1956" w:type="dxa"/>
            <w:shd w:val="clear" w:color="auto" w:fill="8DB3E2" w:themeFill="text2" w:themeFillTint="66"/>
          </w:tcPr>
          <w:p w:rsidR="001170A1" w:rsidRPr="00571B34" w:rsidRDefault="00D70236" w:rsidP="001170A1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Samotnie wychowujące co najmniej jedno dziecko do 18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 w:rsidR="00D70236" w:rsidTr="00A90E20">
        <w:trPr>
          <w:trHeight w:val="1266"/>
        </w:trPr>
        <w:tc>
          <w:tcPr>
            <w:tcW w:w="1956" w:type="dxa"/>
            <w:shd w:val="clear" w:color="auto" w:fill="8DB3E2" w:themeFill="text2" w:themeFillTint="66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Po odbyciu kary pozbawienia wolności nie podjęli zatrudnienia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70236" w:rsidTr="00A90E20">
        <w:trPr>
          <w:trHeight w:val="64"/>
        </w:trPr>
        <w:tc>
          <w:tcPr>
            <w:tcW w:w="1956" w:type="dxa"/>
            <w:shd w:val="clear" w:color="auto" w:fill="8DB3E2" w:themeFill="text2" w:themeFillTint="66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Niepełnosprawni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44F5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F17F6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2510E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62510E" w:rsidP="00EF2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A90E20" w:rsidRPr="004662D7" w:rsidRDefault="00A90E20" w:rsidP="009B3BEA">
      <w:pPr>
        <w:spacing w:line="360" w:lineRule="auto"/>
        <w:rPr>
          <w:i/>
          <w:color w:val="008000"/>
        </w:rPr>
      </w:pPr>
    </w:p>
    <w:p w:rsidR="00A80C07" w:rsidRDefault="001806E0" w:rsidP="00B40CAD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lastRenderedPageBreak/>
        <w:t xml:space="preserve">Osoby w szczególnej sytuacji na rynku pracy z podziałem na gminy </w:t>
      </w:r>
      <w:r w:rsidR="001170A1" w:rsidRPr="004662D7">
        <w:rPr>
          <w:b/>
          <w:i/>
          <w:color w:val="008000"/>
          <w:sz w:val="28"/>
          <w:szCs w:val="28"/>
        </w:rPr>
        <w:br/>
      </w:r>
      <w:r w:rsidRPr="004662D7">
        <w:rPr>
          <w:b/>
          <w:i/>
          <w:color w:val="008000"/>
          <w:sz w:val="28"/>
          <w:szCs w:val="28"/>
        </w:rPr>
        <w:t>z terenu powiatu grójeckiego</w:t>
      </w:r>
      <w:r w:rsidR="0062510E" w:rsidRPr="004662D7">
        <w:rPr>
          <w:b/>
          <w:i/>
          <w:color w:val="008000"/>
          <w:sz w:val="28"/>
          <w:szCs w:val="28"/>
        </w:rPr>
        <w:t xml:space="preserve"> na koniec 2014 </w:t>
      </w:r>
      <w:r w:rsidR="00F43505" w:rsidRPr="004662D7">
        <w:rPr>
          <w:b/>
          <w:i/>
          <w:color w:val="008000"/>
          <w:sz w:val="28"/>
          <w:szCs w:val="28"/>
        </w:rPr>
        <w:t xml:space="preserve"> roku</w:t>
      </w:r>
    </w:p>
    <w:p w:rsidR="00B40CAD" w:rsidRDefault="00B40CAD" w:rsidP="00B40CAD">
      <w:pPr>
        <w:spacing w:line="360" w:lineRule="auto"/>
        <w:rPr>
          <w:b/>
          <w:i/>
          <w:color w:val="008000"/>
          <w:sz w:val="28"/>
          <w:szCs w:val="28"/>
        </w:rPr>
      </w:pPr>
    </w:p>
    <w:p w:rsidR="00B40CAD" w:rsidRPr="00B40CAD" w:rsidRDefault="00B40CAD" w:rsidP="00B40CAD">
      <w:pPr>
        <w:spacing w:line="360" w:lineRule="auto"/>
        <w:rPr>
          <w:b/>
          <w:i/>
          <w:color w:val="008000"/>
          <w:sz w:val="28"/>
          <w:szCs w:val="28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016"/>
        <w:gridCol w:w="1030"/>
        <w:gridCol w:w="1318"/>
        <w:gridCol w:w="1530"/>
        <w:gridCol w:w="1701"/>
        <w:gridCol w:w="1559"/>
        <w:gridCol w:w="821"/>
      </w:tblGrid>
      <w:tr w:rsidR="00960B4C" w:rsidRPr="00617119" w:rsidTr="00A80C07">
        <w:trPr>
          <w:cantSplit/>
          <w:trHeight w:val="208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Gmina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Ogółem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Kobiety</w:t>
            </w:r>
          </w:p>
        </w:tc>
        <w:tc>
          <w:tcPr>
            <w:tcW w:w="1318" w:type="dxa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Do 25 roku życia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Powyżej 50 roku życia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Długotrwale bezrobotni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Z prawem do zasiłku</w:t>
            </w:r>
          </w:p>
        </w:tc>
        <w:tc>
          <w:tcPr>
            <w:tcW w:w="821" w:type="dxa"/>
            <w:shd w:val="clear" w:color="auto" w:fill="DDD9C3" w:themeFill="background2" w:themeFillShade="E6"/>
            <w:textDirection w:val="btLr"/>
            <w:vAlign w:val="center"/>
          </w:tcPr>
          <w:p w:rsidR="00960B4C" w:rsidRPr="00DD3AF4" w:rsidRDefault="00960B4C" w:rsidP="00273DF0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DD3AF4">
              <w:rPr>
                <w:b/>
              </w:rPr>
              <w:t>Niepełnosprawni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Belsk Duży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Błędów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155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Chynów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270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0812D5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67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6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Goszczyn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Grójec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761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399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336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43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Jasieniec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180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Mogielnica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232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110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58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0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Nowe Miasto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76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5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Pniewy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3</w:t>
            </w:r>
          </w:p>
        </w:tc>
      </w:tr>
      <w:tr w:rsidR="00960B4C" w:rsidRPr="00617119" w:rsidTr="00A80C07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60B4C" w:rsidRPr="00DD3AF4" w:rsidRDefault="00960B4C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Warka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525</w:t>
            </w:r>
          </w:p>
        </w:tc>
        <w:tc>
          <w:tcPr>
            <w:tcW w:w="0" w:type="auto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270</w:t>
            </w:r>
          </w:p>
        </w:tc>
        <w:tc>
          <w:tcPr>
            <w:tcW w:w="1318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1530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156</w:t>
            </w:r>
          </w:p>
        </w:tc>
        <w:tc>
          <w:tcPr>
            <w:tcW w:w="170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86</w:t>
            </w:r>
          </w:p>
        </w:tc>
        <w:tc>
          <w:tcPr>
            <w:tcW w:w="821" w:type="dxa"/>
            <w:vAlign w:val="center"/>
          </w:tcPr>
          <w:p w:rsidR="00960B4C" w:rsidRPr="00617119" w:rsidRDefault="00960B4C" w:rsidP="00DD3AF4">
            <w:pPr>
              <w:spacing w:line="360" w:lineRule="auto"/>
              <w:jc w:val="center"/>
            </w:pPr>
            <w:r>
              <w:t>14</w:t>
            </w:r>
          </w:p>
        </w:tc>
      </w:tr>
    </w:tbl>
    <w:p w:rsidR="00B778B5" w:rsidRDefault="00B778B5" w:rsidP="009B3BEA">
      <w:pPr>
        <w:spacing w:line="360" w:lineRule="auto"/>
        <w:rPr>
          <w:noProof/>
        </w:rPr>
      </w:pPr>
    </w:p>
    <w:p w:rsidR="00B40CAD" w:rsidRDefault="00B40CAD" w:rsidP="009B3BEA">
      <w:pPr>
        <w:spacing w:line="360" w:lineRule="auto"/>
      </w:pPr>
    </w:p>
    <w:p w:rsidR="00B40CAD" w:rsidRDefault="00B40CAD" w:rsidP="009B3BEA">
      <w:pPr>
        <w:spacing w:line="360" w:lineRule="auto"/>
      </w:pPr>
    </w:p>
    <w:p w:rsidR="00C91074" w:rsidRDefault="00375824" w:rsidP="00C91074">
      <w:pPr>
        <w:numPr>
          <w:ilvl w:val="0"/>
          <w:numId w:val="1"/>
        </w:num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Liczba </w:t>
      </w:r>
      <w:r w:rsidR="00C91074" w:rsidRPr="00753001">
        <w:rPr>
          <w:b/>
          <w:i/>
          <w:sz w:val="32"/>
          <w:szCs w:val="32"/>
        </w:rPr>
        <w:t xml:space="preserve"> zarejestro</w:t>
      </w:r>
      <w:r w:rsidR="00585C13">
        <w:rPr>
          <w:b/>
          <w:i/>
          <w:sz w:val="32"/>
          <w:szCs w:val="32"/>
        </w:rPr>
        <w:t>wanych osób poszukujących pracy</w:t>
      </w:r>
    </w:p>
    <w:p w:rsidR="000403E2" w:rsidRPr="00753001" w:rsidRDefault="000403E2" w:rsidP="000403E2">
      <w:pPr>
        <w:spacing w:line="360" w:lineRule="auto"/>
        <w:rPr>
          <w:b/>
          <w:i/>
          <w:sz w:val="32"/>
          <w:szCs w:val="32"/>
        </w:rPr>
      </w:pPr>
    </w:p>
    <w:p w:rsidR="00B40CAD" w:rsidRDefault="00C74223" w:rsidP="00B40CAD">
      <w:pPr>
        <w:spacing w:line="360" w:lineRule="auto"/>
        <w:ind w:firstLine="709"/>
        <w:jc w:val="both"/>
      </w:pPr>
      <w:r>
        <w:t>P</w:t>
      </w:r>
      <w:r w:rsidRPr="00C74223">
        <w:t>oszukując</w:t>
      </w:r>
      <w:r>
        <w:t>y</w:t>
      </w:r>
      <w:r w:rsidRPr="00C74223">
        <w:t xml:space="preserve"> pracy</w:t>
      </w:r>
      <w:r w:rsidR="00E90336">
        <w:t xml:space="preserve"> -</w:t>
      </w:r>
      <w:r w:rsidR="00D1673F">
        <w:t xml:space="preserve"> oznacza osobę </w:t>
      </w:r>
      <w:r w:rsidR="00E90336">
        <w:t>niezatrudnioną lub cudzoziemca -</w:t>
      </w:r>
      <w:r w:rsidR="00D1673F">
        <w:t xml:space="preserve"> członka rodziny obywatela polskiego poszukującą zatrudnienia lub innej pracy zarobkowej oraz osobę zatrudnioną zgłaszającą zamiar i gotowość podjęcia innej pracy zarobkowej lub zatrudnienia </w:t>
      </w:r>
      <w:r w:rsidR="00D1673F">
        <w:br/>
        <w:t>w wyższym wymiarze czasu pracy, albo innego zatrudnienia lub innej pracy zarobkowej zarejestrow</w:t>
      </w:r>
      <w:r w:rsidR="00F43505">
        <w:t>aną w powiatowym urzędzie pracy.</w:t>
      </w:r>
    </w:p>
    <w:p w:rsidR="00B40CAD" w:rsidRDefault="00B40CAD" w:rsidP="00B40CAD">
      <w:pPr>
        <w:spacing w:line="360" w:lineRule="auto"/>
        <w:ind w:firstLine="709"/>
        <w:jc w:val="both"/>
      </w:pPr>
    </w:p>
    <w:p w:rsidR="00B40CAD" w:rsidRDefault="00B40CAD" w:rsidP="00B40CAD">
      <w:pPr>
        <w:spacing w:line="360" w:lineRule="auto"/>
        <w:ind w:firstLine="709"/>
        <w:jc w:val="both"/>
      </w:pPr>
    </w:p>
    <w:p w:rsidR="00B40CAD" w:rsidRDefault="00B40CAD" w:rsidP="00B40CAD">
      <w:pPr>
        <w:spacing w:line="360" w:lineRule="auto"/>
        <w:ind w:firstLine="709"/>
        <w:jc w:val="both"/>
      </w:pPr>
    </w:p>
    <w:p w:rsidR="00B40CAD" w:rsidRDefault="00B40CAD" w:rsidP="00B40CAD">
      <w:pPr>
        <w:spacing w:line="360" w:lineRule="auto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36"/>
        <w:gridCol w:w="1150"/>
      </w:tblGrid>
      <w:tr w:rsidR="00C91074" w:rsidTr="00A90E20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74" w:rsidRDefault="00C91074" w:rsidP="002200D6">
            <w:pPr>
              <w:spacing w:line="360" w:lineRule="auto"/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99CC"/>
          </w:tcPr>
          <w:p w:rsidR="00C91074" w:rsidRPr="002200D6" w:rsidRDefault="00B361CF" w:rsidP="002200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Poszukujący</w:t>
            </w:r>
            <w:r w:rsidR="00C91074" w:rsidRPr="002200D6">
              <w:rPr>
                <w:b/>
              </w:rPr>
              <w:t xml:space="preserve"> pracy</w:t>
            </w:r>
          </w:p>
        </w:tc>
      </w:tr>
      <w:tr w:rsidR="00C91074" w:rsidTr="00A90E20">
        <w:trPr>
          <w:jc w:val="center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</w:tcBorders>
          </w:tcPr>
          <w:p w:rsidR="00C91074" w:rsidRDefault="00C91074" w:rsidP="002200D6">
            <w:pPr>
              <w:spacing w:line="360" w:lineRule="auto"/>
            </w:pPr>
          </w:p>
        </w:tc>
        <w:tc>
          <w:tcPr>
            <w:tcW w:w="1136" w:type="dxa"/>
            <w:shd w:val="clear" w:color="auto" w:fill="C6D9F1" w:themeFill="text2" w:themeFillTint="33"/>
          </w:tcPr>
          <w:p w:rsidR="00C91074" w:rsidRPr="002200D6" w:rsidRDefault="00C91074" w:rsidP="002200D6">
            <w:pPr>
              <w:spacing w:line="360" w:lineRule="auto"/>
              <w:jc w:val="center"/>
              <w:rPr>
                <w:b/>
              </w:rPr>
            </w:pPr>
            <w:r w:rsidRPr="002200D6">
              <w:rPr>
                <w:b/>
              </w:rPr>
              <w:t>Ogółem</w:t>
            </w:r>
          </w:p>
        </w:tc>
        <w:tc>
          <w:tcPr>
            <w:tcW w:w="1150" w:type="dxa"/>
            <w:shd w:val="clear" w:color="auto" w:fill="C6D9F1" w:themeFill="text2" w:themeFillTint="33"/>
          </w:tcPr>
          <w:p w:rsidR="00C91074" w:rsidRPr="002200D6" w:rsidRDefault="00C91074" w:rsidP="002200D6">
            <w:pPr>
              <w:spacing w:line="360" w:lineRule="auto"/>
              <w:jc w:val="center"/>
              <w:rPr>
                <w:b/>
              </w:rPr>
            </w:pPr>
            <w:r w:rsidRPr="002200D6">
              <w:rPr>
                <w:b/>
              </w:rPr>
              <w:t>Kobiety</w:t>
            </w:r>
          </w:p>
        </w:tc>
      </w:tr>
      <w:tr w:rsidR="001123AB">
        <w:trPr>
          <w:jc w:val="center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Styczeń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2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Luty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4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Marzec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Kwiecień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5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Maj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7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Czerwiec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Lipiec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5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Sierpień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4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Wrzesień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5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Październik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9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Listopad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8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A90E20" w:rsidRDefault="001123AB" w:rsidP="002200D6">
            <w:pPr>
              <w:jc w:val="center"/>
              <w:rPr>
                <w:b/>
                <w:i/>
              </w:rPr>
            </w:pPr>
            <w:r w:rsidRPr="00A90E20">
              <w:rPr>
                <w:b/>
                <w:i/>
              </w:rPr>
              <w:t>Grudzień</w:t>
            </w:r>
          </w:p>
        </w:tc>
        <w:tc>
          <w:tcPr>
            <w:tcW w:w="1136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50" w:type="dxa"/>
          </w:tcPr>
          <w:p w:rsidR="001123AB" w:rsidRDefault="00871D13" w:rsidP="002200D6">
            <w:pPr>
              <w:spacing w:line="360" w:lineRule="auto"/>
              <w:jc w:val="center"/>
            </w:pPr>
            <w:r>
              <w:t>7</w:t>
            </w:r>
          </w:p>
        </w:tc>
      </w:tr>
    </w:tbl>
    <w:p w:rsidR="00650BB4" w:rsidRDefault="00650BB4" w:rsidP="00F178B6"/>
    <w:p w:rsidR="00B778B5" w:rsidRDefault="00B778B5" w:rsidP="00F178B6"/>
    <w:p w:rsidR="005C259E" w:rsidRDefault="005C259E" w:rsidP="00F178B6"/>
    <w:p w:rsidR="005C259E" w:rsidRDefault="005C259E" w:rsidP="00F178B6"/>
    <w:p w:rsidR="00621922" w:rsidRDefault="00621922" w:rsidP="00F178B6"/>
    <w:p w:rsidR="00621922" w:rsidRDefault="00621922" w:rsidP="00F178B6"/>
    <w:p w:rsidR="005C259E" w:rsidRDefault="005C259E" w:rsidP="00D31EF0">
      <w:pPr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Zgłoszenia zwolnień z przyczyn ekonomicznych</w:t>
      </w:r>
      <w:r>
        <w:rPr>
          <w:b/>
          <w:i/>
          <w:sz w:val="32"/>
          <w:szCs w:val="32"/>
        </w:rPr>
        <w:br/>
      </w:r>
    </w:p>
    <w:p w:rsidR="007668ED" w:rsidRDefault="00871D13" w:rsidP="005C259E">
      <w:pPr>
        <w:spacing w:line="360" w:lineRule="auto"/>
        <w:jc w:val="both"/>
      </w:pPr>
      <w:r>
        <w:t>W 2014 r. ww. zjawisko nie wystąpiło.</w:t>
      </w:r>
    </w:p>
    <w:p w:rsidR="005C259E" w:rsidRDefault="005C259E" w:rsidP="005C259E">
      <w:pPr>
        <w:spacing w:line="360" w:lineRule="auto"/>
        <w:jc w:val="both"/>
      </w:pPr>
    </w:p>
    <w:p w:rsidR="00621922" w:rsidRDefault="00621922" w:rsidP="00621922">
      <w:pPr>
        <w:rPr>
          <w:b/>
        </w:rPr>
      </w:pPr>
    </w:p>
    <w:p w:rsidR="00621922" w:rsidRDefault="00621922" w:rsidP="00621922">
      <w:pPr>
        <w:rPr>
          <w:b/>
        </w:rPr>
      </w:pPr>
    </w:p>
    <w:p w:rsidR="00621922" w:rsidRDefault="00621922" w:rsidP="00621922">
      <w:pPr>
        <w:rPr>
          <w:b/>
        </w:rPr>
      </w:pPr>
    </w:p>
    <w:p w:rsidR="00621922" w:rsidRDefault="00621922" w:rsidP="00621922">
      <w:pPr>
        <w:rPr>
          <w:b/>
        </w:rPr>
      </w:pPr>
    </w:p>
    <w:p w:rsidR="00621922" w:rsidRDefault="00621922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81692A" w:rsidRDefault="0081692A" w:rsidP="00621922">
      <w:pPr>
        <w:rPr>
          <w:b/>
        </w:rPr>
      </w:pPr>
    </w:p>
    <w:p w:rsidR="0081692A" w:rsidRDefault="0081692A" w:rsidP="00621922">
      <w:pPr>
        <w:rPr>
          <w:b/>
        </w:rPr>
      </w:pPr>
    </w:p>
    <w:p w:rsidR="00B40CAD" w:rsidRDefault="00B40CAD" w:rsidP="00621922">
      <w:pPr>
        <w:rPr>
          <w:b/>
        </w:rPr>
      </w:pPr>
    </w:p>
    <w:p w:rsidR="00621922" w:rsidRPr="006F75CB" w:rsidRDefault="004D75D8" w:rsidP="00621922">
      <w:pPr>
        <w:pStyle w:val="Akapitzlist"/>
        <w:numPr>
          <w:ilvl w:val="0"/>
          <w:numId w:val="4"/>
        </w:num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Pośrednictwo Pracy</w:t>
      </w:r>
    </w:p>
    <w:p w:rsidR="00621922" w:rsidRDefault="00621922" w:rsidP="00621922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556"/>
        <w:gridCol w:w="1654"/>
        <w:gridCol w:w="2025"/>
        <w:gridCol w:w="1800"/>
        <w:gridCol w:w="2320"/>
      </w:tblGrid>
      <w:tr w:rsidR="00621922" w:rsidTr="00621922">
        <w:trPr>
          <w:trHeight w:val="339"/>
        </w:trPr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  <w:vAlign w:val="center"/>
          </w:tcPr>
          <w:p w:rsidR="00621922" w:rsidRDefault="00621922" w:rsidP="00F13FE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M-c / 2014</w:t>
            </w:r>
          </w:p>
        </w:tc>
        <w:tc>
          <w:tcPr>
            <w:tcW w:w="5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621922" w:rsidRDefault="00621922" w:rsidP="00F13FE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OFERTY PRACY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  <w:rPr>
                <w:b/>
              </w:rPr>
            </w:pPr>
          </w:p>
        </w:tc>
      </w:tr>
      <w:tr w:rsidR="00621922" w:rsidTr="00621922">
        <w:trPr>
          <w:trHeight w:val="296"/>
        </w:trPr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  <w:vAlign w:val="center"/>
          </w:tcPr>
          <w:p w:rsidR="00621922" w:rsidRDefault="00621922" w:rsidP="00F13FEA">
            <w:pPr>
              <w:snapToGrid w:val="0"/>
              <w:spacing w:after="200"/>
              <w:rPr>
                <w:b/>
              </w:rPr>
            </w:pP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21922" w:rsidRDefault="00621922" w:rsidP="00F13FEA">
            <w:pPr>
              <w:snapToGrid w:val="0"/>
              <w:jc w:val="center"/>
              <w:rPr>
                <w:b/>
              </w:rPr>
            </w:pPr>
          </w:p>
          <w:p w:rsidR="00621922" w:rsidRDefault="00621922" w:rsidP="00F13FE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21922" w:rsidRDefault="00621922" w:rsidP="00F13FE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z tego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  <w:rPr>
                <w:b/>
              </w:rPr>
            </w:pPr>
          </w:p>
        </w:tc>
      </w:tr>
      <w:tr w:rsidR="00621922" w:rsidTr="00621922">
        <w:trPr>
          <w:trHeight w:val="717"/>
        </w:trPr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  <w:vAlign w:val="center"/>
          </w:tcPr>
          <w:p w:rsidR="00621922" w:rsidRDefault="00621922" w:rsidP="00F13FEA">
            <w:pPr>
              <w:snapToGrid w:val="0"/>
              <w:spacing w:after="200"/>
              <w:rPr>
                <w:b/>
              </w:rPr>
            </w:pPr>
          </w:p>
        </w:tc>
        <w:tc>
          <w:tcPr>
            <w:tcW w:w="1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  <w:rPr>
                <w:b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621922" w:rsidRDefault="00621922" w:rsidP="00F13FE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Staże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621922" w:rsidRDefault="00621922" w:rsidP="00F13FE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Bony Stażowe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rPr>
                <w:b/>
              </w:rPr>
              <w:t>Dla niepełnosprawnych</w:t>
            </w:r>
          </w:p>
        </w:tc>
      </w:tr>
      <w:tr w:rsidR="00621922" w:rsidTr="00B40CAD">
        <w:trPr>
          <w:trHeight w:val="451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styczeń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351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153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-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34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luty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157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41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-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3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marzec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172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28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-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3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kwiecień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161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-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5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maj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457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63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-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-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czerwiec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207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43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-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8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lipiec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236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55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3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sierpień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154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35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10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wrzesień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334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106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24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3</w:t>
            </w:r>
          </w:p>
        </w:tc>
      </w:tr>
      <w:tr w:rsidR="00621922" w:rsidTr="00621922">
        <w:trPr>
          <w:trHeight w:val="453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październik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266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14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listopad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104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-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-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grudzień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79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-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-</w:t>
            </w:r>
          </w:p>
        </w:tc>
      </w:tr>
      <w:tr w:rsidR="00621922" w:rsidTr="00621922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CDDC"/>
          </w:tcPr>
          <w:p w:rsidR="00621922" w:rsidRDefault="00621922" w:rsidP="00F13FEA">
            <w:pPr>
              <w:spacing w:after="200"/>
            </w:pPr>
            <w:r>
              <w:rPr>
                <w:b/>
              </w:rPr>
              <w:t>Razem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2678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497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napToGrid w:val="0"/>
              <w:spacing w:after="200"/>
              <w:jc w:val="center"/>
            </w:pPr>
            <w:r>
              <w:t>128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922" w:rsidRDefault="00621922" w:rsidP="00F13FEA">
            <w:pPr>
              <w:spacing w:after="200"/>
              <w:jc w:val="center"/>
            </w:pPr>
            <w:r>
              <w:t>70</w:t>
            </w:r>
          </w:p>
        </w:tc>
      </w:tr>
    </w:tbl>
    <w:p w:rsidR="00621922" w:rsidRDefault="00621922" w:rsidP="00621922"/>
    <w:p w:rsidR="00621922" w:rsidRDefault="00621922" w:rsidP="00621922"/>
    <w:p w:rsidR="00621922" w:rsidRDefault="00621922" w:rsidP="007264C2">
      <w:pPr>
        <w:spacing w:line="360" w:lineRule="auto"/>
        <w:ind w:firstLine="709"/>
        <w:jc w:val="both"/>
      </w:pPr>
      <w:r w:rsidRPr="003A0B8F">
        <w:rPr>
          <w:b/>
        </w:rPr>
        <w:t xml:space="preserve">W 2014r. </w:t>
      </w:r>
      <w:r w:rsidR="00D24753">
        <w:rPr>
          <w:b/>
        </w:rPr>
        <w:t>do P</w:t>
      </w:r>
      <w:r w:rsidR="00047004">
        <w:rPr>
          <w:b/>
        </w:rPr>
        <w:t xml:space="preserve">owiatowego </w:t>
      </w:r>
      <w:r w:rsidR="00D24753">
        <w:rPr>
          <w:b/>
        </w:rPr>
        <w:t>U</w:t>
      </w:r>
      <w:r w:rsidR="00047004">
        <w:rPr>
          <w:b/>
        </w:rPr>
        <w:t xml:space="preserve">rzędu </w:t>
      </w:r>
      <w:r w:rsidR="00D24753">
        <w:rPr>
          <w:b/>
        </w:rPr>
        <w:t>P</w:t>
      </w:r>
      <w:r w:rsidR="00047004">
        <w:rPr>
          <w:b/>
        </w:rPr>
        <w:t>racy</w:t>
      </w:r>
      <w:r w:rsidR="00D24753">
        <w:rPr>
          <w:b/>
        </w:rPr>
        <w:t xml:space="preserve"> w Grójcu wpłynęło</w:t>
      </w:r>
      <w:r w:rsidRPr="003A0B8F">
        <w:rPr>
          <w:b/>
        </w:rPr>
        <w:t xml:space="preserve"> łącznie 2678</w:t>
      </w:r>
      <w:r>
        <w:t xml:space="preserve"> zgłoszeń dotyczących wolnych miejsc pracy z tego na staż 497 i w ramach  bonu stażowego 123. W ramach realizacji tych ofert wydano 1644 skierowania do pracy oraz 950 s</w:t>
      </w:r>
      <w:r w:rsidR="00AA1E15">
        <w:t>kierowań na staż. Analiza ofert</w:t>
      </w:r>
      <w:r>
        <w:t xml:space="preserve"> realizowanych w 2014</w:t>
      </w:r>
      <w:r w:rsidR="007A5F58">
        <w:t xml:space="preserve"> </w:t>
      </w:r>
      <w:r>
        <w:t xml:space="preserve">r. wykazuje, że większość dotyczyła wykonywania zawodów takich jak: </w:t>
      </w:r>
    </w:p>
    <w:p w:rsidR="00621922" w:rsidRDefault="00621922" w:rsidP="00F13FEA">
      <w:pPr>
        <w:numPr>
          <w:ilvl w:val="0"/>
          <w:numId w:val="9"/>
        </w:numPr>
        <w:suppressAutoHyphens/>
        <w:spacing w:after="200" w:line="360" w:lineRule="auto"/>
        <w:jc w:val="both"/>
      </w:pPr>
      <w:r>
        <w:t>Technik prac biurowych (272 oferty)</w:t>
      </w:r>
    </w:p>
    <w:p w:rsidR="00621922" w:rsidRDefault="00621922" w:rsidP="00F13FEA">
      <w:pPr>
        <w:numPr>
          <w:ilvl w:val="0"/>
          <w:numId w:val="9"/>
        </w:numPr>
        <w:suppressAutoHyphens/>
        <w:spacing w:after="200" w:line="360" w:lineRule="auto"/>
        <w:jc w:val="both"/>
      </w:pPr>
      <w:r>
        <w:t>Pakowacz (152 oferty)</w:t>
      </w:r>
    </w:p>
    <w:p w:rsidR="00621922" w:rsidRDefault="00621922" w:rsidP="00F13FEA">
      <w:pPr>
        <w:numPr>
          <w:ilvl w:val="0"/>
          <w:numId w:val="9"/>
        </w:numPr>
        <w:suppressAutoHyphens/>
        <w:spacing w:after="200" w:line="360" w:lineRule="auto"/>
        <w:jc w:val="both"/>
      </w:pPr>
      <w:r>
        <w:t>Pomocniczy robotnik w gospodarstwie sadowniczym (145 ofert)</w:t>
      </w:r>
    </w:p>
    <w:p w:rsidR="00621922" w:rsidRDefault="00621922" w:rsidP="00F13FEA">
      <w:pPr>
        <w:numPr>
          <w:ilvl w:val="0"/>
          <w:numId w:val="9"/>
        </w:numPr>
        <w:suppressAutoHyphens/>
        <w:spacing w:after="200" w:line="360" w:lineRule="auto"/>
        <w:jc w:val="both"/>
      </w:pPr>
      <w:r>
        <w:t>Operator maszyn, (produkcja foteli samochodowych) (140 ofert)</w:t>
      </w:r>
    </w:p>
    <w:p w:rsidR="00621922" w:rsidRDefault="00621922" w:rsidP="00F13FEA">
      <w:pPr>
        <w:numPr>
          <w:ilvl w:val="0"/>
          <w:numId w:val="9"/>
        </w:numPr>
        <w:suppressAutoHyphens/>
        <w:spacing w:after="200" w:line="360" w:lineRule="auto"/>
        <w:jc w:val="both"/>
      </w:pPr>
      <w:r>
        <w:t>Kierowca, operator wózków jezdniowych (134 oferty)</w:t>
      </w:r>
    </w:p>
    <w:p w:rsidR="00621922" w:rsidRDefault="00621922" w:rsidP="00F13FEA">
      <w:pPr>
        <w:numPr>
          <w:ilvl w:val="0"/>
          <w:numId w:val="9"/>
        </w:numPr>
        <w:suppressAutoHyphens/>
        <w:spacing w:after="200" w:line="360" w:lineRule="auto"/>
        <w:jc w:val="both"/>
      </w:pPr>
      <w:r>
        <w:lastRenderedPageBreak/>
        <w:t>Sprzedawca (117ofert)</w:t>
      </w:r>
    </w:p>
    <w:p w:rsidR="00621922" w:rsidRDefault="00621922" w:rsidP="00F13FEA">
      <w:pPr>
        <w:numPr>
          <w:ilvl w:val="0"/>
          <w:numId w:val="9"/>
        </w:numPr>
        <w:suppressAutoHyphens/>
        <w:spacing w:after="200" w:line="360" w:lineRule="auto"/>
        <w:jc w:val="both"/>
      </w:pPr>
      <w:r>
        <w:t>Magazynier (94 oferty)</w:t>
      </w:r>
    </w:p>
    <w:p w:rsidR="00621922" w:rsidRDefault="00621922" w:rsidP="00F13FEA">
      <w:pPr>
        <w:numPr>
          <w:ilvl w:val="0"/>
          <w:numId w:val="9"/>
        </w:numPr>
        <w:suppressAutoHyphens/>
        <w:spacing w:after="200" w:line="360" w:lineRule="auto"/>
        <w:jc w:val="both"/>
      </w:pPr>
      <w:r>
        <w:t>Sprzątaczka (85 ofert)</w:t>
      </w:r>
    </w:p>
    <w:p w:rsidR="00621922" w:rsidRDefault="00621922" w:rsidP="00F13FEA">
      <w:pPr>
        <w:numPr>
          <w:ilvl w:val="0"/>
          <w:numId w:val="9"/>
        </w:numPr>
        <w:suppressAutoHyphens/>
        <w:spacing w:after="200" w:line="360" w:lineRule="auto"/>
        <w:jc w:val="both"/>
      </w:pPr>
      <w:r>
        <w:t>Przedstawiciel handlowy (79 ofert)</w:t>
      </w:r>
    </w:p>
    <w:p w:rsidR="00621922" w:rsidRDefault="00621922" w:rsidP="00F13FEA">
      <w:pPr>
        <w:numPr>
          <w:ilvl w:val="0"/>
          <w:numId w:val="10"/>
        </w:numPr>
        <w:suppressAutoHyphens/>
        <w:spacing w:after="200" w:line="360" w:lineRule="auto"/>
        <w:jc w:val="both"/>
      </w:pPr>
      <w:r>
        <w:t>Sortowacz (71 ofert)</w:t>
      </w:r>
    </w:p>
    <w:p w:rsidR="00621922" w:rsidRDefault="00621922" w:rsidP="00F13FEA">
      <w:pPr>
        <w:numPr>
          <w:ilvl w:val="0"/>
          <w:numId w:val="10"/>
        </w:numPr>
        <w:suppressAutoHyphens/>
        <w:spacing w:after="200" w:line="360" w:lineRule="auto"/>
        <w:jc w:val="both"/>
      </w:pPr>
      <w:r>
        <w:t>Kierowca samochodu ciężarowego (68 ofert)</w:t>
      </w:r>
    </w:p>
    <w:p w:rsidR="00621922" w:rsidRDefault="00621922" w:rsidP="007264C2">
      <w:pPr>
        <w:spacing w:line="360" w:lineRule="auto"/>
        <w:ind w:firstLine="709"/>
        <w:jc w:val="both"/>
      </w:pPr>
      <w:r>
        <w:t xml:space="preserve">Oferty pracy są udostępniane na stronie internetowej </w:t>
      </w:r>
      <w:hyperlink r:id="rId19" w:history="1">
        <w:r>
          <w:rPr>
            <w:rStyle w:val="Hipercze"/>
          </w:rPr>
          <w:t>www.pupgrojec.pl</w:t>
        </w:r>
      </w:hyperlink>
      <w:r>
        <w:t xml:space="preserve">, w Centralnej Bazie Ofert Pracy oraz na </w:t>
      </w:r>
      <w:r w:rsidR="00D24753">
        <w:t>monitorach</w:t>
      </w:r>
      <w:r>
        <w:t xml:space="preserve"> ekranowych</w:t>
      </w:r>
      <w:r w:rsidR="00D24753">
        <w:t xml:space="preserve"> znaj</w:t>
      </w:r>
      <w:r w:rsidR="00A727D5">
        <w:t>dujących się w siedzibie Urzędu</w:t>
      </w:r>
      <w:r>
        <w:t xml:space="preserve">. W ramach aktualizacji ofert </w:t>
      </w:r>
      <w:r w:rsidR="00D24753">
        <w:t xml:space="preserve">pracy </w:t>
      </w:r>
      <w:r w:rsidR="00780368">
        <w:t>Doradcy Klienta</w:t>
      </w:r>
      <w:r>
        <w:t xml:space="preserve"> średnio 2 razy w tygodniu kontaktują się z pracodawcą.  </w:t>
      </w:r>
    </w:p>
    <w:p w:rsidR="00621922" w:rsidRDefault="00621922" w:rsidP="007264C2">
      <w:pPr>
        <w:spacing w:line="360" w:lineRule="auto"/>
        <w:ind w:firstLine="709"/>
        <w:jc w:val="both"/>
      </w:pPr>
      <w:r>
        <w:t>W ramach usług pośrednictwa pracy zorganizowano 2 spotkania informacyjno – promocyjne dla  24 pracodawców z lokal</w:t>
      </w:r>
      <w:r w:rsidR="00780368">
        <w:t>nego rynku pracy. Spotkania miały</w:t>
      </w:r>
      <w:r>
        <w:t xml:space="preserve"> na celu nawiązanie </w:t>
      </w:r>
      <w:r w:rsidR="00780368">
        <w:t>kontaktów z nowymi pracodawcami oraz</w:t>
      </w:r>
      <w:r>
        <w:t xml:space="preserve"> ustalenie możliwości i zasad współpracy. </w:t>
      </w:r>
    </w:p>
    <w:p w:rsidR="00621922" w:rsidRDefault="00621922" w:rsidP="007264C2">
      <w:pPr>
        <w:spacing w:line="360" w:lineRule="auto"/>
        <w:ind w:firstLine="709"/>
        <w:jc w:val="both"/>
      </w:pPr>
      <w:r>
        <w:t>Wychodząc naprzeciw oczekiwaniom pracodawców, w 2014</w:t>
      </w:r>
      <w:r w:rsidR="007A5F58">
        <w:t xml:space="preserve"> </w:t>
      </w:r>
      <w:r>
        <w:t>r. zorganizowano 17 Giełd Pracy, w których udział wzięło 318 osób.</w:t>
      </w:r>
      <w:r w:rsidR="00BF0B9F">
        <w:t xml:space="preserve"> </w:t>
      </w:r>
      <w:r>
        <w:t xml:space="preserve">W wyniku podjętych działań pracę podjęło 57 osób. </w:t>
      </w:r>
    </w:p>
    <w:p w:rsidR="00621922" w:rsidRDefault="00621922" w:rsidP="00F13FEA">
      <w:pPr>
        <w:spacing w:line="360" w:lineRule="auto"/>
        <w:jc w:val="both"/>
      </w:pPr>
      <w:r>
        <w:t>PUP w Grójcu skierował i zorganizował dojazd 47 osób bezrobotnych  do udziału  w Targach Pracy zorganizowanych przez PUP w Radomiu filia w Pionkach. W Targach wzięło udział 31 osób i dwóch pośredników pracy.</w:t>
      </w:r>
    </w:p>
    <w:p w:rsidR="00621922" w:rsidRDefault="00D24753" w:rsidP="007264C2">
      <w:pPr>
        <w:spacing w:line="360" w:lineRule="auto"/>
        <w:ind w:firstLine="709"/>
        <w:jc w:val="both"/>
      </w:pPr>
      <w:r>
        <w:t>Doradcy Klienta</w:t>
      </w:r>
      <w:r w:rsidR="00621922">
        <w:t xml:space="preserve"> odnotowali 32713 wizyt osób bezrobotnych. Wa</w:t>
      </w:r>
      <w:r w:rsidR="007264C2">
        <w:t>rto podkreślić,</w:t>
      </w:r>
      <w:r w:rsidR="00621922">
        <w:t xml:space="preserve"> że oprócz wyznaczonych terminów stawiennictwa w urzędzie, przeciętnie 800 osób kontaktowało się z </w:t>
      </w:r>
      <w:r>
        <w:t>Doradcami Klienta</w:t>
      </w:r>
      <w:r w:rsidR="00621922">
        <w:t xml:space="preserve"> odnośnie informacji dotyczący</w:t>
      </w:r>
      <w:r w:rsidR="003D13B2">
        <w:t>ch instrumentów</w:t>
      </w:r>
      <w:r w:rsidR="00621922">
        <w:t xml:space="preserve">  i usług r</w:t>
      </w:r>
      <w:r>
        <w:t>ynku pracy oferowanych przez Urząd</w:t>
      </w:r>
      <w:r w:rsidR="00621922">
        <w:t>.</w:t>
      </w:r>
    </w:p>
    <w:p w:rsidR="00621922" w:rsidRDefault="00621922" w:rsidP="007264C2">
      <w:pPr>
        <w:spacing w:line="360" w:lineRule="auto"/>
        <w:ind w:firstLine="709"/>
        <w:jc w:val="both"/>
      </w:pPr>
      <w:r>
        <w:t>W 2014 roku dostępnych było 688 ofert pracy za granicą, na 3</w:t>
      </w:r>
      <w:r w:rsidR="003D13B2">
        <w:t>347 stanowisk pracy.</w:t>
      </w:r>
      <w:r>
        <w:t xml:space="preserve"> Były to głównie oferty pracy pozyskane w ramach działania sieci EURES. Udzielano  informacji dotyczących warunków życia i pracy w krajach EOG, jak i ogólnych informacji dotyczących sieci - Europejskie Służby Zatrudnienia.</w:t>
      </w:r>
    </w:p>
    <w:p w:rsidR="00621922" w:rsidRDefault="00621922" w:rsidP="007264C2">
      <w:pPr>
        <w:spacing w:line="360" w:lineRule="auto"/>
        <w:ind w:firstLine="709"/>
        <w:jc w:val="both"/>
      </w:pPr>
      <w:r>
        <w:t>Powiatowy Urząd Pracy w Grójcu w 2014</w:t>
      </w:r>
      <w:r w:rsidR="007A5F58">
        <w:t xml:space="preserve"> </w:t>
      </w:r>
      <w:r>
        <w:t xml:space="preserve">r. współpracował z 10 Ośrodkami Pomocy Społecznej w ramach Programu </w:t>
      </w:r>
      <w:r w:rsidR="00D24753">
        <w:t>Aktywizacja i Integracja (</w:t>
      </w:r>
      <w:r>
        <w:t>PAI</w:t>
      </w:r>
      <w:r w:rsidR="00D24753">
        <w:t>)</w:t>
      </w:r>
      <w:r>
        <w:t>.</w:t>
      </w:r>
    </w:p>
    <w:p w:rsidR="00621922" w:rsidRDefault="00621922" w:rsidP="00F13FEA">
      <w:pPr>
        <w:spacing w:line="360" w:lineRule="auto"/>
        <w:jc w:val="both"/>
      </w:pPr>
      <w:r>
        <w:t>Z usług urzędu skorzystały takie jednostki jak:</w:t>
      </w:r>
    </w:p>
    <w:p w:rsidR="00621922" w:rsidRDefault="00D24753" w:rsidP="00F13FEA">
      <w:pPr>
        <w:spacing w:line="360" w:lineRule="auto"/>
        <w:jc w:val="both"/>
      </w:pPr>
      <w:r>
        <w:t xml:space="preserve">- </w:t>
      </w:r>
      <w:r w:rsidR="00621922">
        <w:t>Ośrodki Pomocy Społecznej</w:t>
      </w:r>
      <w:r w:rsidR="00047004">
        <w:t xml:space="preserve"> z powiatu grójeckiego</w:t>
      </w:r>
    </w:p>
    <w:p w:rsidR="00621922" w:rsidRDefault="00621922" w:rsidP="00F13FEA">
      <w:pPr>
        <w:spacing w:line="360" w:lineRule="auto"/>
        <w:jc w:val="both"/>
      </w:pPr>
      <w:r>
        <w:t>- Agencje Pracy Tymczasowej</w:t>
      </w:r>
      <w:r w:rsidR="00582ABF">
        <w:t xml:space="preserve"> z Mszczonowa</w:t>
      </w:r>
    </w:p>
    <w:p w:rsidR="00621922" w:rsidRDefault="00621922" w:rsidP="00F13FEA">
      <w:pPr>
        <w:spacing w:line="360" w:lineRule="auto"/>
        <w:jc w:val="both"/>
      </w:pPr>
      <w:r>
        <w:t>- Okręgowa Izba Pielęgniarek i Położnych w Radomiu</w:t>
      </w:r>
    </w:p>
    <w:p w:rsidR="00621922" w:rsidRDefault="00621922" w:rsidP="00F13FEA">
      <w:pPr>
        <w:spacing w:line="360" w:lineRule="auto"/>
        <w:jc w:val="both"/>
      </w:pPr>
      <w:r>
        <w:t>- Zakład Doskonalenia Zawodowego</w:t>
      </w:r>
      <w:r w:rsidR="00582ABF">
        <w:t xml:space="preserve"> z Nowego Miasta nad Pilicą</w:t>
      </w:r>
    </w:p>
    <w:p w:rsidR="00621922" w:rsidRDefault="00582ABF" w:rsidP="00F13FEA">
      <w:pPr>
        <w:spacing w:line="360" w:lineRule="auto"/>
        <w:jc w:val="both"/>
      </w:pPr>
      <w:r>
        <w:lastRenderedPageBreak/>
        <w:t>- Stowarzyszenie SPOZA z Warszawy</w:t>
      </w:r>
    </w:p>
    <w:p w:rsidR="00621922" w:rsidRDefault="00621922" w:rsidP="00F13FEA">
      <w:pPr>
        <w:spacing w:line="360" w:lineRule="auto"/>
        <w:jc w:val="both"/>
      </w:pPr>
      <w:r>
        <w:t>- Fundacja Rozwoju</w:t>
      </w:r>
      <w:r w:rsidR="00582ABF">
        <w:t xml:space="preserve"> z Warszawy</w:t>
      </w:r>
    </w:p>
    <w:p w:rsidR="00621922" w:rsidRDefault="00621922" w:rsidP="00F13FEA">
      <w:pPr>
        <w:spacing w:line="360" w:lineRule="auto"/>
        <w:jc w:val="both"/>
      </w:pPr>
      <w:r>
        <w:t>- Fundacja Euro – Most</w:t>
      </w:r>
      <w:r w:rsidR="00582ABF">
        <w:t xml:space="preserve"> z Warszawy</w:t>
      </w:r>
    </w:p>
    <w:p w:rsidR="00621922" w:rsidRDefault="00582ABF" w:rsidP="00F13FEA">
      <w:pPr>
        <w:spacing w:line="360" w:lineRule="auto"/>
        <w:jc w:val="both"/>
      </w:pPr>
      <w:r>
        <w:t>- Radio Mazowsze w Grójcu</w:t>
      </w:r>
    </w:p>
    <w:p w:rsidR="00621922" w:rsidRDefault="00621922" w:rsidP="00F13FEA">
      <w:pPr>
        <w:spacing w:line="360" w:lineRule="auto"/>
        <w:jc w:val="both"/>
      </w:pPr>
      <w:r>
        <w:t>-Fundacja Terapeuci dla Rodziny</w:t>
      </w:r>
      <w:r w:rsidR="00582ABF">
        <w:t xml:space="preserve"> z Warszawy</w:t>
      </w:r>
    </w:p>
    <w:p w:rsidR="00621922" w:rsidRDefault="00621922" w:rsidP="00F13FEA">
      <w:pPr>
        <w:spacing w:line="360" w:lineRule="auto"/>
        <w:ind w:firstLine="708"/>
        <w:jc w:val="both"/>
      </w:pPr>
    </w:p>
    <w:p w:rsidR="00871D13" w:rsidRDefault="00871D13" w:rsidP="005C259E">
      <w:pPr>
        <w:spacing w:line="360" w:lineRule="auto"/>
        <w:jc w:val="both"/>
      </w:pPr>
    </w:p>
    <w:p w:rsidR="005C259E" w:rsidRDefault="005C259E" w:rsidP="00D31EF0">
      <w:pPr>
        <w:numPr>
          <w:ilvl w:val="0"/>
          <w:numId w:val="4"/>
        </w:numPr>
        <w:jc w:val="both"/>
        <w:rPr>
          <w:b/>
          <w:i/>
          <w:sz w:val="32"/>
          <w:szCs w:val="32"/>
        </w:rPr>
      </w:pPr>
      <w:r w:rsidRPr="00DC486A">
        <w:rPr>
          <w:b/>
          <w:i/>
          <w:sz w:val="32"/>
          <w:szCs w:val="32"/>
        </w:rPr>
        <w:t>Odpływ z ewidencji osób bezrobotnych</w:t>
      </w:r>
    </w:p>
    <w:p w:rsidR="00871D13" w:rsidRDefault="00871D13" w:rsidP="00C125AD">
      <w:pPr>
        <w:ind w:left="180"/>
        <w:jc w:val="both"/>
        <w:rPr>
          <w:b/>
          <w:i/>
          <w:sz w:val="32"/>
          <w:szCs w:val="32"/>
        </w:rPr>
      </w:pPr>
    </w:p>
    <w:p w:rsidR="00C125AD" w:rsidRPr="00DC486A" w:rsidRDefault="00C125AD" w:rsidP="00C125AD">
      <w:pPr>
        <w:jc w:val="both"/>
        <w:rPr>
          <w:b/>
          <w:i/>
          <w:sz w:val="32"/>
          <w:szCs w:val="32"/>
        </w:rPr>
      </w:pPr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591"/>
        <w:gridCol w:w="591"/>
        <w:gridCol w:w="591"/>
        <w:gridCol w:w="591"/>
        <w:gridCol w:w="591"/>
        <w:gridCol w:w="591"/>
        <w:gridCol w:w="592"/>
        <w:gridCol w:w="689"/>
        <w:gridCol w:w="591"/>
        <w:gridCol w:w="591"/>
        <w:gridCol w:w="591"/>
        <w:gridCol w:w="592"/>
        <w:gridCol w:w="952"/>
      </w:tblGrid>
      <w:tr w:rsidR="005C259E" w:rsidRPr="00B35E8A" w:rsidTr="00B62D8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AB4EFC" w:rsidP="00AB4EFC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Bezrobotni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miesiące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Razem</w:t>
            </w:r>
          </w:p>
        </w:tc>
      </w:tr>
      <w:tr w:rsidR="00B62D8E" w:rsidRPr="00B35E8A" w:rsidTr="00B62D8E">
        <w:trPr>
          <w:trHeight w:val="5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5C259E">
            <w:pPr>
              <w:rPr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XII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Pr="00B35E8A" w:rsidRDefault="005C259E">
            <w:pPr>
              <w:rPr>
                <w:b/>
                <w:sz w:val="25"/>
                <w:szCs w:val="25"/>
              </w:rPr>
            </w:pP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Ogółem wyłączone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5192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Podjęcie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2110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Podjęcie pracy niesubsydiowanej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1846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Podjęcie pracy 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264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Roboty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Prace interwencyjne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Podjęcie działalności gosp.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 w:rsidP="00B27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122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Podjęcie pracy    w ramach refundacji kosztów utworzonego stanowiska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42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Rozpoczęcie 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71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Rozpoczęcie stażu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562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 w:rsidP="000A2C14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Rozpoczęcie prac społeczno</w:t>
            </w:r>
            <w:r w:rsidR="00817D31" w:rsidRPr="00B35E8A">
              <w:rPr>
                <w:b/>
                <w:sz w:val="25"/>
                <w:szCs w:val="25"/>
              </w:rPr>
              <w:t>-</w:t>
            </w:r>
            <w:r w:rsidRPr="00B35E8A">
              <w:rPr>
                <w:b/>
                <w:sz w:val="25"/>
                <w:szCs w:val="25"/>
              </w:rPr>
              <w:t>użytecznych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Odmowy podjęcia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 w:rsidP="007F621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203</w:t>
            </w:r>
          </w:p>
        </w:tc>
      </w:tr>
      <w:tr w:rsidR="005C259E" w:rsidRPr="00B35E8A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7F621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Nie</w:t>
            </w:r>
            <w:r w:rsidR="005C259E" w:rsidRPr="00B35E8A">
              <w:rPr>
                <w:b/>
                <w:sz w:val="25"/>
                <w:szCs w:val="25"/>
              </w:rPr>
              <w:t>potwierdzenie gotowości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1720</w:t>
            </w:r>
          </w:p>
        </w:tc>
      </w:tr>
      <w:tr w:rsidR="005C259E" w:rsidRPr="00B35E8A" w:rsidTr="00C125AD">
        <w:trPr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Pr="00B35E8A" w:rsidRDefault="005C259E">
            <w:pPr>
              <w:jc w:val="center"/>
              <w:rPr>
                <w:b/>
                <w:sz w:val="25"/>
                <w:szCs w:val="25"/>
              </w:rPr>
            </w:pPr>
            <w:r w:rsidRPr="00B35E8A">
              <w:rPr>
                <w:b/>
                <w:sz w:val="25"/>
                <w:szCs w:val="25"/>
              </w:rPr>
              <w:t>Dobrowolna rezygnacja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356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7F62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B274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3A49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B35E8A" w:rsidRDefault="00DD5A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158</w:t>
            </w:r>
          </w:p>
        </w:tc>
      </w:tr>
    </w:tbl>
    <w:p w:rsidR="005C259E" w:rsidRDefault="005C259E" w:rsidP="005C259E">
      <w:pPr>
        <w:ind w:firstLine="708"/>
        <w:jc w:val="both"/>
        <w:rPr>
          <w:sz w:val="20"/>
          <w:szCs w:val="20"/>
        </w:rPr>
      </w:pPr>
    </w:p>
    <w:p w:rsidR="00C125AD" w:rsidRDefault="00C125AD" w:rsidP="007264C2">
      <w:pPr>
        <w:jc w:val="both"/>
        <w:rPr>
          <w:sz w:val="20"/>
          <w:szCs w:val="20"/>
        </w:rPr>
      </w:pPr>
    </w:p>
    <w:p w:rsidR="00C125AD" w:rsidRDefault="00C125AD" w:rsidP="005C259E">
      <w:pPr>
        <w:ind w:firstLine="708"/>
        <w:jc w:val="both"/>
        <w:rPr>
          <w:sz w:val="20"/>
          <w:szCs w:val="20"/>
        </w:rPr>
      </w:pPr>
    </w:p>
    <w:p w:rsidR="005C259E" w:rsidRDefault="005C259E" w:rsidP="005C259E">
      <w:pPr>
        <w:ind w:firstLine="708"/>
        <w:jc w:val="both"/>
        <w:rPr>
          <w:sz w:val="20"/>
          <w:szCs w:val="20"/>
        </w:rPr>
      </w:pPr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576"/>
        <w:gridCol w:w="576"/>
        <w:gridCol w:w="576"/>
        <w:gridCol w:w="576"/>
        <w:gridCol w:w="576"/>
        <w:gridCol w:w="576"/>
        <w:gridCol w:w="577"/>
        <w:gridCol w:w="670"/>
        <w:gridCol w:w="576"/>
        <w:gridCol w:w="576"/>
        <w:gridCol w:w="576"/>
        <w:gridCol w:w="577"/>
        <w:gridCol w:w="923"/>
      </w:tblGrid>
      <w:tr w:rsidR="005C259E" w:rsidTr="00B62D8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 w:rsidP="00AB4EFC">
            <w:pPr>
              <w:jc w:val="center"/>
              <w:rPr>
                <w:b/>
              </w:rPr>
            </w:pPr>
            <w:r>
              <w:rPr>
                <w:b/>
              </w:rPr>
              <w:t xml:space="preserve">Kobiety </w:t>
            </w:r>
            <w:r w:rsidR="00AB4EFC">
              <w:rPr>
                <w:b/>
              </w:rPr>
              <w:t>bezrobotne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Miesiące</w:t>
            </w:r>
          </w:p>
        </w:tc>
      </w:tr>
      <w:tr w:rsidR="005C259E" w:rsidTr="00B62D8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wyłączone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  <w:rPr>
                <w:b/>
              </w:rPr>
            </w:pPr>
            <w:r>
              <w:rPr>
                <w:b/>
              </w:rPr>
              <w:t>2626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1158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niesubsydiowanej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1022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Roboty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Prace interwencyjne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działalności gosp.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w ramach refundacji kosztów utworzonego stanowiska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stażu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356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3560D">
            <w:pPr>
              <w:jc w:val="center"/>
            </w:pPr>
            <w: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F621E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F621E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F621E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F621E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27469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27469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27469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27469">
            <w:pPr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A4911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A491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prac społeczno – użytecznych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3560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F621E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9C568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F621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F621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2746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9C568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2746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A491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A491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5685">
              <w:rPr>
                <w:b/>
              </w:rPr>
              <w:t>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Odmowy podjęcia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7F621E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  <w:r w:rsidR="005C259E">
              <w:rPr>
                <w:b/>
              </w:rPr>
              <w:t>potwierdzenie gotowości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 w:rsidP="007F621E">
            <w: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658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Dobrowolna rezygnacja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356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F621E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746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A4911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D5A00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:rsidR="005C259E" w:rsidRDefault="005C259E" w:rsidP="005C259E">
      <w:pPr>
        <w:ind w:firstLine="708"/>
        <w:jc w:val="both"/>
      </w:pPr>
    </w:p>
    <w:p w:rsidR="005C259E" w:rsidRDefault="00047004" w:rsidP="002B4373">
      <w:pPr>
        <w:spacing w:line="360" w:lineRule="auto"/>
        <w:ind w:firstLine="709"/>
        <w:jc w:val="both"/>
      </w:pPr>
      <w:r>
        <w:t>W 2014</w:t>
      </w:r>
      <w:r w:rsidR="00F43505">
        <w:t xml:space="preserve">r. </w:t>
      </w:r>
      <w:r w:rsidR="00F43505" w:rsidRPr="00F148B2">
        <w:rPr>
          <w:b/>
        </w:rPr>
        <w:t>wyrejestrowano</w:t>
      </w:r>
      <w:r w:rsidR="005C259E" w:rsidRPr="00F148B2">
        <w:rPr>
          <w:b/>
        </w:rPr>
        <w:t xml:space="preserve"> z r</w:t>
      </w:r>
      <w:r w:rsidR="005A0236" w:rsidRPr="00F148B2">
        <w:rPr>
          <w:b/>
        </w:rPr>
        <w:t xml:space="preserve">óżnych przyczyn z ewidencji </w:t>
      </w:r>
      <w:r w:rsidR="00EE6747">
        <w:rPr>
          <w:b/>
        </w:rPr>
        <w:t>5192</w:t>
      </w:r>
      <w:r w:rsidR="002727B8">
        <w:rPr>
          <w:b/>
        </w:rPr>
        <w:t xml:space="preserve"> osoby</w:t>
      </w:r>
      <w:r w:rsidR="005C259E" w:rsidRPr="00F148B2">
        <w:rPr>
          <w:b/>
        </w:rPr>
        <w:t xml:space="preserve"> bezrobotn</w:t>
      </w:r>
      <w:r w:rsidR="002727B8">
        <w:rPr>
          <w:b/>
        </w:rPr>
        <w:t>e</w:t>
      </w:r>
      <w:r w:rsidR="005C259E">
        <w:t xml:space="preserve">, </w:t>
      </w:r>
      <w:r w:rsidR="00AB17D8">
        <w:br/>
      </w:r>
      <w:r w:rsidR="005C259E">
        <w:t xml:space="preserve">z </w:t>
      </w:r>
      <w:r w:rsidR="00EE6747">
        <w:t xml:space="preserve">czego 2626 </w:t>
      </w:r>
      <w:r w:rsidR="005A0236">
        <w:t xml:space="preserve"> osób tj. </w:t>
      </w:r>
      <w:r w:rsidR="00EE6747">
        <w:t>50,1</w:t>
      </w:r>
      <w:r w:rsidR="005C259E">
        <w:t>%</w:t>
      </w:r>
      <w:r w:rsidR="00BF0B9F">
        <w:t xml:space="preserve"> </w:t>
      </w:r>
      <w:r w:rsidR="005C259E">
        <w:t>stanowiły kobiety.</w:t>
      </w:r>
    </w:p>
    <w:p w:rsidR="005C259E" w:rsidRDefault="005C259E" w:rsidP="002B4373">
      <w:pPr>
        <w:spacing w:line="360" w:lineRule="auto"/>
        <w:ind w:firstLine="709"/>
        <w:jc w:val="both"/>
      </w:pPr>
      <w:r w:rsidRPr="00F148B2">
        <w:rPr>
          <w:b/>
        </w:rPr>
        <w:t xml:space="preserve">Z powodu </w:t>
      </w:r>
      <w:r w:rsidR="007C1466" w:rsidRPr="00F148B2">
        <w:rPr>
          <w:b/>
        </w:rPr>
        <w:t>po</w:t>
      </w:r>
      <w:r w:rsidR="00FC321F" w:rsidRPr="00F148B2">
        <w:rPr>
          <w:b/>
        </w:rPr>
        <w:t>djęcia pracy wyrejestrowano 2</w:t>
      </w:r>
      <w:r w:rsidR="00EE6747">
        <w:rPr>
          <w:b/>
        </w:rPr>
        <w:t>110</w:t>
      </w:r>
      <w:r w:rsidR="00FC321F" w:rsidRPr="00F148B2">
        <w:rPr>
          <w:b/>
        </w:rPr>
        <w:t xml:space="preserve"> osób</w:t>
      </w:r>
      <w:r w:rsidR="00FC321F">
        <w:t xml:space="preserve">, z tego </w:t>
      </w:r>
      <w:r w:rsidR="00EE6747">
        <w:t>1158</w:t>
      </w:r>
      <w:r w:rsidR="00A727D5">
        <w:t xml:space="preserve"> osób</w:t>
      </w:r>
      <w:r w:rsidR="00FC321F">
        <w:t xml:space="preserve"> tj. </w:t>
      </w:r>
      <w:r w:rsidR="00EE6747">
        <w:t>54,9</w:t>
      </w:r>
      <w:r>
        <w:t>% stanowiły kobiety. Zatr</w:t>
      </w:r>
      <w:r w:rsidR="007C1466">
        <w:t>u</w:t>
      </w:r>
      <w:r w:rsidR="00FC321F">
        <w:t xml:space="preserve">dnienie subsydiowane podjęło </w:t>
      </w:r>
      <w:r w:rsidR="002727B8">
        <w:t>264 osoby</w:t>
      </w:r>
      <w:r w:rsidR="00EE6747">
        <w:t>, z czego 138</w:t>
      </w:r>
      <w:r w:rsidR="007C1466">
        <w:t xml:space="preserve"> osób</w:t>
      </w:r>
      <w:r w:rsidR="00FC321F">
        <w:t xml:space="preserve"> tj. </w:t>
      </w:r>
      <w:r w:rsidR="00EE6747">
        <w:t>52,3</w:t>
      </w:r>
      <w:r w:rsidR="00F2080C">
        <w:t>% stanowiły</w:t>
      </w:r>
      <w:r w:rsidR="008E789B">
        <w:t xml:space="preserve"> kobiety.</w:t>
      </w:r>
    </w:p>
    <w:p w:rsidR="00EE6747" w:rsidRDefault="00D24753" w:rsidP="002B4373">
      <w:pPr>
        <w:spacing w:line="360" w:lineRule="auto"/>
        <w:ind w:firstLine="709"/>
        <w:jc w:val="both"/>
      </w:pPr>
      <w:r>
        <w:rPr>
          <w:b/>
        </w:rPr>
        <w:t>Z</w:t>
      </w:r>
      <w:r w:rsidR="005C259E" w:rsidRPr="00F148B2">
        <w:rPr>
          <w:b/>
        </w:rPr>
        <w:t xml:space="preserve"> powodu nie potwierdzenia got</w:t>
      </w:r>
      <w:r w:rsidR="00B97478" w:rsidRPr="00F148B2">
        <w:rPr>
          <w:b/>
        </w:rPr>
        <w:t>owości do podjęcia pracy, w</w:t>
      </w:r>
      <w:r w:rsidR="009534F9" w:rsidRPr="00F148B2">
        <w:rPr>
          <w:b/>
        </w:rPr>
        <w:t> </w:t>
      </w:r>
      <w:r w:rsidR="003D13B2">
        <w:rPr>
          <w:b/>
        </w:rPr>
        <w:t>2014</w:t>
      </w:r>
      <w:r w:rsidR="00FC321F" w:rsidRPr="00F148B2">
        <w:rPr>
          <w:b/>
        </w:rPr>
        <w:t>r. wyłączono 1</w:t>
      </w:r>
      <w:r w:rsidR="00EE6747">
        <w:rPr>
          <w:b/>
        </w:rPr>
        <w:t>720</w:t>
      </w:r>
      <w:r>
        <w:rPr>
          <w:b/>
        </w:rPr>
        <w:t xml:space="preserve"> osób</w:t>
      </w:r>
      <w:r w:rsidR="005C259E">
        <w:t>, z czeg</w:t>
      </w:r>
      <w:r w:rsidR="00B97478">
        <w:t>o</w:t>
      </w:r>
      <w:r w:rsidR="00BF0B9F">
        <w:t xml:space="preserve"> </w:t>
      </w:r>
      <w:r w:rsidR="00EE6747">
        <w:t>38,3</w:t>
      </w:r>
      <w:r w:rsidR="00573060">
        <w:t xml:space="preserve">% </w:t>
      </w:r>
      <w:r w:rsidR="00FC321F">
        <w:t xml:space="preserve">stanowiły kobiety, tj. </w:t>
      </w:r>
      <w:r w:rsidR="00EE6747">
        <w:t>658</w:t>
      </w:r>
      <w:r w:rsidR="00FC321F">
        <w:t xml:space="preserve"> osób. </w:t>
      </w:r>
    </w:p>
    <w:p w:rsidR="005C259E" w:rsidRDefault="00EE6747" w:rsidP="00EE6747">
      <w:pPr>
        <w:spacing w:line="360" w:lineRule="auto"/>
        <w:jc w:val="both"/>
      </w:pPr>
      <w:r>
        <w:t>203</w:t>
      </w:r>
      <w:r w:rsidR="00D24753">
        <w:t xml:space="preserve"> osoby odmówiły</w:t>
      </w:r>
      <w:r w:rsidR="005C259E">
        <w:t xml:space="preserve"> pod</w:t>
      </w:r>
      <w:r w:rsidR="00FC321F">
        <w:t xml:space="preserve">jęcia pracy, z czego </w:t>
      </w:r>
      <w:r w:rsidR="00D24753">
        <w:t xml:space="preserve">99 osób to kobiety tj. </w:t>
      </w:r>
      <w:r>
        <w:t>48,8</w:t>
      </w:r>
      <w:r w:rsidR="00B97478">
        <w:t>%</w:t>
      </w:r>
      <w:r w:rsidR="005C259E">
        <w:t>.</w:t>
      </w:r>
    </w:p>
    <w:p w:rsidR="00D36D13" w:rsidRDefault="00D36D13" w:rsidP="005C259E">
      <w:pPr>
        <w:spacing w:line="360" w:lineRule="auto"/>
        <w:ind w:firstLine="708"/>
        <w:jc w:val="both"/>
      </w:pPr>
    </w:p>
    <w:p w:rsidR="007D49FC" w:rsidRDefault="00D80C8B" w:rsidP="007D49FC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838825" cy="3467100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80C8B" w:rsidRDefault="00D80C8B" w:rsidP="007D49FC">
      <w:pPr>
        <w:spacing w:line="360" w:lineRule="auto"/>
        <w:ind w:firstLine="709"/>
        <w:jc w:val="both"/>
        <w:rPr>
          <w:noProof/>
        </w:rPr>
      </w:pPr>
    </w:p>
    <w:p w:rsidR="007D49FC" w:rsidRDefault="007D49FC" w:rsidP="00F85D9D">
      <w:pPr>
        <w:pStyle w:val="Tekstpodstawowy"/>
        <w:numPr>
          <w:ilvl w:val="0"/>
          <w:numId w:val="3"/>
        </w:numPr>
        <w:tabs>
          <w:tab w:val="clear" w:pos="180"/>
          <w:tab w:val="num" w:pos="284"/>
        </w:tabs>
        <w:ind w:left="567" w:hanging="3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Osoby pobierające dodatek ak</w:t>
      </w:r>
      <w:r w:rsidR="0091690A">
        <w:rPr>
          <w:b/>
          <w:i/>
          <w:sz w:val="32"/>
          <w:szCs w:val="32"/>
        </w:rPr>
        <w:t xml:space="preserve">tywizacyjny za 2014 </w:t>
      </w:r>
      <w:r>
        <w:rPr>
          <w:b/>
          <w:i/>
          <w:sz w:val="32"/>
          <w:szCs w:val="32"/>
        </w:rPr>
        <w:t xml:space="preserve"> rok</w:t>
      </w:r>
      <w:r w:rsidR="001170A1">
        <w:rPr>
          <w:b/>
          <w:i/>
          <w:sz w:val="32"/>
          <w:szCs w:val="32"/>
        </w:rPr>
        <w:br/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1022"/>
        <w:gridCol w:w="1084"/>
        <w:gridCol w:w="1022"/>
        <w:gridCol w:w="984"/>
        <w:gridCol w:w="1022"/>
        <w:gridCol w:w="1260"/>
      </w:tblGrid>
      <w:tr w:rsidR="00D850B1" w:rsidRPr="00B35E8A" w:rsidTr="0091690A">
        <w:trPr>
          <w:trHeight w:val="1098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D795"/>
            <w:vAlign w:val="center"/>
            <w:hideMark/>
          </w:tcPr>
          <w:p w:rsidR="00D850B1" w:rsidRPr="00B35E8A" w:rsidRDefault="00D850B1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Miesiąc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D795"/>
            <w:vAlign w:val="center"/>
            <w:hideMark/>
          </w:tcPr>
          <w:p w:rsidR="00D850B1" w:rsidRPr="00B35E8A" w:rsidRDefault="00D850B1" w:rsidP="00B35E8A">
            <w:pPr>
              <w:jc w:val="center"/>
              <w:rPr>
                <w:b/>
              </w:rPr>
            </w:pPr>
            <w:r w:rsidRPr="00B35E8A">
              <w:rPr>
                <w:b/>
              </w:rPr>
              <w:t>Osoby, które podjęły zatrudnienie w</w:t>
            </w:r>
            <w:r w:rsidR="00B35E8A">
              <w:rPr>
                <w:b/>
              </w:rPr>
              <w:t> </w:t>
            </w:r>
            <w:r w:rsidRPr="00B35E8A">
              <w:rPr>
                <w:b/>
              </w:rPr>
              <w:t>wyniku skierowania przez PUP w miesiącu sprawozdawczym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D795"/>
            <w:vAlign w:val="center"/>
            <w:hideMark/>
          </w:tcPr>
          <w:p w:rsidR="00D850B1" w:rsidRPr="00B35E8A" w:rsidRDefault="00D850B1" w:rsidP="00B35E8A">
            <w:pPr>
              <w:jc w:val="center"/>
              <w:rPr>
                <w:b/>
              </w:rPr>
            </w:pPr>
            <w:r w:rsidRPr="00B35E8A">
              <w:rPr>
                <w:b/>
              </w:rPr>
              <w:t>Osoby, które podjęły pracę z</w:t>
            </w:r>
            <w:r w:rsidR="00B35E8A">
              <w:rPr>
                <w:b/>
              </w:rPr>
              <w:t> </w:t>
            </w:r>
            <w:r w:rsidRPr="00B35E8A">
              <w:rPr>
                <w:b/>
              </w:rPr>
              <w:t>własnej inicjatywy w</w:t>
            </w:r>
            <w:r w:rsidR="00B35E8A">
              <w:rPr>
                <w:b/>
              </w:rPr>
              <w:t> </w:t>
            </w:r>
            <w:r w:rsidRPr="00B35E8A">
              <w:rPr>
                <w:b/>
              </w:rPr>
              <w:t>miesiącu sprawozdawczym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D795"/>
            <w:vAlign w:val="center"/>
            <w:hideMark/>
          </w:tcPr>
          <w:p w:rsidR="00D850B1" w:rsidRPr="00B35E8A" w:rsidRDefault="00D850B1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 xml:space="preserve">Osoby uprawnione </w:t>
            </w:r>
            <w:r w:rsidRPr="00B35E8A">
              <w:rPr>
                <w:b/>
              </w:rPr>
              <w:br/>
              <w:t>w końcu miesiąca sprawozdawczego do otrzymania dodatku aktywizacyjnego</w:t>
            </w:r>
          </w:p>
        </w:tc>
      </w:tr>
      <w:tr w:rsidR="00D850B1" w:rsidRPr="00B35E8A" w:rsidTr="0091690A">
        <w:trPr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Pr="00B35E8A" w:rsidRDefault="00D850B1" w:rsidP="00560FC0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hideMark/>
          </w:tcPr>
          <w:p w:rsidR="00D850B1" w:rsidRPr="00B35E8A" w:rsidRDefault="00D850B1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Ogółem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hideMark/>
          </w:tcPr>
          <w:p w:rsidR="00D850B1" w:rsidRPr="00B35E8A" w:rsidRDefault="00D850B1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Kobiety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hideMark/>
          </w:tcPr>
          <w:p w:rsidR="00D850B1" w:rsidRPr="00B35E8A" w:rsidRDefault="00D850B1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Ogółem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hideMark/>
          </w:tcPr>
          <w:p w:rsidR="00D850B1" w:rsidRPr="00B35E8A" w:rsidRDefault="00D850B1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Kobiety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hideMark/>
          </w:tcPr>
          <w:p w:rsidR="00D850B1" w:rsidRPr="00B35E8A" w:rsidRDefault="00D850B1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hideMark/>
          </w:tcPr>
          <w:p w:rsidR="00D850B1" w:rsidRPr="00B35E8A" w:rsidRDefault="00D850B1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Kobiety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Styczeń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8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Luty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5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Marzec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12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Kwiecień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15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Maj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17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Czerwiec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12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Lipiec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10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Sierpień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9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Wrzesień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15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Październik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15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Listopad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10</w:t>
            </w:r>
          </w:p>
        </w:tc>
      </w:tr>
      <w:tr w:rsidR="0091690A" w:rsidRPr="00B35E8A" w:rsidTr="0091690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D6" w:themeFill="accent5" w:themeFillTint="66"/>
            <w:vAlign w:val="center"/>
            <w:hideMark/>
          </w:tcPr>
          <w:p w:rsidR="0091690A" w:rsidRPr="00B35E8A" w:rsidRDefault="0091690A" w:rsidP="00560FC0">
            <w:pPr>
              <w:jc w:val="center"/>
              <w:rPr>
                <w:b/>
              </w:rPr>
            </w:pPr>
            <w:r w:rsidRPr="00B35E8A">
              <w:rPr>
                <w:b/>
              </w:rPr>
              <w:t>Grudzień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0A" w:rsidRPr="0091690A" w:rsidRDefault="0091690A" w:rsidP="00B3560D">
            <w:pPr>
              <w:jc w:val="center"/>
            </w:pPr>
            <w:r w:rsidRPr="0091690A">
              <w:rPr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0A" w:rsidRPr="0091690A" w:rsidRDefault="0091690A" w:rsidP="00B3560D">
            <w:pPr>
              <w:jc w:val="center"/>
              <w:rPr>
                <w:sz w:val="23"/>
              </w:rPr>
            </w:pPr>
            <w:r w:rsidRPr="0091690A">
              <w:rPr>
                <w:sz w:val="23"/>
              </w:rPr>
              <w:t>10</w:t>
            </w:r>
          </w:p>
        </w:tc>
      </w:tr>
    </w:tbl>
    <w:p w:rsidR="007D49FC" w:rsidRDefault="007D49FC" w:rsidP="007D49FC"/>
    <w:p w:rsidR="00377BB2" w:rsidRDefault="00377BB2" w:rsidP="007D49FC">
      <w:pPr>
        <w:spacing w:line="360" w:lineRule="auto"/>
        <w:jc w:val="both"/>
      </w:pPr>
    </w:p>
    <w:p w:rsidR="0091690A" w:rsidRDefault="00012908" w:rsidP="009B48EE">
      <w:pPr>
        <w:spacing w:line="360" w:lineRule="auto"/>
        <w:jc w:val="both"/>
      </w:pPr>
      <w:r>
        <w:t>W 2014 roku 110 osób</w:t>
      </w:r>
      <w:r w:rsidR="0091690A" w:rsidRPr="0091690A">
        <w:t>, które z własnej inicjatywy podjęły zatrudnienie, nabyły prawo do dodatk</w:t>
      </w:r>
      <w:r w:rsidR="00D24753">
        <w:t>u aktywizacyjnego, z czego 55</w:t>
      </w:r>
      <w:r w:rsidR="0091690A" w:rsidRPr="0091690A">
        <w:t xml:space="preserve"> % stanowiły kobiety.</w:t>
      </w:r>
    </w:p>
    <w:p w:rsidR="003D13B2" w:rsidRDefault="003D13B2" w:rsidP="0091690A">
      <w:pPr>
        <w:jc w:val="both"/>
      </w:pPr>
    </w:p>
    <w:p w:rsidR="003D13B2" w:rsidRDefault="003D13B2" w:rsidP="0091690A">
      <w:pPr>
        <w:jc w:val="both"/>
      </w:pPr>
    </w:p>
    <w:p w:rsidR="003D13B2" w:rsidRDefault="003D13B2" w:rsidP="0091690A">
      <w:pPr>
        <w:jc w:val="both"/>
      </w:pPr>
    </w:p>
    <w:p w:rsidR="007F6CB3" w:rsidRDefault="002727B8" w:rsidP="00552CDE">
      <w:pPr>
        <w:pStyle w:val="Tekstpodstawowy"/>
        <w:numPr>
          <w:ilvl w:val="0"/>
          <w:numId w:val="3"/>
        </w:numPr>
        <w:tabs>
          <w:tab w:val="clear" w:pos="180"/>
          <w:tab w:val="num" w:pos="426"/>
        </w:tabs>
        <w:spacing w:line="276" w:lineRule="auto"/>
        <w:ind w:firstLine="246"/>
        <w:rPr>
          <w:b/>
          <w:i/>
        </w:rPr>
      </w:pPr>
      <w:r>
        <w:rPr>
          <w:b/>
          <w:i/>
          <w:sz w:val="32"/>
          <w:szCs w:val="32"/>
        </w:rPr>
        <w:t xml:space="preserve"> </w:t>
      </w:r>
      <w:r w:rsidR="000125FA" w:rsidRPr="000125FA">
        <w:rPr>
          <w:b/>
          <w:i/>
          <w:sz w:val="32"/>
          <w:szCs w:val="32"/>
        </w:rPr>
        <w:t>Aktywne formy przeciwdziałania bezrobociu</w:t>
      </w:r>
      <w:r w:rsidR="000125FA" w:rsidRPr="000125FA">
        <w:rPr>
          <w:b/>
          <w:i/>
        </w:rPr>
        <w:br/>
      </w:r>
    </w:p>
    <w:p w:rsidR="00552CDE" w:rsidRPr="00552CDE" w:rsidRDefault="00552CDE" w:rsidP="00552CDE">
      <w:pPr>
        <w:pStyle w:val="Tekstpodstawowy"/>
        <w:spacing w:line="276" w:lineRule="auto"/>
        <w:ind w:left="426"/>
        <w:rPr>
          <w:b/>
          <w:i/>
        </w:rPr>
      </w:pPr>
    </w:p>
    <w:p w:rsidR="000125FA" w:rsidRPr="004662D7" w:rsidRDefault="000125FA" w:rsidP="00D31EF0">
      <w:pPr>
        <w:numPr>
          <w:ilvl w:val="0"/>
          <w:numId w:val="5"/>
        </w:numPr>
        <w:spacing w:line="276" w:lineRule="auto"/>
        <w:jc w:val="both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t>Szkolenia</w:t>
      </w:r>
    </w:p>
    <w:p w:rsidR="000125FA" w:rsidRPr="000125FA" w:rsidRDefault="000125FA" w:rsidP="000125FA">
      <w:pPr>
        <w:spacing w:line="276" w:lineRule="auto"/>
        <w:ind w:left="540"/>
        <w:jc w:val="both"/>
        <w:rPr>
          <w:b/>
          <w:i/>
        </w:rPr>
      </w:pPr>
    </w:p>
    <w:p w:rsidR="00D6380F" w:rsidRPr="00780349" w:rsidRDefault="00D6380F" w:rsidP="00D6380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</w:rPr>
      </w:pPr>
      <w:r w:rsidRPr="00780349">
        <w:t>W roku 2014 Powiatowy Urząd Pracy w Grójcu organizował szkolenia indywidualne na wniosek bezrobotnego. Warunkiem uzyskania skierowania było uzasadnienie, że ukończenie kursu zapewni uzyskanie odpowiedniej pracy lub umożliwi podjęcie działalności gospodarczej</w:t>
      </w:r>
      <w:r w:rsidRPr="00780349">
        <w:rPr>
          <w:b/>
          <w:bCs/>
        </w:rPr>
        <w:t>.</w:t>
      </w:r>
    </w:p>
    <w:p w:rsidR="00D6380F" w:rsidRPr="00780349" w:rsidRDefault="00D6380F" w:rsidP="00D6380F">
      <w:pPr>
        <w:autoSpaceDE w:val="0"/>
        <w:autoSpaceDN w:val="0"/>
        <w:adjustRightInd w:val="0"/>
        <w:spacing w:line="360" w:lineRule="auto"/>
        <w:jc w:val="both"/>
      </w:pPr>
      <w:r w:rsidRPr="00780349">
        <w:t>Na szkolenia w trybie indywidualnym skierowano 35 osób, w tym 7 kobiet.</w:t>
      </w:r>
    </w:p>
    <w:p w:rsidR="00D6380F" w:rsidRPr="00780349" w:rsidRDefault="00D6380F" w:rsidP="00D6380F">
      <w:pPr>
        <w:autoSpaceDE w:val="0"/>
        <w:autoSpaceDN w:val="0"/>
        <w:adjustRightInd w:val="0"/>
        <w:spacing w:line="360" w:lineRule="auto"/>
        <w:jc w:val="both"/>
      </w:pPr>
      <w:r w:rsidRPr="00780349">
        <w:rPr>
          <w:bCs/>
        </w:rPr>
        <w:t xml:space="preserve"> W wyniku realizacji szkoleń indywi</w:t>
      </w:r>
      <w:r w:rsidR="00A055D9">
        <w:rPr>
          <w:bCs/>
        </w:rPr>
        <w:t>dualnych pracę podjęło 20 osób.</w:t>
      </w:r>
      <w:r w:rsidR="00BF0B9F">
        <w:rPr>
          <w:bCs/>
        </w:rPr>
        <w:t xml:space="preserve"> </w:t>
      </w:r>
      <w:r w:rsidRPr="00780349">
        <w:t>Efektywność zatrudnieniowa wyniosła 57</w:t>
      </w:r>
      <w:r w:rsidR="00DF00F6">
        <w:t>,1</w:t>
      </w:r>
      <w:r w:rsidRPr="00780349">
        <w:t>%.</w:t>
      </w:r>
    </w:p>
    <w:p w:rsidR="00D6380F" w:rsidRPr="00780349" w:rsidRDefault="00D6380F" w:rsidP="00D6380F">
      <w:pPr>
        <w:spacing w:line="360" w:lineRule="auto"/>
        <w:jc w:val="both"/>
        <w:rPr>
          <w:b/>
          <w:bCs/>
        </w:rPr>
      </w:pPr>
      <w:r w:rsidRPr="00780349">
        <w:t xml:space="preserve">W sumie na realizację zadania ze środków Funduszu Pracy wydatkowano kwotę </w:t>
      </w:r>
      <w:r w:rsidRPr="00780349">
        <w:rPr>
          <w:bCs/>
        </w:rPr>
        <w:t>108 396, 00 zł.</w:t>
      </w:r>
      <w:r w:rsidR="00BF0B9F">
        <w:rPr>
          <w:bCs/>
        </w:rPr>
        <w:t xml:space="preserve"> </w:t>
      </w:r>
      <w:r w:rsidRPr="00780349">
        <w:t xml:space="preserve">z czego 37 351,00 zł przeznaczono na wypłatę stypendiów szkoleniowych przysługujących za okres uczestnictwa w szkoleniach. </w:t>
      </w:r>
    </w:p>
    <w:p w:rsidR="00D6380F" w:rsidRPr="00780349" w:rsidRDefault="00D6380F" w:rsidP="00D6380F">
      <w:pPr>
        <w:spacing w:line="360" w:lineRule="auto"/>
        <w:jc w:val="both"/>
        <w:rPr>
          <w:b/>
        </w:rPr>
      </w:pPr>
      <w:r w:rsidRPr="00780349">
        <w:rPr>
          <w:b/>
        </w:rPr>
        <w:t>Tematyka szkoleń realizowanych w 2014 roku: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 xml:space="preserve">Kwalifikacja wstępna w zakresie kat. C, C1, C+E   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>Operator koparki, koparko-ładowarki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>Spawanie metodami MIG, MAG, TIG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>Magazynier z obsługą wózka widłowego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 xml:space="preserve">Język angielski 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 xml:space="preserve">Księgowość komputerowa 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>Kosmetyka-stylizacja paznokci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 xml:space="preserve">Kurs fryzjerski 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 xml:space="preserve">Kurs instruktora sportu, specjalność kulturystyka 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 xml:space="preserve">Kurs podstaw rachunkowości 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 xml:space="preserve">Kwalifikowany Pracownik Ochrony Fizycznej 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>Naprawa ogumienia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>Palacz kotłów C.O.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 xml:space="preserve"> Zintegrowany  kurs na samodzielnych  księgowych  z zagadnieniami  kadrowo - płacowymi , książką przychodów   i rozchodów, obsługą programu Symfonia i MS Excel </w:t>
      </w:r>
    </w:p>
    <w:p w:rsidR="00D6380F" w:rsidRPr="00780349" w:rsidRDefault="00D6380F" w:rsidP="00D6380F">
      <w:pPr>
        <w:numPr>
          <w:ilvl w:val="0"/>
          <w:numId w:val="6"/>
        </w:numPr>
        <w:spacing w:line="360" w:lineRule="auto"/>
        <w:jc w:val="both"/>
      </w:pPr>
      <w:r w:rsidRPr="00780349">
        <w:t>Zintegrowany  kurs specjalistów ds. kadr i płac.</w:t>
      </w:r>
    </w:p>
    <w:p w:rsidR="00BE683A" w:rsidRDefault="002727B8" w:rsidP="00910CDF">
      <w:pPr>
        <w:spacing w:line="360" w:lineRule="auto"/>
        <w:jc w:val="both"/>
      </w:pPr>
      <w:r>
        <w:t>W 2014</w:t>
      </w:r>
      <w:r w:rsidR="00D6380F" w:rsidRPr="00780349">
        <w:t>r. przeprowadzono 67 kontroli szkoleń organizowanych przez instytucje szkoleniowe pod względem prawidłowości realizacji umów oraz programów szkoleń.</w:t>
      </w:r>
    </w:p>
    <w:p w:rsidR="00012908" w:rsidRDefault="00012908" w:rsidP="00910CDF">
      <w:pPr>
        <w:spacing w:line="360" w:lineRule="auto"/>
        <w:jc w:val="both"/>
      </w:pPr>
    </w:p>
    <w:p w:rsidR="00552CDE" w:rsidRDefault="00552CDE" w:rsidP="00910CDF">
      <w:pPr>
        <w:spacing w:line="360" w:lineRule="auto"/>
        <w:jc w:val="both"/>
      </w:pPr>
    </w:p>
    <w:p w:rsidR="00552CDE" w:rsidRPr="00910CDF" w:rsidRDefault="00552CDE" w:rsidP="00910CDF">
      <w:pPr>
        <w:spacing w:line="360" w:lineRule="auto"/>
        <w:jc w:val="both"/>
      </w:pPr>
    </w:p>
    <w:p w:rsidR="001B700A" w:rsidRPr="00543CE7" w:rsidRDefault="001B700A" w:rsidP="00BE683A">
      <w:pPr>
        <w:pStyle w:val="Akapitzlist"/>
        <w:numPr>
          <w:ilvl w:val="0"/>
          <w:numId w:val="5"/>
        </w:numPr>
        <w:rPr>
          <w:rFonts w:ascii="Times New Roman" w:hAnsi="Times New Roman"/>
          <w:b/>
          <w:i/>
          <w:color w:val="008000"/>
          <w:sz w:val="28"/>
          <w:szCs w:val="28"/>
        </w:rPr>
      </w:pPr>
      <w:r w:rsidRPr="00543CE7">
        <w:rPr>
          <w:rFonts w:ascii="Times New Roman" w:hAnsi="Times New Roman"/>
          <w:b/>
          <w:i/>
          <w:color w:val="008000"/>
          <w:sz w:val="28"/>
          <w:szCs w:val="28"/>
        </w:rPr>
        <w:t xml:space="preserve"> Studia podyplomowe</w:t>
      </w:r>
    </w:p>
    <w:p w:rsidR="001B700A" w:rsidRPr="001B700A" w:rsidRDefault="001B700A" w:rsidP="001B700A">
      <w:pPr>
        <w:spacing w:line="276" w:lineRule="auto"/>
        <w:rPr>
          <w:b/>
          <w:i/>
          <w:sz w:val="28"/>
          <w:szCs w:val="28"/>
        </w:rPr>
      </w:pPr>
    </w:p>
    <w:p w:rsidR="00012908" w:rsidRPr="00012908" w:rsidRDefault="002727B8" w:rsidP="00012908">
      <w:pPr>
        <w:spacing w:line="360" w:lineRule="auto"/>
        <w:ind w:firstLine="709"/>
        <w:jc w:val="both"/>
      </w:pPr>
      <w:r>
        <w:t>W 2014</w:t>
      </w:r>
      <w:r w:rsidR="00012908" w:rsidRPr="00012908">
        <w:t xml:space="preserve">r. zawarto jedną umowę z osobą bezrobotną o sfinansowanie kosztów studiów podyplomowych w zakresie „Moda, Stylizacja, Trendy”. Studia te </w:t>
      </w:r>
      <w:r>
        <w:t>będą kontynuowane do 28.06.2015</w:t>
      </w:r>
      <w:r w:rsidR="00012908" w:rsidRPr="00012908">
        <w:t>r.</w:t>
      </w:r>
    </w:p>
    <w:p w:rsidR="00012908" w:rsidRPr="00012908" w:rsidRDefault="002727B8" w:rsidP="00012908">
      <w:pPr>
        <w:spacing w:line="360" w:lineRule="auto"/>
        <w:jc w:val="both"/>
      </w:pPr>
      <w:r>
        <w:t>W 2014</w:t>
      </w:r>
      <w:r w:rsidR="00012908" w:rsidRPr="00012908">
        <w:t>r. dwie osoby zakończyły rozpoczęte w latach poprzednich studia podyplomowe z zakresu „Pośrednictwo w obrocie nieruchomościami” i „Edukacja początkowa i terapia pedagogiczna dzieci ze specyficznymi trudnościami w uczeniu się”.</w:t>
      </w:r>
    </w:p>
    <w:p w:rsidR="00012908" w:rsidRPr="00012908" w:rsidRDefault="00012908" w:rsidP="00012908">
      <w:pPr>
        <w:spacing w:line="360" w:lineRule="auto"/>
        <w:jc w:val="both"/>
      </w:pPr>
      <w:r w:rsidRPr="00012908">
        <w:t xml:space="preserve">W 2014 r. dwie osoby podjęły pracę. Efektywność zatrudnieniowa wyniosła 100%. </w:t>
      </w:r>
    </w:p>
    <w:p w:rsidR="00012908" w:rsidRPr="00012908" w:rsidRDefault="00012908" w:rsidP="00012908">
      <w:pPr>
        <w:spacing w:line="360" w:lineRule="auto"/>
        <w:jc w:val="both"/>
      </w:pPr>
      <w:r w:rsidRPr="00012908">
        <w:t xml:space="preserve">Ogółem na realizację zadania ze środków Funduszu Pracy wydatkowano  kwotę  </w:t>
      </w:r>
      <w:r w:rsidRPr="00012908">
        <w:rPr>
          <w:b/>
        </w:rPr>
        <w:t xml:space="preserve">1.659,00 zł.               </w:t>
      </w:r>
      <w:r w:rsidRPr="00012908">
        <w:t xml:space="preserve">W ramach tej kwoty osoby bezrobotne otrzymały stypendia za okres uczestnictwa w studiach podyplomowych. </w:t>
      </w:r>
    </w:p>
    <w:p w:rsidR="00F85D9D" w:rsidRPr="000125FA" w:rsidRDefault="00F85D9D" w:rsidP="001B700A">
      <w:pPr>
        <w:spacing w:line="360" w:lineRule="auto"/>
        <w:jc w:val="both"/>
      </w:pPr>
    </w:p>
    <w:p w:rsidR="005176E3" w:rsidRPr="00543CE7" w:rsidRDefault="0072252D" w:rsidP="00BE683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543CE7">
        <w:rPr>
          <w:rFonts w:ascii="Times New Roman" w:hAnsi="Times New Roman"/>
          <w:b/>
          <w:i/>
          <w:color w:val="008000"/>
          <w:sz w:val="28"/>
          <w:szCs w:val="28"/>
        </w:rPr>
        <w:t xml:space="preserve">Prace interwencyjne </w:t>
      </w:r>
      <w:r w:rsidRPr="00543CE7">
        <w:rPr>
          <w:rFonts w:ascii="Times New Roman" w:hAnsi="Times New Roman"/>
          <w:b/>
          <w:i/>
          <w:color w:val="008000"/>
          <w:sz w:val="28"/>
          <w:szCs w:val="28"/>
        </w:rPr>
        <w:tab/>
      </w:r>
      <w:r w:rsidRPr="00543CE7">
        <w:rPr>
          <w:rFonts w:ascii="Times New Roman" w:hAnsi="Times New Roman"/>
          <w:b/>
          <w:i/>
          <w:color w:val="008000"/>
          <w:sz w:val="28"/>
          <w:szCs w:val="28"/>
        </w:rPr>
        <w:br/>
      </w:r>
    </w:p>
    <w:p w:rsidR="0072252D" w:rsidRPr="005D2E86" w:rsidRDefault="0072252D" w:rsidP="009B48EE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W 2014</w:t>
      </w:r>
      <w:r w:rsidRPr="005D2E86">
        <w:rPr>
          <w:color w:val="000000"/>
        </w:rPr>
        <w:t xml:space="preserve"> roku zawarto </w:t>
      </w:r>
      <w:r>
        <w:rPr>
          <w:b/>
          <w:color w:val="000000"/>
        </w:rPr>
        <w:t>11 umów</w:t>
      </w:r>
      <w:r w:rsidRPr="005D2E86">
        <w:rPr>
          <w:color w:val="000000"/>
        </w:rPr>
        <w:t xml:space="preserve"> z pracodawcami w ramach prac interwencyjnych, w wyniku których podjęło zatrudnienie łącznie </w:t>
      </w:r>
      <w:r>
        <w:rPr>
          <w:b/>
          <w:color w:val="000000"/>
        </w:rPr>
        <w:t>44</w:t>
      </w:r>
      <w:r w:rsidR="00FB1CD8">
        <w:rPr>
          <w:color w:val="000000"/>
        </w:rPr>
        <w:t xml:space="preserve"> bezrobotnych. K</w:t>
      </w:r>
      <w:r w:rsidRPr="005D2E86">
        <w:rPr>
          <w:color w:val="000000"/>
        </w:rPr>
        <w:t xml:space="preserve">ontynuowano również refundacje </w:t>
      </w:r>
      <w:r w:rsidR="00815988">
        <w:rPr>
          <w:b/>
        </w:rPr>
        <w:t>29</w:t>
      </w:r>
      <w:r w:rsidRPr="008D4232">
        <w:t xml:space="preserve"> stanowisk pracy przechodzących z roku ubiegłego. Łą</w:t>
      </w:r>
      <w:r w:rsidR="00815988">
        <w:t xml:space="preserve">cznie w roku 2014 </w:t>
      </w:r>
      <w:r w:rsidR="00FB1CD8">
        <w:t>s</w:t>
      </w:r>
      <w:r w:rsidR="00815988">
        <w:t>finansowano 74</w:t>
      </w:r>
      <w:r w:rsidRPr="008D4232">
        <w:t xml:space="preserve"> stanowisk</w:t>
      </w:r>
      <w:r w:rsidR="00FB1CD8">
        <w:t>a</w:t>
      </w:r>
      <w:r w:rsidRPr="008D4232">
        <w:t xml:space="preserve"> pracy w ramach prac interwencyjnych</w:t>
      </w:r>
      <w:r w:rsidRPr="005D2E86">
        <w:rPr>
          <w:color w:val="000000"/>
        </w:rPr>
        <w:t>.</w:t>
      </w:r>
    </w:p>
    <w:p w:rsidR="0072252D" w:rsidRPr="005D2E86" w:rsidRDefault="0072252D" w:rsidP="0072252D">
      <w:pPr>
        <w:spacing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Pr="005D2E86">
        <w:rPr>
          <w:color w:val="000000"/>
        </w:rPr>
        <w:t xml:space="preserve">race interwencyjne </w:t>
      </w:r>
      <w:r>
        <w:rPr>
          <w:color w:val="000000"/>
        </w:rPr>
        <w:t>z</w:t>
      </w:r>
      <w:r w:rsidRPr="005D2E86">
        <w:rPr>
          <w:color w:val="000000"/>
        </w:rPr>
        <w:t xml:space="preserve">akończyło </w:t>
      </w:r>
      <w:r w:rsidRPr="00930AAA">
        <w:t>31</w:t>
      </w:r>
      <w:r w:rsidRPr="005D2E86">
        <w:rPr>
          <w:color w:val="000000"/>
        </w:rPr>
        <w:t xml:space="preserve"> os</w:t>
      </w:r>
      <w:r>
        <w:rPr>
          <w:color w:val="000000"/>
        </w:rPr>
        <w:t>ó</w:t>
      </w:r>
      <w:r w:rsidRPr="005D2E86">
        <w:rPr>
          <w:color w:val="000000"/>
        </w:rPr>
        <w:t xml:space="preserve">b, z tego dalsze zatrudnienie na stanowiskach kontynuowało </w:t>
      </w:r>
      <w:r>
        <w:rPr>
          <w:color w:val="000000"/>
        </w:rPr>
        <w:t xml:space="preserve">23 </w:t>
      </w:r>
      <w:r w:rsidRPr="005D2E86">
        <w:rPr>
          <w:color w:val="000000"/>
        </w:rPr>
        <w:t>os</w:t>
      </w:r>
      <w:r>
        <w:rPr>
          <w:color w:val="000000"/>
        </w:rPr>
        <w:t>o</w:t>
      </w:r>
      <w:r w:rsidRPr="005D2E86">
        <w:rPr>
          <w:color w:val="000000"/>
        </w:rPr>
        <w:t>b</w:t>
      </w:r>
      <w:r>
        <w:rPr>
          <w:color w:val="000000"/>
        </w:rPr>
        <w:t>y</w:t>
      </w:r>
      <w:r w:rsidRPr="005D2E86">
        <w:rPr>
          <w:color w:val="000000"/>
        </w:rPr>
        <w:t>.</w:t>
      </w:r>
      <w:r w:rsidRPr="005D2E86">
        <w:rPr>
          <w:color w:val="000000"/>
        </w:rPr>
        <w:tab/>
      </w:r>
    </w:p>
    <w:p w:rsidR="0072252D" w:rsidRPr="005D2E86" w:rsidRDefault="0072252D" w:rsidP="0072252D">
      <w:pPr>
        <w:spacing w:line="360" w:lineRule="auto"/>
        <w:jc w:val="both"/>
        <w:rPr>
          <w:color w:val="000000"/>
        </w:rPr>
      </w:pPr>
      <w:r w:rsidRPr="005D2E86">
        <w:rPr>
          <w:color w:val="000000"/>
        </w:rPr>
        <w:t>Efektywność zatrudnienio</w:t>
      </w:r>
      <w:r w:rsidR="00FB1CD8">
        <w:rPr>
          <w:color w:val="000000"/>
        </w:rPr>
        <w:t>wa prac interwencyjnych wyniosła</w:t>
      </w:r>
      <w:r w:rsidR="00BF0B9F">
        <w:rPr>
          <w:color w:val="000000"/>
        </w:rPr>
        <w:t xml:space="preserve"> </w:t>
      </w:r>
      <w:r w:rsidR="009B5310">
        <w:rPr>
          <w:b/>
          <w:color w:val="000000"/>
        </w:rPr>
        <w:t>74,2</w:t>
      </w:r>
      <w:r w:rsidRPr="005D2E86">
        <w:rPr>
          <w:b/>
          <w:color w:val="000000"/>
        </w:rPr>
        <w:t xml:space="preserve"> %.</w:t>
      </w:r>
    </w:p>
    <w:p w:rsidR="0072252D" w:rsidRPr="005D2E86" w:rsidRDefault="009B5310" w:rsidP="0072252D">
      <w:pPr>
        <w:spacing w:line="276" w:lineRule="auto"/>
        <w:rPr>
          <w:color w:val="000000"/>
        </w:rPr>
      </w:pPr>
      <w:r>
        <w:rPr>
          <w:color w:val="000000"/>
        </w:rPr>
        <w:t>Łącznie w 2014</w:t>
      </w:r>
      <w:r w:rsidR="0072252D" w:rsidRPr="005D2E86">
        <w:rPr>
          <w:color w:val="000000"/>
        </w:rPr>
        <w:t xml:space="preserve"> roku na refundację prac interwencyjnych wydatkowano </w:t>
      </w:r>
      <w:r w:rsidR="0072252D">
        <w:rPr>
          <w:b/>
          <w:color w:val="000000"/>
        </w:rPr>
        <w:t>181.681,00</w:t>
      </w:r>
      <w:r w:rsidR="0072252D" w:rsidRPr="005D2E86">
        <w:rPr>
          <w:b/>
          <w:color w:val="000000"/>
        </w:rPr>
        <w:t xml:space="preserve"> zł</w:t>
      </w:r>
      <w:r w:rsidR="0072252D" w:rsidRPr="005D2E86">
        <w:rPr>
          <w:color w:val="000000"/>
        </w:rPr>
        <w:t>.</w:t>
      </w:r>
    </w:p>
    <w:p w:rsidR="007F6CB3" w:rsidRDefault="007F6CB3" w:rsidP="0072252D">
      <w:pPr>
        <w:spacing w:line="360" w:lineRule="auto"/>
        <w:jc w:val="both"/>
        <w:rPr>
          <w:color w:val="000000"/>
        </w:rPr>
      </w:pPr>
    </w:p>
    <w:p w:rsidR="00552CDE" w:rsidRDefault="00552CDE" w:rsidP="0072252D">
      <w:pPr>
        <w:spacing w:line="360" w:lineRule="auto"/>
        <w:jc w:val="both"/>
        <w:rPr>
          <w:color w:val="000000"/>
        </w:rPr>
      </w:pPr>
    </w:p>
    <w:p w:rsidR="005176E3" w:rsidRPr="00543CE7" w:rsidRDefault="0072252D" w:rsidP="00BE683A">
      <w:pPr>
        <w:pStyle w:val="Akapitzlist"/>
        <w:numPr>
          <w:ilvl w:val="0"/>
          <w:numId w:val="5"/>
        </w:numPr>
        <w:rPr>
          <w:rFonts w:ascii="Times New Roman" w:hAnsi="Times New Roman"/>
          <w:b/>
          <w:i/>
          <w:color w:val="008000"/>
          <w:sz w:val="28"/>
          <w:szCs w:val="28"/>
        </w:rPr>
      </w:pPr>
      <w:r w:rsidRPr="00543CE7">
        <w:rPr>
          <w:rFonts w:ascii="Times New Roman" w:hAnsi="Times New Roman"/>
          <w:b/>
          <w:i/>
          <w:color w:val="008000"/>
          <w:sz w:val="28"/>
          <w:szCs w:val="28"/>
        </w:rPr>
        <w:t>Roboty publiczne</w:t>
      </w:r>
      <w:r w:rsidRPr="00543CE7">
        <w:rPr>
          <w:rFonts w:ascii="Times New Roman" w:hAnsi="Times New Roman"/>
          <w:b/>
          <w:i/>
          <w:color w:val="008000"/>
          <w:sz w:val="28"/>
          <w:szCs w:val="28"/>
        </w:rPr>
        <w:br/>
      </w:r>
    </w:p>
    <w:p w:rsidR="0072252D" w:rsidRPr="005D2E86" w:rsidRDefault="0072252D" w:rsidP="009B48EE">
      <w:pPr>
        <w:spacing w:line="360" w:lineRule="auto"/>
        <w:ind w:firstLine="709"/>
        <w:jc w:val="both"/>
        <w:rPr>
          <w:b/>
          <w:i/>
          <w:color w:val="000000"/>
        </w:rPr>
      </w:pPr>
      <w:r w:rsidRPr="005D2E86">
        <w:rPr>
          <w:color w:val="000000"/>
        </w:rPr>
        <w:t>W 201</w:t>
      </w:r>
      <w:r>
        <w:rPr>
          <w:color w:val="000000"/>
        </w:rPr>
        <w:t>4</w:t>
      </w:r>
      <w:r w:rsidRPr="005D2E86">
        <w:rPr>
          <w:color w:val="000000"/>
        </w:rPr>
        <w:t xml:space="preserve"> roku zawarto </w:t>
      </w:r>
      <w:r>
        <w:rPr>
          <w:b/>
          <w:color w:val="000000"/>
        </w:rPr>
        <w:t>8</w:t>
      </w:r>
      <w:r w:rsidRPr="005D2E86">
        <w:rPr>
          <w:b/>
          <w:color w:val="000000"/>
        </w:rPr>
        <w:t xml:space="preserve"> umów</w:t>
      </w:r>
      <w:r w:rsidR="00BF0B9F">
        <w:rPr>
          <w:b/>
          <w:color w:val="000000"/>
        </w:rPr>
        <w:t xml:space="preserve"> </w:t>
      </w:r>
      <w:r w:rsidRPr="005D2E86">
        <w:rPr>
          <w:color w:val="000000"/>
        </w:rPr>
        <w:t xml:space="preserve">w ramach robót publicznych, w wyniku których podjęło zatrudnienie łącznie </w:t>
      </w:r>
      <w:r>
        <w:rPr>
          <w:b/>
          <w:color w:val="000000"/>
        </w:rPr>
        <w:t>22</w:t>
      </w:r>
      <w:r w:rsidRPr="005D2E86">
        <w:rPr>
          <w:color w:val="000000"/>
        </w:rPr>
        <w:t xml:space="preserve"> bezrobotnych.  Roboty publiczne zakończyło </w:t>
      </w:r>
      <w:r>
        <w:rPr>
          <w:b/>
          <w:color w:val="000000"/>
        </w:rPr>
        <w:t>14</w:t>
      </w:r>
      <w:r w:rsidRPr="005D2E86">
        <w:rPr>
          <w:color w:val="000000"/>
        </w:rPr>
        <w:t> bezrobotnych, z tego dalsze zatrudnienie na stanowiskach kontynuował</w:t>
      </w:r>
      <w:r>
        <w:rPr>
          <w:color w:val="000000"/>
        </w:rPr>
        <w:t>o</w:t>
      </w:r>
      <w:r w:rsidR="00BF0B9F">
        <w:rPr>
          <w:color w:val="000000"/>
        </w:rPr>
        <w:t xml:space="preserve"> </w:t>
      </w:r>
      <w:r>
        <w:rPr>
          <w:b/>
          <w:color w:val="000000"/>
        </w:rPr>
        <w:t>9</w:t>
      </w:r>
      <w:r w:rsidRPr="005D2E86">
        <w:rPr>
          <w:color w:val="000000"/>
        </w:rPr>
        <w:t xml:space="preserve"> bezrobotny</w:t>
      </w:r>
      <w:r>
        <w:rPr>
          <w:color w:val="000000"/>
        </w:rPr>
        <w:t>ch</w:t>
      </w:r>
      <w:r w:rsidRPr="005D2E86">
        <w:rPr>
          <w:color w:val="000000"/>
        </w:rPr>
        <w:t>.</w:t>
      </w:r>
    </w:p>
    <w:p w:rsidR="0072252D" w:rsidRDefault="0072252D" w:rsidP="0072252D">
      <w:pPr>
        <w:spacing w:line="360" w:lineRule="auto"/>
        <w:rPr>
          <w:b/>
          <w:color w:val="000000"/>
        </w:rPr>
      </w:pPr>
      <w:r w:rsidRPr="005D2E86">
        <w:rPr>
          <w:color w:val="000000"/>
        </w:rPr>
        <w:t xml:space="preserve">Efektywność zatrudnieniowa robót publicznych wynosiła </w:t>
      </w:r>
      <w:r>
        <w:rPr>
          <w:b/>
          <w:color w:val="000000"/>
        </w:rPr>
        <w:t>64</w:t>
      </w:r>
      <w:r w:rsidR="009B5310">
        <w:rPr>
          <w:b/>
          <w:color w:val="000000"/>
        </w:rPr>
        <w:t>,3</w:t>
      </w:r>
      <w:r w:rsidRPr="005D2E86">
        <w:rPr>
          <w:b/>
          <w:color w:val="000000"/>
        </w:rPr>
        <w:t>%.</w:t>
      </w:r>
      <w:r w:rsidRPr="005D2E86">
        <w:rPr>
          <w:color w:val="000000"/>
        </w:rPr>
        <w:br/>
        <w:t>Łącznie w 201</w:t>
      </w:r>
      <w:r>
        <w:rPr>
          <w:color w:val="000000"/>
        </w:rPr>
        <w:t>4</w:t>
      </w:r>
      <w:r w:rsidRPr="005D2E86">
        <w:rPr>
          <w:color w:val="000000"/>
        </w:rPr>
        <w:t xml:space="preserve"> roku na refundację robót publicznych wydatkowano </w:t>
      </w:r>
      <w:r>
        <w:rPr>
          <w:b/>
          <w:bCs/>
          <w:color w:val="000000"/>
        </w:rPr>
        <w:t>173.557,00</w:t>
      </w:r>
      <w:r w:rsidRPr="005D2E86">
        <w:rPr>
          <w:b/>
          <w:color w:val="000000"/>
        </w:rPr>
        <w:t xml:space="preserve"> zł.</w:t>
      </w:r>
    </w:p>
    <w:p w:rsidR="007F6CB3" w:rsidRDefault="007F6CB3" w:rsidP="0072252D">
      <w:pPr>
        <w:spacing w:line="360" w:lineRule="auto"/>
        <w:rPr>
          <w:b/>
          <w:color w:val="000000"/>
        </w:rPr>
      </w:pPr>
    </w:p>
    <w:p w:rsidR="0081692A" w:rsidRDefault="0081692A" w:rsidP="0072252D">
      <w:pPr>
        <w:spacing w:line="360" w:lineRule="auto"/>
        <w:rPr>
          <w:b/>
          <w:color w:val="000000"/>
        </w:rPr>
      </w:pPr>
    </w:p>
    <w:p w:rsidR="005176E3" w:rsidRPr="00543CE7" w:rsidRDefault="005176E3" w:rsidP="00BE683A">
      <w:pPr>
        <w:pStyle w:val="Akapitzlist"/>
        <w:numPr>
          <w:ilvl w:val="0"/>
          <w:numId w:val="5"/>
        </w:numPr>
        <w:rPr>
          <w:rFonts w:ascii="Times New Roman" w:hAnsi="Times New Roman"/>
          <w:b/>
          <w:i/>
          <w:color w:val="008000"/>
          <w:sz w:val="28"/>
          <w:szCs w:val="28"/>
        </w:rPr>
      </w:pPr>
      <w:r w:rsidRPr="00543CE7">
        <w:rPr>
          <w:rFonts w:ascii="Times New Roman" w:hAnsi="Times New Roman"/>
          <w:b/>
          <w:i/>
          <w:color w:val="008000"/>
          <w:sz w:val="28"/>
          <w:szCs w:val="28"/>
        </w:rPr>
        <w:lastRenderedPageBreak/>
        <w:t>Staże</w:t>
      </w:r>
    </w:p>
    <w:p w:rsidR="005176E3" w:rsidRDefault="005176E3" w:rsidP="009B48EE">
      <w:pPr>
        <w:spacing w:line="360" w:lineRule="auto"/>
        <w:ind w:firstLine="709"/>
        <w:jc w:val="both"/>
      </w:pPr>
    </w:p>
    <w:p w:rsidR="0072252D" w:rsidRPr="0072252D" w:rsidRDefault="0072252D" w:rsidP="009B48EE">
      <w:pPr>
        <w:spacing w:line="360" w:lineRule="auto"/>
        <w:ind w:firstLine="709"/>
        <w:jc w:val="both"/>
      </w:pPr>
      <w:r w:rsidRPr="0072252D">
        <w:t>W okre</w:t>
      </w:r>
      <w:r w:rsidR="002727B8">
        <w:t>sie od stycznia do grudnia 2014</w:t>
      </w:r>
      <w:r w:rsidRPr="0072252D">
        <w:t xml:space="preserve">r. zawarto </w:t>
      </w:r>
      <w:r w:rsidRPr="00BE683A">
        <w:rPr>
          <w:b/>
        </w:rPr>
        <w:t>343</w:t>
      </w:r>
      <w:r w:rsidR="007F6CB3">
        <w:t xml:space="preserve"> umowy</w:t>
      </w:r>
      <w:r w:rsidRPr="0072252D">
        <w:t xml:space="preserve"> w sprawie odbywania stażu. </w:t>
      </w:r>
      <w:r w:rsidRPr="0072252D">
        <w:br/>
        <w:t xml:space="preserve">W ramach zawartych umów na staż skierowano </w:t>
      </w:r>
      <w:r w:rsidRPr="0072252D">
        <w:rPr>
          <w:b/>
        </w:rPr>
        <w:t xml:space="preserve">562 </w:t>
      </w:r>
      <w:r w:rsidR="007F6CB3">
        <w:t>osoby. 102 osoby kontynuowały</w:t>
      </w:r>
      <w:r w:rsidRPr="0072252D">
        <w:t xml:space="preserve"> staż na podstawie umów zawa</w:t>
      </w:r>
      <w:r w:rsidR="002727B8">
        <w:t>rtych w roku poprzednim. W 2014</w:t>
      </w:r>
      <w:r w:rsidRPr="0072252D">
        <w:t xml:space="preserve">r. staż zakończyło 399 osób, z czego zatrudnienie na dalszy okres po zakończeniu stażu znalazło 341 osób. Efektywność wyniosła - </w:t>
      </w:r>
      <w:r w:rsidRPr="00D51397">
        <w:rPr>
          <w:b/>
        </w:rPr>
        <w:t>85</w:t>
      </w:r>
      <w:r w:rsidRPr="0072252D">
        <w:rPr>
          <w:b/>
        </w:rPr>
        <w:t>,46%.</w:t>
      </w:r>
    </w:p>
    <w:p w:rsidR="0072252D" w:rsidRPr="0072252D" w:rsidRDefault="0072252D" w:rsidP="0072252D">
      <w:pPr>
        <w:spacing w:line="360" w:lineRule="auto"/>
        <w:jc w:val="both"/>
      </w:pPr>
      <w:r w:rsidRPr="0072252D">
        <w:t xml:space="preserve">Najczęściej organizowane stanowiska stażu to: </w:t>
      </w:r>
    </w:p>
    <w:p w:rsidR="0072252D" w:rsidRPr="0072252D" w:rsidRDefault="0072252D" w:rsidP="00D31EF0">
      <w:pPr>
        <w:numPr>
          <w:ilvl w:val="0"/>
          <w:numId w:val="7"/>
        </w:numPr>
        <w:spacing w:line="360" w:lineRule="auto"/>
        <w:jc w:val="both"/>
      </w:pPr>
      <w:r w:rsidRPr="0072252D">
        <w:t xml:space="preserve">pracownik biurowy i sekretarka, </w:t>
      </w:r>
    </w:p>
    <w:p w:rsidR="0072252D" w:rsidRPr="0072252D" w:rsidRDefault="0072252D" w:rsidP="00D31EF0">
      <w:pPr>
        <w:numPr>
          <w:ilvl w:val="0"/>
          <w:numId w:val="7"/>
        </w:numPr>
        <w:spacing w:line="360" w:lineRule="auto"/>
        <w:jc w:val="both"/>
      </w:pPr>
      <w:r w:rsidRPr="0072252D">
        <w:t xml:space="preserve">sprzedawca, </w:t>
      </w:r>
    </w:p>
    <w:p w:rsidR="0072252D" w:rsidRPr="0072252D" w:rsidRDefault="0072252D" w:rsidP="00D31EF0">
      <w:pPr>
        <w:numPr>
          <w:ilvl w:val="0"/>
          <w:numId w:val="7"/>
        </w:numPr>
        <w:spacing w:line="360" w:lineRule="auto"/>
        <w:jc w:val="both"/>
      </w:pPr>
      <w:r w:rsidRPr="0072252D">
        <w:t xml:space="preserve"> fryzjer i kosmetyczka, </w:t>
      </w:r>
    </w:p>
    <w:p w:rsidR="0072252D" w:rsidRPr="0072252D" w:rsidRDefault="0072252D" w:rsidP="00D31EF0">
      <w:pPr>
        <w:numPr>
          <w:ilvl w:val="0"/>
          <w:numId w:val="7"/>
        </w:numPr>
        <w:spacing w:line="360" w:lineRule="auto"/>
        <w:jc w:val="both"/>
      </w:pPr>
      <w:r w:rsidRPr="0072252D">
        <w:t xml:space="preserve"> gastronom, </w:t>
      </w:r>
    </w:p>
    <w:p w:rsidR="0072252D" w:rsidRPr="0072252D" w:rsidRDefault="0072252D" w:rsidP="00D31EF0">
      <w:pPr>
        <w:numPr>
          <w:ilvl w:val="0"/>
          <w:numId w:val="7"/>
        </w:numPr>
        <w:spacing w:line="360" w:lineRule="auto"/>
        <w:jc w:val="both"/>
      </w:pPr>
      <w:r w:rsidRPr="0072252D">
        <w:t>opiekun w domie pomocy społecznej,</w:t>
      </w:r>
    </w:p>
    <w:p w:rsidR="0072252D" w:rsidRPr="0072252D" w:rsidRDefault="0072252D" w:rsidP="00D31EF0">
      <w:pPr>
        <w:numPr>
          <w:ilvl w:val="0"/>
          <w:numId w:val="7"/>
        </w:numPr>
        <w:spacing w:line="360" w:lineRule="auto"/>
        <w:jc w:val="both"/>
      </w:pPr>
      <w:r w:rsidRPr="0072252D">
        <w:t>robotnik budowlany,</w:t>
      </w:r>
    </w:p>
    <w:p w:rsidR="0072252D" w:rsidRPr="0072252D" w:rsidRDefault="0072252D" w:rsidP="00D31EF0">
      <w:pPr>
        <w:numPr>
          <w:ilvl w:val="0"/>
          <w:numId w:val="7"/>
        </w:numPr>
        <w:spacing w:line="360" w:lineRule="auto"/>
        <w:jc w:val="both"/>
      </w:pPr>
      <w:r w:rsidRPr="0072252D">
        <w:t>sprzątaczka,</w:t>
      </w:r>
    </w:p>
    <w:p w:rsidR="0072252D" w:rsidRPr="0072252D" w:rsidRDefault="0072252D" w:rsidP="00D31EF0">
      <w:pPr>
        <w:numPr>
          <w:ilvl w:val="0"/>
          <w:numId w:val="7"/>
        </w:numPr>
        <w:spacing w:line="360" w:lineRule="auto"/>
        <w:jc w:val="both"/>
      </w:pPr>
      <w:r w:rsidRPr="0072252D">
        <w:t>stanowiska pomocnicze w placówkach oświatowych.</w:t>
      </w:r>
    </w:p>
    <w:p w:rsidR="0072252D" w:rsidRDefault="002727B8" w:rsidP="00AA1E15">
      <w:pPr>
        <w:spacing w:line="360" w:lineRule="auto"/>
        <w:rPr>
          <w:sz w:val="22"/>
          <w:szCs w:val="22"/>
          <w:lang w:eastAsia="en-US"/>
        </w:rPr>
      </w:pPr>
      <w:r>
        <w:t>Łącznie w 2014</w:t>
      </w:r>
      <w:r w:rsidR="0072252D" w:rsidRPr="0072252D">
        <w:t xml:space="preserve">r. wydatkowano środki na staż w wysokości  </w:t>
      </w:r>
      <w:r w:rsidR="0072252D" w:rsidRPr="00BE683A">
        <w:rPr>
          <w:b/>
          <w:lang w:eastAsia="en-US"/>
        </w:rPr>
        <w:t>3.627.812 zł</w:t>
      </w:r>
      <w:r w:rsidR="0072252D" w:rsidRPr="0072252D">
        <w:rPr>
          <w:sz w:val="22"/>
          <w:szCs w:val="22"/>
          <w:lang w:eastAsia="en-US"/>
        </w:rPr>
        <w:t>.</w:t>
      </w:r>
    </w:p>
    <w:p w:rsidR="005176E3" w:rsidRDefault="005176E3" w:rsidP="00CA78B9">
      <w:pPr>
        <w:spacing w:line="360" w:lineRule="auto"/>
        <w:rPr>
          <w:sz w:val="22"/>
          <w:szCs w:val="22"/>
          <w:lang w:eastAsia="en-US"/>
        </w:rPr>
      </w:pPr>
    </w:p>
    <w:p w:rsidR="005176E3" w:rsidRDefault="00CA78B9" w:rsidP="00CA78B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543CE7">
        <w:rPr>
          <w:rFonts w:ascii="Times New Roman" w:hAnsi="Times New Roman"/>
          <w:b/>
          <w:i/>
          <w:color w:val="008000"/>
          <w:sz w:val="28"/>
          <w:szCs w:val="28"/>
        </w:rPr>
        <w:t>Jednorazowe środki na rozpoczęcie działalności gospodarczej</w:t>
      </w:r>
    </w:p>
    <w:p w:rsidR="00F85D9D" w:rsidRPr="00F85D9D" w:rsidRDefault="00F85D9D" w:rsidP="00F85D9D">
      <w:pPr>
        <w:jc w:val="both"/>
        <w:rPr>
          <w:b/>
          <w:i/>
          <w:color w:val="008000"/>
          <w:sz w:val="28"/>
          <w:szCs w:val="28"/>
        </w:rPr>
      </w:pPr>
    </w:p>
    <w:p w:rsidR="00CA78B9" w:rsidRPr="005D2E86" w:rsidRDefault="00CA78B9" w:rsidP="009B48EE">
      <w:pPr>
        <w:spacing w:line="360" w:lineRule="auto"/>
        <w:ind w:firstLine="709"/>
        <w:jc w:val="both"/>
        <w:rPr>
          <w:color w:val="000000"/>
        </w:rPr>
      </w:pPr>
      <w:r w:rsidRPr="005D2E86">
        <w:rPr>
          <w:color w:val="000000"/>
        </w:rPr>
        <w:t>W 201</w:t>
      </w:r>
      <w:r>
        <w:rPr>
          <w:color w:val="000000"/>
        </w:rPr>
        <w:t>4</w:t>
      </w:r>
      <w:r w:rsidRPr="005D2E86">
        <w:rPr>
          <w:color w:val="000000"/>
        </w:rPr>
        <w:t xml:space="preserve">r. </w:t>
      </w:r>
      <w:r>
        <w:rPr>
          <w:b/>
          <w:color w:val="000000"/>
        </w:rPr>
        <w:t>122</w:t>
      </w:r>
      <w:r w:rsidRPr="005D2E86">
        <w:rPr>
          <w:color w:val="000000"/>
        </w:rPr>
        <w:t xml:space="preserve"> osoby bezrobotne otrzymały środki na rozpoczęcie działalności gospodarczej. Ogółem na wsparcie samozatrudnienia wydatkowano kwotę </w:t>
      </w:r>
      <w:r>
        <w:rPr>
          <w:b/>
          <w:color w:val="000000"/>
        </w:rPr>
        <w:t>2</w:t>
      </w:r>
      <w:r w:rsidRPr="005D2E86">
        <w:rPr>
          <w:b/>
          <w:color w:val="000000"/>
        </w:rPr>
        <w:t>.</w:t>
      </w:r>
      <w:r w:rsidR="0095570A">
        <w:rPr>
          <w:b/>
          <w:color w:val="000000"/>
        </w:rPr>
        <w:t>5</w:t>
      </w:r>
      <w:r>
        <w:rPr>
          <w:b/>
          <w:color w:val="000000"/>
        </w:rPr>
        <w:t>62</w:t>
      </w:r>
      <w:r w:rsidRPr="005D2E86">
        <w:rPr>
          <w:b/>
          <w:color w:val="000000"/>
        </w:rPr>
        <w:t>.</w:t>
      </w:r>
      <w:r>
        <w:rPr>
          <w:b/>
          <w:color w:val="000000"/>
        </w:rPr>
        <w:t>100</w:t>
      </w:r>
      <w:r w:rsidR="002727B8">
        <w:rPr>
          <w:b/>
          <w:color w:val="000000"/>
        </w:rPr>
        <w:t xml:space="preserve">,00 </w:t>
      </w:r>
      <w:r w:rsidRPr="005D2E86">
        <w:rPr>
          <w:b/>
          <w:color w:val="000000"/>
        </w:rPr>
        <w:t>zł</w:t>
      </w:r>
      <w:r w:rsidRPr="005D2E86">
        <w:rPr>
          <w:color w:val="000000"/>
        </w:rPr>
        <w:t xml:space="preserve">. Bezrobotni najczęściej rozpoczynali działalność gospodarczą w zakresie usługowo - handlowym np.: usługi remontowo – budowlane, </w:t>
      </w:r>
      <w:r>
        <w:rPr>
          <w:color w:val="000000"/>
        </w:rPr>
        <w:t>mechanika pojazdowa, usługi kosmetyczne, usługi stolarskie, usługi sprzątające, fryzjerskie, kosmetyczne</w:t>
      </w:r>
      <w:r w:rsidRPr="005D2E86">
        <w:rPr>
          <w:color w:val="000000"/>
        </w:rPr>
        <w:t xml:space="preserve">  itp. </w:t>
      </w:r>
    </w:p>
    <w:p w:rsidR="00CA78B9" w:rsidRPr="005D2E86" w:rsidRDefault="00CA78B9" w:rsidP="00CA78B9">
      <w:pPr>
        <w:spacing w:line="360" w:lineRule="auto"/>
        <w:jc w:val="both"/>
        <w:rPr>
          <w:color w:val="000000"/>
        </w:rPr>
      </w:pPr>
      <w:r w:rsidRPr="005D2E86">
        <w:rPr>
          <w:color w:val="000000"/>
        </w:rPr>
        <w:t>Inne rodzaje działalności rozpocz</w:t>
      </w:r>
      <w:r w:rsidR="0073116A">
        <w:rPr>
          <w:color w:val="000000"/>
        </w:rPr>
        <w:t>ynane przez bezrobotnych, to</w:t>
      </w:r>
      <w:r w:rsidRPr="005D2E86">
        <w:rPr>
          <w:color w:val="000000"/>
        </w:rPr>
        <w:t>:</w:t>
      </w:r>
    </w:p>
    <w:p w:rsidR="00CA78B9" w:rsidRPr="005D2E86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gabinet psychologiczny</w:t>
      </w:r>
      <w:r w:rsidRPr="005D2E86">
        <w:rPr>
          <w:color w:val="000000"/>
        </w:rPr>
        <w:t>,</w:t>
      </w:r>
    </w:p>
    <w:p w:rsidR="00CA78B9" w:rsidRPr="005D2E86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indywidualna praktyka lekarsko-dentystyczna</w:t>
      </w:r>
      <w:r w:rsidRPr="005D2E86">
        <w:rPr>
          <w:color w:val="000000"/>
        </w:rPr>
        <w:t>,</w:t>
      </w:r>
    </w:p>
    <w:p w:rsidR="00CA78B9" w:rsidRPr="005D2E86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usługi gastronomiczne</w:t>
      </w:r>
      <w:r w:rsidRPr="005D2E86">
        <w:rPr>
          <w:color w:val="000000"/>
        </w:rPr>
        <w:t>,</w:t>
      </w:r>
    </w:p>
    <w:p w:rsidR="00CA78B9" w:rsidRPr="005D2E86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usługi barmańskie</w:t>
      </w:r>
      <w:r w:rsidRPr="005D2E86">
        <w:rPr>
          <w:color w:val="000000"/>
        </w:rPr>
        <w:t>,</w:t>
      </w:r>
    </w:p>
    <w:p w:rsidR="00CA78B9" w:rsidRPr="005D2E86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doradztwo prawne</w:t>
      </w:r>
      <w:r w:rsidRPr="005D2E86">
        <w:rPr>
          <w:color w:val="000000"/>
        </w:rPr>
        <w:t>,</w:t>
      </w:r>
    </w:p>
    <w:p w:rsidR="00CA78B9" w:rsidRPr="005D2E86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usługi fizjoterapeutyczne</w:t>
      </w:r>
      <w:r w:rsidRPr="005D2E86">
        <w:rPr>
          <w:color w:val="000000"/>
        </w:rPr>
        <w:t>,</w:t>
      </w:r>
    </w:p>
    <w:p w:rsidR="00CA78B9" w:rsidRPr="005D2E86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dzienna opieka nad dziećmi</w:t>
      </w:r>
      <w:r w:rsidRPr="005D2E86">
        <w:rPr>
          <w:color w:val="000000"/>
        </w:rPr>
        <w:t>,</w:t>
      </w:r>
    </w:p>
    <w:p w:rsidR="00CA78B9" w:rsidRPr="005D2E86" w:rsidRDefault="0073116A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edukacja artystyczna</w:t>
      </w:r>
      <w:r w:rsidR="00CA78B9" w:rsidRPr="005D2E86">
        <w:rPr>
          <w:color w:val="000000"/>
        </w:rPr>
        <w:t>,</w:t>
      </w:r>
    </w:p>
    <w:p w:rsidR="00CA78B9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poradnia żywieniowo-dietetyczna</w:t>
      </w:r>
      <w:r w:rsidRPr="005D2E86">
        <w:rPr>
          <w:color w:val="000000"/>
        </w:rPr>
        <w:t>.</w:t>
      </w:r>
    </w:p>
    <w:p w:rsidR="00CA78B9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szkolenie kandydatów na kierowców,</w:t>
      </w:r>
    </w:p>
    <w:p w:rsidR="00CA78B9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usługi koparko-ładowarka,</w:t>
      </w:r>
    </w:p>
    <w:p w:rsidR="00CA78B9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centrum edukacji dla dzieci i młodzieży,</w:t>
      </w:r>
    </w:p>
    <w:p w:rsidR="00CA78B9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usługi animatorskie zabaw dla dzieci,</w:t>
      </w:r>
    </w:p>
    <w:p w:rsidR="00CA78B9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usługi informatyczne,</w:t>
      </w:r>
    </w:p>
    <w:p w:rsidR="00CA78B9" w:rsidRDefault="00CA78B9" w:rsidP="00D31EF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usługi elektryczne,</w:t>
      </w:r>
    </w:p>
    <w:p w:rsidR="00910CDF" w:rsidRPr="00910CDF" w:rsidRDefault="00CA78B9" w:rsidP="00910CDF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usługi wulkanizacyjne.</w:t>
      </w:r>
    </w:p>
    <w:p w:rsidR="00CA78B9" w:rsidRPr="005D2E86" w:rsidRDefault="00CA78B9" w:rsidP="00CA78B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5D2E86">
        <w:rPr>
          <w:b/>
          <w:color w:val="000000"/>
          <w:sz w:val="28"/>
          <w:szCs w:val="28"/>
        </w:rPr>
        <w:t>Ilość dotacji udzielonych w poszczególnych mies</w:t>
      </w:r>
      <w:r w:rsidR="00862DD7">
        <w:rPr>
          <w:b/>
          <w:color w:val="000000"/>
          <w:sz w:val="28"/>
          <w:szCs w:val="28"/>
        </w:rPr>
        <w:t>iącach w 2014</w:t>
      </w:r>
      <w:r w:rsidRPr="005D2E86">
        <w:rPr>
          <w:b/>
          <w:color w:val="000000"/>
          <w:sz w:val="28"/>
          <w:szCs w:val="28"/>
        </w:rPr>
        <w:t xml:space="preserve"> roku</w:t>
      </w:r>
    </w:p>
    <w:p w:rsidR="00CA78B9" w:rsidRPr="005D2E86" w:rsidRDefault="00CA78B9" w:rsidP="00CA78B9">
      <w:pPr>
        <w:spacing w:line="276" w:lineRule="auto"/>
        <w:jc w:val="center"/>
        <w:rPr>
          <w:b/>
          <w:color w:val="000000"/>
          <w:sz w:val="16"/>
          <w:szCs w:val="16"/>
        </w:rPr>
      </w:pP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972"/>
        <w:gridCol w:w="3174"/>
      </w:tblGrid>
      <w:tr w:rsidR="00CA78B9" w:rsidRPr="00ED3CB3" w:rsidTr="00F13FEA">
        <w:trPr>
          <w:trHeight w:val="162"/>
          <w:jc w:val="center"/>
        </w:trPr>
        <w:tc>
          <w:tcPr>
            <w:tcW w:w="2635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Miesiąc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Liczba udzielonych dotacji</w:t>
            </w:r>
          </w:p>
        </w:tc>
        <w:tc>
          <w:tcPr>
            <w:tcW w:w="3174" w:type="dxa"/>
            <w:shd w:val="clear" w:color="auto" w:fill="92CDDC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Rodzaj działalności</w:t>
            </w:r>
          </w:p>
        </w:tc>
      </w:tr>
      <w:tr w:rsidR="00CA78B9" w:rsidRPr="00ED3CB3" w:rsidTr="005B33AE">
        <w:trPr>
          <w:trHeight w:val="447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Styczeń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ind w:left="709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 xml:space="preserve">            0</w:t>
            </w:r>
          </w:p>
        </w:tc>
        <w:tc>
          <w:tcPr>
            <w:tcW w:w="3174" w:type="dxa"/>
            <w:vAlign w:val="center"/>
          </w:tcPr>
          <w:p w:rsidR="00CA78B9" w:rsidRPr="005D2E86" w:rsidRDefault="00CA78B9" w:rsidP="00F13FEA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  <w:p w:rsidR="00CA78B9" w:rsidRPr="005D2E86" w:rsidRDefault="00CA78B9" w:rsidP="00F13FEA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  <w:tr w:rsidR="00CA78B9" w:rsidRPr="00ED3CB3" w:rsidTr="005B33AE">
        <w:trPr>
          <w:trHeight w:val="469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Luty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174" w:type="dxa"/>
            <w:vAlign w:val="center"/>
          </w:tcPr>
          <w:p w:rsidR="00CA78B9" w:rsidRPr="005D2E86" w:rsidRDefault="00CA78B9" w:rsidP="00F13FEA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  <w:p w:rsidR="00CA78B9" w:rsidRPr="005D2E86" w:rsidRDefault="00CA78B9" w:rsidP="00F13FEA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  <w:tr w:rsidR="00CA78B9" w:rsidRPr="00ED3CB3" w:rsidTr="005B33AE">
        <w:trPr>
          <w:trHeight w:val="604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Marzec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3174" w:type="dxa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>usługowa-1</w:t>
            </w:r>
            <w:r>
              <w:rPr>
                <w:color w:val="000000"/>
                <w:sz w:val="21"/>
                <w:szCs w:val="21"/>
              </w:rPr>
              <w:t>4</w:t>
            </w:r>
          </w:p>
          <w:p w:rsidR="00CA78B9" w:rsidRPr="005D2E86" w:rsidRDefault="00BF0B9F" w:rsidP="00F13FEA">
            <w:pPr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</w:t>
            </w:r>
            <w:r w:rsidR="00CA78B9" w:rsidRPr="005D2E86">
              <w:rPr>
                <w:color w:val="000000"/>
                <w:sz w:val="21"/>
                <w:szCs w:val="21"/>
              </w:rPr>
              <w:t>handlowa-</w:t>
            </w:r>
            <w:r w:rsidR="00CA78B9">
              <w:rPr>
                <w:color w:val="000000"/>
                <w:sz w:val="21"/>
                <w:szCs w:val="21"/>
              </w:rPr>
              <w:t>4</w:t>
            </w:r>
          </w:p>
        </w:tc>
      </w:tr>
      <w:tr w:rsidR="00CA78B9" w:rsidRPr="00ED3CB3" w:rsidTr="00F13FEA">
        <w:trPr>
          <w:trHeight w:val="338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Kwiecień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3174" w:type="dxa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>usługowa-12</w:t>
            </w:r>
          </w:p>
          <w:p w:rsidR="00CA78B9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>handlowa-2</w:t>
            </w:r>
          </w:p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produkcyjna-1</w:t>
            </w:r>
          </w:p>
        </w:tc>
      </w:tr>
      <w:tr w:rsidR="00CA78B9" w:rsidRPr="00ED3CB3" w:rsidTr="00F13FEA">
        <w:trPr>
          <w:trHeight w:val="338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Maj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3174" w:type="dxa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usługowa-5</w:t>
            </w:r>
          </w:p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handlowa-2</w:t>
            </w:r>
          </w:p>
        </w:tc>
      </w:tr>
      <w:tr w:rsidR="00CA78B9" w:rsidRPr="00ED3CB3" w:rsidTr="00F13FEA">
        <w:trPr>
          <w:trHeight w:val="338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Czerwiec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3174" w:type="dxa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>usługowa -</w:t>
            </w:r>
            <w:r>
              <w:rPr>
                <w:color w:val="000000"/>
                <w:sz w:val="21"/>
                <w:szCs w:val="21"/>
              </w:rPr>
              <w:t>5</w:t>
            </w:r>
          </w:p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>handlowa-</w:t>
            </w:r>
            <w:r>
              <w:rPr>
                <w:color w:val="000000"/>
                <w:sz w:val="21"/>
                <w:szCs w:val="21"/>
              </w:rPr>
              <w:t>1</w:t>
            </w:r>
          </w:p>
        </w:tc>
      </w:tr>
      <w:tr w:rsidR="00CA78B9" w:rsidRPr="00ED3CB3" w:rsidTr="00F13FEA">
        <w:trPr>
          <w:trHeight w:val="338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Lipiec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3174" w:type="dxa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usługowa-18</w:t>
            </w:r>
          </w:p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>handlowa-</w:t>
            </w:r>
            <w:r>
              <w:rPr>
                <w:color w:val="000000"/>
                <w:sz w:val="21"/>
                <w:szCs w:val="21"/>
              </w:rPr>
              <w:t>1</w:t>
            </w:r>
          </w:p>
        </w:tc>
      </w:tr>
      <w:tr w:rsidR="00CA78B9" w:rsidRPr="00ED3CB3" w:rsidTr="00F13FEA">
        <w:trPr>
          <w:trHeight w:val="338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Sierpień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3174" w:type="dxa"/>
            <w:vAlign w:val="center"/>
          </w:tcPr>
          <w:p w:rsidR="00CA78B9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>usługowa-</w:t>
            </w:r>
            <w:r>
              <w:rPr>
                <w:color w:val="000000"/>
                <w:sz w:val="21"/>
                <w:szCs w:val="21"/>
              </w:rPr>
              <w:t>6</w:t>
            </w:r>
          </w:p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handlowa-2</w:t>
            </w:r>
          </w:p>
        </w:tc>
      </w:tr>
      <w:tr w:rsidR="00CA78B9" w:rsidRPr="00ED3CB3" w:rsidTr="00F13FEA">
        <w:trPr>
          <w:trHeight w:val="492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Wrzesień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3174" w:type="dxa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 xml:space="preserve">usługowa - </w:t>
            </w:r>
            <w:r>
              <w:rPr>
                <w:color w:val="000000"/>
                <w:sz w:val="21"/>
                <w:szCs w:val="21"/>
              </w:rPr>
              <w:t>14</w:t>
            </w:r>
          </w:p>
          <w:p w:rsidR="00CA78B9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>handlowa – 1</w:t>
            </w:r>
          </w:p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produkcyjna-1</w:t>
            </w:r>
          </w:p>
        </w:tc>
      </w:tr>
      <w:tr w:rsidR="00CA78B9" w:rsidRPr="00ED3CB3" w:rsidTr="00F13FEA">
        <w:trPr>
          <w:trHeight w:val="338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Październik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3174" w:type="dxa"/>
            <w:vAlign w:val="center"/>
          </w:tcPr>
          <w:p w:rsidR="00CA78B9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usługowa – 6</w:t>
            </w:r>
          </w:p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handlowa-1</w:t>
            </w:r>
          </w:p>
        </w:tc>
      </w:tr>
      <w:tr w:rsidR="00CA78B9" w:rsidRPr="00ED3CB3" w:rsidTr="00F13FEA">
        <w:trPr>
          <w:trHeight w:val="338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Listopad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3174" w:type="dxa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usługowa - 12</w:t>
            </w:r>
          </w:p>
          <w:p w:rsidR="00CA78B9" w:rsidRPr="005D2E86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5D2E86">
              <w:rPr>
                <w:color w:val="000000"/>
                <w:sz w:val="21"/>
                <w:szCs w:val="21"/>
              </w:rPr>
              <w:t xml:space="preserve">handlowa - </w:t>
            </w: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A78B9" w:rsidRPr="00ED3CB3" w:rsidTr="00F13FEA">
        <w:trPr>
          <w:trHeight w:val="70"/>
          <w:jc w:val="center"/>
        </w:trPr>
        <w:tc>
          <w:tcPr>
            <w:tcW w:w="2635" w:type="dxa"/>
            <w:shd w:val="clear" w:color="auto" w:fill="FFFF99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5D2E86">
              <w:rPr>
                <w:b/>
                <w:color w:val="000000"/>
                <w:sz w:val="21"/>
                <w:szCs w:val="21"/>
              </w:rPr>
              <w:t>Grudzień</w:t>
            </w:r>
          </w:p>
        </w:tc>
        <w:tc>
          <w:tcPr>
            <w:tcW w:w="0" w:type="auto"/>
            <w:vAlign w:val="center"/>
          </w:tcPr>
          <w:p w:rsidR="00CA78B9" w:rsidRPr="005D2E86" w:rsidRDefault="00CA78B9" w:rsidP="00F13FEA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74" w:type="dxa"/>
            <w:vAlign w:val="center"/>
          </w:tcPr>
          <w:p w:rsidR="00CA78B9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usługowa-8</w:t>
            </w:r>
          </w:p>
          <w:p w:rsidR="00CA78B9" w:rsidRDefault="00CA78B9" w:rsidP="00F13F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handlowa-1</w:t>
            </w:r>
          </w:p>
          <w:p w:rsidR="00CA78B9" w:rsidRPr="005D2E86" w:rsidRDefault="00CA78B9" w:rsidP="005B33A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produkcyjna-1</w:t>
            </w:r>
          </w:p>
        </w:tc>
      </w:tr>
    </w:tbl>
    <w:p w:rsidR="00CA78B9" w:rsidRDefault="00CA78B9" w:rsidP="00CA78B9">
      <w:pPr>
        <w:spacing w:line="276" w:lineRule="auto"/>
        <w:rPr>
          <w:b/>
          <w:color w:val="000000"/>
        </w:rPr>
      </w:pPr>
    </w:p>
    <w:p w:rsidR="009E13D5" w:rsidRPr="005D2E86" w:rsidRDefault="009E13D5" w:rsidP="00CA78B9">
      <w:pPr>
        <w:spacing w:line="276" w:lineRule="auto"/>
        <w:rPr>
          <w:b/>
          <w:color w:val="000000"/>
        </w:rPr>
      </w:pPr>
    </w:p>
    <w:p w:rsidR="00CA78B9" w:rsidRPr="005D2E86" w:rsidRDefault="00CA78B9" w:rsidP="009B48EE">
      <w:pPr>
        <w:spacing w:line="360" w:lineRule="auto"/>
        <w:ind w:firstLine="709"/>
        <w:jc w:val="both"/>
        <w:rPr>
          <w:color w:val="000000"/>
        </w:rPr>
      </w:pPr>
      <w:r w:rsidRPr="005D2E86">
        <w:rPr>
          <w:color w:val="000000"/>
        </w:rPr>
        <w:t>Średnia wysokość dotacji wyniosła 2</w:t>
      </w:r>
      <w:r>
        <w:rPr>
          <w:color w:val="000000"/>
        </w:rPr>
        <w:t>1</w:t>
      </w:r>
      <w:r w:rsidRPr="005D2E86">
        <w:rPr>
          <w:color w:val="000000"/>
        </w:rPr>
        <w:t>.</w:t>
      </w:r>
      <w:r>
        <w:rPr>
          <w:color w:val="000000"/>
        </w:rPr>
        <w:t>000</w:t>
      </w:r>
      <w:r w:rsidRPr="005D2E86">
        <w:rPr>
          <w:color w:val="000000"/>
        </w:rPr>
        <w:t>,</w:t>
      </w:r>
      <w:r>
        <w:rPr>
          <w:color w:val="000000"/>
        </w:rPr>
        <w:t>82</w:t>
      </w:r>
      <w:r w:rsidRPr="005D2E86">
        <w:rPr>
          <w:color w:val="000000"/>
        </w:rPr>
        <w:t xml:space="preserve"> zł. Ogółem złożono </w:t>
      </w:r>
      <w:r w:rsidRPr="005D2E86">
        <w:rPr>
          <w:b/>
          <w:color w:val="000000"/>
        </w:rPr>
        <w:t>1</w:t>
      </w:r>
      <w:r>
        <w:rPr>
          <w:b/>
          <w:color w:val="000000"/>
        </w:rPr>
        <w:t>63</w:t>
      </w:r>
      <w:r w:rsidRPr="005D2E86">
        <w:rPr>
          <w:b/>
          <w:color w:val="000000"/>
        </w:rPr>
        <w:t xml:space="preserve"> wniosk</w:t>
      </w:r>
      <w:r>
        <w:rPr>
          <w:b/>
          <w:color w:val="000000"/>
        </w:rPr>
        <w:t>i</w:t>
      </w:r>
      <w:r w:rsidRPr="005D2E86">
        <w:rPr>
          <w:b/>
          <w:color w:val="000000"/>
        </w:rPr>
        <w:t xml:space="preserve"> o udzielenie dotacji.</w:t>
      </w:r>
      <w:r>
        <w:rPr>
          <w:color w:val="000000"/>
        </w:rPr>
        <w:t xml:space="preserve"> 41</w:t>
      </w:r>
      <w:r w:rsidRPr="005D2E86">
        <w:rPr>
          <w:color w:val="000000"/>
        </w:rPr>
        <w:t xml:space="preserve"> wniosk</w:t>
      </w:r>
      <w:r>
        <w:rPr>
          <w:color w:val="000000"/>
        </w:rPr>
        <w:t>ów</w:t>
      </w:r>
      <w:r w:rsidR="007F6CB3">
        <w:rPr>
          <w:color w:val="000000"/>
        </w:rPr>
        <w:t xml:space="preserve"> zostało rozpatrzonych negatywnie. Odmowa nastąpiła głównie z powodu braków formalnych lub merytorycznych.</w:t>
      </w:r>
    </w:p>
    <w:p w:rsidR="005176E3" w:rsidRDefault="005176E3" w:rsidP="00CA78B9">
      <w:pPr>
        <w:spacing w:line="276" w:lineRule="auto"/>
        <w:rPr>
          <w:b/>
          <w:i/>
          <w:color w:val="FF0000"/>
        </w:rPr>
      </w:pPr>
    </w:p>
    <w:p w:rsidR="009E13D5" w:rsidRDefault="009E13D5" w:rsidP="00CA78B9">
      <w:pPr>
        <w:spacing w:line="276" w:lineRule="auto"/>
        <w:rPr>
          <w:b/>
          <w:i/>
          <w:color w:val="FF0000"/>
        </w:rPr>
      </w:pPr>
    </w:p>
    <w:p w:rsidR="00721E48" w:rsidRPr="00424DF3" w:rsidRDefault="00721E48" w:rsidP="00CA78B9">
      <w:pPr>
        <w:spacing w:line="276" w:lineRule="auto"/>
        <w:rPr>
          <w:b/>
          <w:i/>
          <w:color w:val="FF0000"/>
        </w:rPr>
      </w:pPr>
    </w:p>
    <w:p w:rsidR="005B33AE" w:rsidRDefault="00CA78B9" w:rsidP="005B33A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543CE7">
        <w:rPr>
          <w:rFonts w:ascii="Times New Roman" w:hAnsi="Times New Roman"/>
          <w:b/>
          <w:i/>
          <w:color w:val="008000"/>
          <w:sz w:val="28"/>
          <w:szCs w:val="28"/>
        </w:rPr>
        <w:lastRenderedPageBreak/>
        <w:t>Refundacja kosztów poniesionych na wyposażenie lub doposażenie stanowiska  pracy dla skierowanego bezrobotnego</w:t>
      </w:r>
    </w:p>
    <w:p w:rsidR="005B33AE" w:rsidRPr="005B33AE" w:rsidRDefault="005B33AE" w:rsidP="005B33AE">
      <w:pPr>
        <w:spacing w:line="360" w:lineRule="auto"/>
        <w:rPr>
          <w:b/>
          <w:i/>
          <w:color w:val="008000"/>
          <w:sz w:val="28"/>
          <w:szCs w:val="28"/>
        </w:rPr>
      </w:pPr>
    </w:p>
    <w:p w:rsidR="00BE683A" w:rsidRDefault="00CA78B9" w:rsidP="003A0B8F">
      <w:pPr>
        <w:spacing w:line="360" w:lineRule="auto"/>
        <w:ind w:firstLine="709"/>
        <w:jc w:val="both"/>
        <w:rPr>
          <w:color w:val="000000"/>
        </w:rPr>
      </w:pPr>
      <w:r w:rsidRPr="005D2E86">
        <w:rPr>
          <w:color w:val="000000"/>
        </w:rPr>
        <w:t>W 201</w:t>
      </w:r>
      <w:r>
        <w:rPr>
          <w:color w:val="000000"/>
        </w:rPr>
        <w:t>4</w:t>
      </w:r>
      <w:r w:rsidRPr="005D2E86">
        <w:rPr>
          <w:color w:val="000000"/>
        </w:rPr>
        <w:t xml:space="preserve">r. zawarto </w:t>
      </w:r>
      <w:r w:rsidRPr="00966FD6">
        <w:rPr>
          <w:b/>
          <w:color w:val="000000"/>
        </w:rPr>
        <w:t>26</w:t>
      </w:r>
      <w:r w:rsidRPr="005D2E86">
        <w:rPr>
          <w:b/>
          <w:color w:val="000000"/>
        </w:rPr>
        <w:t xml:space="preserve"> umów</w:t>
      </w:r>
      <w:r w:rsidRPr="005D2E86">
        <w:rPr>
          <w:color w:val="000000"/>
        </w:rPr>
        <w:t xml:space="preserve"> z podmiotami gospodarczymi, w ramach których zrefundowano utworzenie </w:t>
      </w:r>
      <w:r w:rsidRPr="005D2E86">
        <w:rPr>
          <w:b/>
          <w:color w:val="000000"/>
        </w:rPr>
        <w:t>4</w:t>
      </w:r>
      <w:r>
        <w:rPr>
          <w:b/>
          <w:color w:val="000000"/>
        </w:rPr>
        <w:t>2</w:t>
      </w:r>
      <w:r w:rsidRPr="005D2E86">
        <w:rPr>
          <w:color w:val="000000"/>
        </w:rPr>
        <w:t xml:space="preserve"> stanowisk pracy. Na powyższą formę wsparcia wydatkowano kwotę </w:t>
      </w:r>
      <w:r>
        <w:rPr>
          <w:b/>
          <w:color w:val="000000"/>
        </w:rPr>
        <w:t>840</w:t>
      </w:r>
      <w:r w:rsidRPr="005D2E86">
        <w:rPr>
          <w:b/>
          <w:color w:val="000000"/>
        </w:rPr>
        <w:t>.000,00 zł.</w:t>
      </w:r>
    </w:p>
    <w:p w:rsidR="00BE683A" w:rsidRDefault="00CA78B9" w:rsidP="00BE683A">
      <w:pPr>
        <w:spacing w:line="360" w:lineRule="auto"/>
        <w:jc w:val="both"/>
        <w:rPr>
          <w:color w:val="000000"/>
        </w:rPr>
      </w:pPr>
      <w:r w:rsidRPr="005D2E86">
        <w:rPr>
          <w:color w:val="000000"/>
        </w:rPr>
        <w:t xml:space="preserve">Utworzone stanowiska pracy to: </w:t>
      </w:r>
    </w:p>
    <w:p w:rsidR="00BE683A" w:rsidRDefault="00BE683A" w:rsidP="003A0B8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sprzedawca</w:t>
      </w:r>
    </w:p>
    <w:p w:rsidR="00BE683A" w:rsidRDefault="00BE683A" w:rsidP="003A0B8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A78B9" w:rsidRPr="005D2E86">
        <w:rPr>
          <w:color w:val="000000"/>
        </w:rPr>
        <w:t>pracownik biur</w:t>
      </w:r>
      <w:r>
        <w:rPr>
          <w:color w:val="000000"/>
        </w:rPr>
        <w:t>owy</w:t>
      </w:r>
    </w:p>
    <w:p w:rsidR="00BE683A" w:rsidRDefault="00BE683A" w:rsidP="003A0B8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pracownik fizyczny</w:t>
      </w:r>
    </w:p>
    <w:p w:rsidR="00BE683A" w:rsidRDefault="00BE683A" w:rsidP="003A0B8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-mechanik samochodowy</w:t>
      </w:r>
    </w:p>
    <w:p w:rsidR="00BE683A" w:rsidRDefault="00BE683A" w:rsidP="003A0B8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wulkanizator</w:t>
      </w:r>
    </w:p>
    <w:p w:rsidR="00BE683A" w:rsidRDefault="00BE683A" w:rsidP="003A0B8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agent ubezpieczeniowy</w:t>
      </w:r>
    </w:p>
    <w:p w:rsidR="00BE683A" w:rsidRDefault="00BE683A" w:rsidP="003A0B8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informatyk</w:t>
      </w:r>
    </w:p>
    <w:p w:rsidR="00CA78B9" w:rsidRDefault="00BE683A" w:rsidP="003A0B8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A78B9">
        <w:rPr>
          <w:color w:val="000000"/>
        </w:rPr>
        <w:t>przedstawiciel handlowy</w:t>
      </w:r>
      <w:r w:rsidR="00CA78B9" w:rsidRPr="005D2E86">
        <w:rPr>
          <w:color w:val="000000"/>
        </w:rPr>
        <w:t xml:space="preserve">. </w:t>
      </w:r>
    </w:p>
    <w:p w:rsidR="00721E48" w:rsidRPr="005D2E86" w:rsidRDefault="00721E48" w:rsidP="003A0B8F">
      <w:pPr>
        <w:spacing w:line="360" w:lineRule="auto"/>
        <w:ind w:firstLine="709"/>
        <w:jc w:val="both"/>
        <w:rPr>
          <w:color w:val="000000"/>
        </w:rPr>
      </w:pPr>
    </w:p>
    <w:p w:rsidR="00CA78B9" w:rsidRDefault="00BE683A" w:rsidP="00CA78B9">
      <w:pPr>
        <w:spacing w:line="360" w:lineRule="auto"/>
        <w:jc w:val="both"/>
        <w:rPr>
          <w:color w:val="000000"/>
        </w:rPr>
      </w:pPr>
      <w:r>
        <w:rPr>
          <w:color w:val="000000"/>
        </w:rPr>
        <w:t>Wnioski na</w:t>
      </w:r>
      <w:r w:rsidR="00CA78B9" w:rsidRPr="005D2E86">
        <w:rPr>
          <w:color w:val="000000"/>
        </w:rPr>
        <w:t xml:space="preserve"> wyposaż</w:t>
      </w:r>
      <w:r w:rsidR="00CA78B9">
        <w:rPr>
          <w:color w:val="000000"/>
        </w:rPr>
        <w:t>enie</w:t>
      </w:r>
      <w:r>
        <w:rPr>
          <w:color w:val="000000"/>
        </w:rPr>
        <w:t xml:space="preserve"> lub doposażenie</w:t>
      </w:r>
      <w:r w:rsidR="00CA78B9">
        <w:rPr>
          <w:color w:val="000000"/>
        </w:rPr>
        <w:t xml:space="preserve"> stanowiska pracy złożyło 34</w:t>
      </w:r>
      <w:r w:rsidR="00CA78B9" w:rsidRPr="005D2E86">
        <w:rPr>
          <w:color w:val="000000"/>
        </w:rPr>
        <w:t xml:space="preserve"> pracodawców. </w:t>
      </w:r>
      <w:r w:rsidR="00721E48">
        <w:rPr>
          <w:color w:val="000000"/>
        </w:rPr>
        <w:t>8 wniosków zostało rozpatrzonych negatywnie</w:t>
      </w:r>
      <w:r w:rsidR="00CA78B9">
        <w:rPr>
          <w:color w:val="000000"/>
        </w:rPr>
        <w:t>. P</w:t>
      </w:r>
      <w:r w:rsidR="00CA78B9" w:rsidRPr="005D2E86">
        <w:rPr>
          <w:color w:val="000000"/>
        </w:rPr>
        <w:t>racodawcom odmówiono przyznania środków</w:t>
      </w:r>
      <w:r w:rsidR="00CA78B9">
        <w:rPr>
          <w:color w:val="000000"/>
        </w:rPr>
        <w:t xml:space="preserve"> głównie</w:t>
      </w:r>
      <w:r w:rsidR="00CA78B9" w:rsidRPr="005D2E86">
        <w:rPr>
          <w:color w:val="000000"/>
        </w:rPr>
        <w:t xml:space="preserve"> z uwagi na braki formalne</w:t>
      </w:r>
      <w:r w:rsidR="00CA78B9">
        <w:rPr>
          <w:color w:val="000000"/>
        </w:rPr>
        <w:t xml:space="preserve"> i merytoryczne</w:t>
      </w:r>
      <w:r w:rsidR="00CA78B9" w:rsidRPr="005D2E86">
        <w:rPr>
          <w:color w:val="000000"/>
        </w:rPr>
        <w:t xml:space="preserve">, a </w:t>
      </w:r>
      <w:r w:rsidR="00CA78B9">
        <w:rPr>
          <w:color w:val="000000"/>
        </w:rPr>
        <w:t>dwóch</w:t>
      </w:r>
      <w:r w:rsidR="00CA78B9" w:rsidRPr="005D2E86">
        <w:rPr>
          <w:color w:val="000000"/>
        </w:rPr>
        <w:t xml:space="preserve"> pracodawców zrezygnowało z ubiegania się o refundacje. </w:t>
      </w:r>
    </w:p>
    <w:p w:rsidR="00862DD7" w:rsidRDefault="00862DD7" w:rsidP="00CA78B9">
      <w:pPr>
        <w:spacing w:line="360" w:lineRule="auto"/>
        <w:jc w:val="both"/>
        <w:rPr>
          <w:color w:val="000000"/>
        </w:rPr>
      </w:pPr>
    </w:p>
    <w:p w:rsidR="00862DD7" w:rsidRPr="002B1A89" w:rsidRDefault="00862DD7" w:rsidP="00BE683A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8000"/>
          <w:sz w:val="28"/>
          <w:szCs w:val="28"/>
        </w:rPr>
      </w:pPr>
      <w:r w:rsidRPr="002B1A89">
        <w:rPr>
          <w:rFonts w:ascii="Times New Roman" w:hAnsi="Times New Roman"/>
          <w:b/>
          <w:i/>
          <w:color w:val="008000"/>
          <w:sz w:val="28"/>
          <w:szCs w:val="28"/>
        </w:rPr>
        <w:t>Prace społecznie użyteczne</w:t>
      </w:r>
      <w:r w:rsidRPr="002B1A89">
        <w:rPr>
          <w:rFonts w:ascii="Times New Roman" w:hAnsi="Times New Roman"/>
          <w:b/>
          <w:i/>
          <w:color w:val="008000"/>
          <w:sz w:val="28"/>
          <w:szCs w:val="28"/>
        </w:rPr>
        <w:br/>
      </w:r>
    </w:p>
    <w:p w:rsidR="00862DD7" w:rsidRPr="0072252D" w:rsidRDefault="00721E48" w:rsidP="003A0B8F">
      <w:pPr>
        <w:spacing w:line="360" w:lineRule="auto"/>
        <w:ind w:firstLine="709"/>
        <w:jc w:val="both"/>
      </w:pPr>
      <w:r>
        <w:t>W 2014</w:t>
      </w:r>
      <w:r w:rsidR="00862DD7" w:rsidRPr="0072252D">
        <w:t xml:space="preserve">r. w wyniku porozumień zawartych z gminami w Nowym Mieście, Warce, Goszczynie, Belsku Dużym i Błędowie do wykonywania prac społecznie użytecznych skierowano </w:t>
      </w:r>
      <w:r w:rsidR="00862DD7" w:rsidRPr="0072252D">
        <w:rPr>
          <w:b/>
        </w:rPr>
        <w:t>26</w:t>
      </w:r>
      <w:r w:rsidR="00862DD7" w:rsidRPr="0072252D">
        <w:t xml:space="preserve"> osób bezrobotnych korzystających ze świadczeń pomocy społecznej.</w:t>
      </w:r>
    </w:p>
    <w:p w:rsidR="00862DD7" w:rsidRPr="0072252D" w:rsidRDefault="00862DD7" w:rsidP="00862DD7">
      <w:pPr>
        <w:spacing w:line="360" w:lineRule="auto"/>
        <w:jc w:val="both"/>
      </w:pPr>
      <w:r w:rsidRPr="0072252D">
        <w:t xml:space="preserve">Skierowani do prac społecznie użytecznych najczęściej zajmowali się wykonywaniem prac remontowych oraz utrzymywaniem porządku wokół budynków użyteczności publicznej. </w:t>
      </w:r>
    </w:p>
    <w:p w:rsidR="00862DD7" w:rsidRDefault="00862DD7" w:rsidP="00862DD7">
      <w:pPr>
        <w:spacing w:line="360" w:lineRule="auto"/>
        <w:jc w:val="both"/>
      </w:pPr>
      <w:r w:rsidRPr="0072252D">
        <w:t xml:space="preserve">Z tytułu zorganizowania prac społecznie użytecznych wypłacono refundację w wysokości </w:t>
      </w:r>
      <w:r w:rsidRPr="00BE683A">
        <w:rPr>
          <w:b/>
        </w:rPr>
        <w:t>30.757,00 zł</w:t>
      </w:r>
      <w:r w:rsidRPr="0072252D">
        <w:t>.</w:t>
      </w:r>
    </w:p>
    <w:p w:rsidR="00721E48" w:rsidRDefault="00721E48" w:rsidP="00862DD7">
      <w:pPr>
        <w:spacing w:line="360" w:lineRule="auto"/>
        <w:jc w:val="both"/>
      </w:pPr>
    </w:p>
    <w:p w:rsidR="00721E48" w:rsidRDefault="00721E48" w:rsidP="00862DD7">
      <w:pPr>
        <w:spacing w:line="360" w:lineRule="auto"/>
        <w:jc w:val="both"/>
      </w:pPr>
    </w:p>
    <w:p w:rsidR="00721E48" w:rsidRDefault="00721E48" w:rsidP="00862DD7">
      <w:pPr>
        <w:spacing w:line="360" w:lineRule="auto"/>
        <w:jc w:val="both"/>
      </w:pPr>
    </w:p>
    <w:p w:rsidR="00721E48" w:rsidRDefault="00721E48" w:rsidP="00862DD7">
      <w:pPr>
        <w:spacing w:line="360" w:lineRule="auto"/>
        <w:jc w:val="both"/>
      </w:pPr>
    </w:p>
    <w:p w:rsidR="00721E48" w:rsidRDefault="00721E48" w:rsidP="00862DD7">
      <w:pPr>
        <w:spacing w:line="360" w:lineRule="auto"/>
        <w:jc w:val="both"/>
        <w:rPr>
          <w:b/>
        </w:rPr>
      </w:pPr>
    </w:p>
    <w:p w:rsidR="00862DD7" w:rsidRPr="002B1A89" w:rsidRDefault="00862DD7" w:rsidP="0072252D">
      <w:pPr>
        <w:spacing w:line="276" w:lineRule="auto"/>
        <w:rPr>
          <w:color w:val="000000"/>
        </w:rPr>
      </w:pPr>
    </w:p>
    <w:p w:rsidR="0072252D" w:rsidRPr="002B1A89" w:rsidRDefault="0072252D" w:rsidP="00BE683A">
      <w:pPr>
        <w:pStyle w:val="Akapitzlist"/>
        <w:numPr>
          <w:ilvl w:val="0"/>
          <w:numId w:val="5"/>
        </w:numPr>
        <w:rPr>
          <w:rFonts w:ascii="Times New Roman" w:hAnsi="Times New Roman"/>
          <w:b/>
          <w:i/>
          <w:color w:val="008000"/>
          <w:sz w:val="28"/>
          <w:szCs w:val="28"/>
        </w:rPr>
      </w:pPr>
      <w:r w:rsidRPr="002B1A89">
        <w:rPr>
          <w:rFonts w:ascii="Times New Roman" w:hAnsi="Times New Roman"/>
          <w:b/>
          <w:i/>
          <w:color w:val="008000"/>
          <w:sz w:val="28"/>
          <w:szCs w:val="28"/>
        </w:rPr>
        <w:t>Dofinansowanie 50+</w:t>
      </w:r>
    </w:p>
    <w:p w:rsidR="0072252D" w:rsidRDefault="0072252D" w:rsidP="0072252D">
      <w:pPr>
        <w:spacing w:line="276" w:lineRule="auto"/>
        <w:rPr>
          <w:b/>
          <w:i/>
          <w:color w:val="007434"/>
          <w:sz w:val="28"/>
          <w:szCs w:val="28"/>
        </w:rPr>
      </w:pPr>
    </w:p>
    <w:p w:rsidR="005176E3" w:rsidRDefault="0072252D" w:rsidP="005B33AE">
      <w:pPr>
        <w:spacing w:line="360" w:lineRule="auto"/>
        <w:ind w:firstLine="709"/>
        <w:jc w:val="both"/>
        <w:rPr>
          <w:b/>
        </w:rPr>
      </w:pPr>
      <w:r>
        <w:t xml:space="preserve">W roku 2014 zawarto </w:t>
      </w:r>
      <w:r w:rsidRPr="002D52BC">
        <w:rPr>
          <w:b/>
        </w:rPr>
        <w:t>11</w:t>
      </w:r>
      <w:r>
        <w:t xml:space="preserve"> umów na dofinansowanie wynagrodzenia za zatrudnienie skierowanego bezrobotnego, który ukończył 50 rok życia. W ramach tych umów do pracy skierowano </w:t>
      </w:r>
      <w:r w:rsidRPr="002D52BC">
        <w:rPr>
          <w:b/>
        </w:rPr>
        <w:t>15</w:t>
      </w:r>
      <w:r>
        <w:t xml:space="preserve"> osób bezrobotnych powyżej 50 roku życia i </w:t>
      </w:r>
      <w:r w:rsidRPr="002D52BC">
        <w:rPr>
          <w:b/>
        </w:rPr>
        <w:t>1</w:t>
      </w:r>
      <w:r>
        <w:t xml:space="preserve"> osobę bezrobotną powyżej 60 roku życia. Dofinansowanie wynagrodzenia w przypadku osób, które ukończyły 50 rok życia przysługuje przez okres 12 miesięcy, natomiast w przypadku osób powyżej 60 roku życia – 24 miesiące. Miesięczna kwota refundacji wynagrodzenia wyniosła </w:t>
      </w:r>
      <w:r w:rsidRPr="002D52BC">
        <w:rPr>
          <w:b/>
        </w:rPr>
        <w:t>840,00zł</w:t>
      </w:r>
      <w:r w:rsidR="00721E48">
        <w:t>.</w:t>
      </w:r>
      <w:r>
        <w:t xml:space="preserve"> Na w/w formę wsparcia w 2014r. łącznie wydatkowano </w:t>
      </w:r>
      <w:r w:rsidR="00520869">
        <w:rPr>
          <w:b/>
        </w:rPr>
        <w:t>32.498</w:t>
      </w:r>
      <w:r w:rsidRPr="002D52BC">
        <w:rPr>
          <w:b/>
        </w:rPr>
        <w:t>,00 zł.</w:t>
      </w:r>
    </w:p>
    <w:p w:rsidR="005B33AE" w:rsidRPr="005B33AE" w:rsidRDefault="005B33AE" w:rsidP="005B33AE">
      <w:pPr>
        <w:spacing w:line="360" w:lineRule="auto"/>
        <w:ind w:firstLine="709"/>
        <w:jc w:val="both"/>
        <w:rPr>
          <w:b/>
        </w:rPr>
      </w:pPr>
    </w:p>
    <w:p w:rsidR="0072252D" w:rsidRDefault="0072252D" w:rsidP="0072252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2B1A89">
        <w:rPr>
          <w:rFonts w:ascii="Times New Roman" w:hAnsi="Times New Roman"/>
          <w:b/>
          <w:i/>
          <w:color w:val="008000"/>
          <w:sz w:val="28"/>
          <w:szCs w:val="28"/>
        </w:rPr>
        <w:t xml:space="preserve"> Bony zatrudnieniowe</w:t>
      </w:r>
    </w:p>
    <w:p w:rsidR="005B33AE" w:rsidRPr="005B33AE" w:rsidRDefault="005B33AE" w:rsidP="005B33AE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72252D" w:rsidRDefault="0072252D" w:rsidP="0038474E">
      <w:pPr>
        <w:spacing w:line="360" w:lineRule="auto"/>
        <w:ind w:firstLine="709"/>
        <w:jc w:val="both"/>
        <w:rPr>
          <w:b/>
        </w:rPr>
      </w:pPr>
      <w:r>
        <w:t xml:space="preserve">W roku 2014 zawarto </w:t>
      </w:r>
      <w:r w:rsidRPr="002D52BC">
        <w:rPr>
          <w:b/>
        </w:rPr>
        <w:t>1</w:t>
      </w:r>
      <w:r>
        <w:rPr>
          <w:b/>
        </w:rPr>
        <w:t>8</w:t>
      </w:r>
      <w:r>
        <w:t xml:space="preserve"> umów w ramach bonu zatrudnieniowego, stanowiącego dla pracodawcy gwarancje refundacji części kosztów wynagrodzenia i składek na ubezpieczenia społeczne w związku z zatrudnieniem bezrobotnego, któremu przyznano ten bon. W ramach tych umów skierowano do pracy </w:t>
      </w:r>
      <w:r w:rsidRPr="00DF1D3B">
        <w:rPr>
          <w:b/>
        </w:rPr>
        <w:t>18</w:t>
      </w:r>
      <w:r>
        <w:t xml:space="preserve"> osób bezrobotnych do 30 roku życia, na podstawie indywidualnego planu działania. Pracodawca w ramach tej formy wsparcia jest zobowiązany do zatrudnienia bezrobotnego przez okres 18 miesięcy, z czego przez okres 12 miesięcy przysługuje mu refundacja kosztó</w:t>
      </w:r>
      <w:r w:rsidR="00D6380F">
        <w:t xml:space="preserve">w </w:t>
      </w:r>
      <w:r>
        <w:t xml:space="preserve">zatrudnienia w wysokości kwoty zasiłku. </w:t>
      </w:r>
      <w:r>
        <w:br/>
        <w:t xml:space="preserve">W roku 2014 kwota miesięcznej refundacji wynagrodzenia wyniosła </w:t>
      </w:r>
      <w:r w:rsidRPr="00DF1D3B">
        <w:rPr>
          <w:b/>
        </w:rPr>
        <w:t>831,10 zł</w:t>
      </w:r>
      <w:r>
        <w:t xml:space="preserve">. </w:t>
      </w:r>
      <w:r>
        <w:br/>
        <w:t xml:space="preserve">Łącznie na tą formę wsparcia wydatkowano kwotę </w:t>
      </w:r>
      <w:r w:rsidRPr="00DF1D3B">
        <w:rPr>
          <w:b/>
        </w:rPr>
        <w:t>27.038,00 zł.</w:t>
      </w:r>
    </w:p>
    <w:p w:rsidR="00BE683A" w:rsidRDefault="00BE683A" w:rsidP="005B33AE">
      <w:pPr>
        <w:spacing w:line="360" w:lineRule="auto"/>
        <w:jc w:val="both"/>
        <w:rPr>
          <w:b/>
        </w:rPr>
      </w:pPr>
    </w:p>
    <w:p w:rsidR="00BE683A" w:rsidRDefault="009E13D5" w:rsidP="00BE683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  <w:r>
        <w:rPr>
          <w:rFonts w:ascii="Times New Roman" w:hAnsi="Times New Roman"/>
          <w:b/>
          <w:i/>
          <w:color w:val="008000"/>
          <w:sz w:val="28"/>
          <w:szCs w:val="28"/>
        </w:rPr>
        <w:t xml:space="preserve"> </w:t>
      </w:r>
      <w:r w:rsidR="00BE683A" w:rsidRPr="004662D7">
        <w:rPr>
          <w:rFonts w:ascii="Times New Roman" w:hAnsi="Times New Roman"/>
          <w:b/>
          <w:i/>
          <w:color w:val="008000"/>
          <w:sz w:val="28"/>
          <w:szCs w:val="28"/>
        </w:rPr>
        <w:t>Bony szkoleniowe</w:t>
      </w:r>
    </w:p>
    <w:p w:rsidR="005B33AE" w:rsidRPr="005B33AE" w:rsidRDefault="005B33AE" w:rsidP="005B33AE">
      <w:pPr>
        <w:spacing w:line="360" w:lineRule="auto"/>
        <w:jc w:val="both"/>
        <w:rPr>
          <w:b/>
          <w:i/>
          <w:color w:val="008000"/>
          <w:sz w:val="28"/>
          <w:szCs w:val="28"/>
        </w:rPr>
      </w:pPr>
    </w:p>
    <w:p w:rsidR="00BE683A" w:rsidRPr="00CA78B9" w:rsidRDefault="00BE683A" w:rsidP="00BE683A">
      <w:pPr>
        <w:spacing w:line="360" w:lineRule="auto"/>
        <w:ind w:firstLine="709"/>
        <w:jc w:val="both"/>
      </w:pPr>
      <w:r w:rsidRPr="00CA78B9">
        <w:t>Bon szkoleniowy to dodatkowy instrument rynku pracy adresowany do bezrobotnych do 30 roku życia. Przyznanie i realizacja bonu szkoleniowego następuje na wniosek bezrobotnego na podstawie indywidualnego planu działania i stanowi gwarancję skierowania bezrobotnego na wskazane przez niego szkolenie oraz opłacenie kosztów, które zostaną poniesione w związku z podjęciem szkolenia. Warunkiem przyznania bonu było również uprawdopodobnienie przez bezrobotnego, że ukończenie szkolenia umożliwi  podjęcie zatrudnienia lub działalności gospodarczej.</w:t>
      </w:r>
    </w:p>
    <w:p w:rsidR="00BE683A" w:rsidRPr="00CA78B9" w:rsidRDefault="00BE683A" w:rsidP="00BE683A">
      <w:pPr>
        <w:spacing w:line="360" w:lineRule="auto"/>
        <w:ind w:firstLine="709"/>
        <w:jc w:val="both"/>
      </w:pPr>
      <w:r w:rsidRPr="00CA78B9">
        <w:lastRenderedPageBreak/>
        <w:t>W ramach bonu szkoleniowego finansowano bezrobotnym do wysokości 100% przeciętnego wynagrodzenia koszty jednego lub kilku szkoleń, koszty niezbędnych badań lekarskich lub psychologicznych, oraz koszty dojazdu na szkolenie lub zakwaterowania.</w:t>
      </w:r>
    </w:p>
    <w:p w:rsidR="00BE683A" w:rsidRPr="00CA78B9" w:rsidRDefault="00BE683A" w:rsidP="00BE683A">
      <w:pPr>
        <w:spacing w:line="360" w:lineRule="auto"/>
        <w:jc w:val="both"/>
      </w:pPr>
      <w:r w:rsidRPr="00CA78B9">
        <w:t>Łącznie w szkoleniach organizowanych w ramach bonów szkoleniowych uczestniczyło 37 osób (15 kobiet). Pracę w wyniku ukończenia szkolenia podjęło 12 osób.</w:t>
      </w:r>
    </w:p>
    <w:p w:rsidR="00BE683A" w:rsidRDefault="00BE683A" w:rsidP="00BE683A">
      <w:pPr>
        <w:spacing w:line="360" w:lineRule="auto"/>
        <w:jc w:val="both"/>
        <w:rPr>
          <w:b/>
        </w:rPr>
      </w:pPr>
      <w:r w:rsidRPr="00CA78B9">
        <w:t xml:space="preserve">W sumie na realizację zadania wydatkowano kwotę  </w:t>
      </w:r>
      <w:r w:rsidRPr="00CA78B9">
        <w:rPr>
          <w:b/>
        </w:rPr>
        <w:t xml:space="preserve">136.136,00 zł. </w:t>
      </w:r>
    </w:p>
    <w:p w:rsidR="005176E3" w:rsidRDefault="005176E3" w:rsidP="0072252D">
      <w:pPr>
        <w:spacing w:line="360" w:lineRule="auto"/>
        <w:jc w:val="both"/>
        <w:rPr>
          <w:b/>
        </w:rPr>
      </w:pPr>
    </w:p>
    <w:p w:rsidR="00552CDE" w:rsidRPr="00DF1D3B" w:rsidRDefault="00552CDE" w:rsidP="0072252D">
      <w:pPr>
        <w:spacing w:line="360" w:lineRule="auto"/>
        <w:jc w:val="both"/>
        <w:rPr>
          <w:b/>
        </w:rPr>
      </w:pPr>
    </w:p>
    <w:p w:rsidR="0072252D" w:rsidRPr="004662D7" w:rsidRDefault="00255BC8" w:rsidP="0072252D">
      <w:pPr>
        <w:spacing w:line="360" w:lineRule="auto"/>
        <w:jc w:val="both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t>12</w:t>
      </w:r>
      <w:r w:rsidR="0072252D" w:rsidRPr="004662D7">
        <w:rPr>
          <w:b/>
          <w:i/>
          <w:color w:val="008000"/>
          <w:sz w:val="28"/>
          <w:szCs w:val="28"/>
        </w:rPr>
        <w:t>. Bony stażowe</w:t>
      </w:r>
    </w:p>
    <w:p w:rsidR="0072252D" w:rsidRDefault="0072252D" w:rsidP="0072252D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</w:p>
    <w:p w:rsidR="0072252D" w:rsidRDefault="0072252D" w:rsidP="003A0B8F">
      <w:pPr>
        <w:spacing w:line="360" w:lineRule="auto"/>
        <w:ind w:firstLine="709"/>
        <w:jc w:val="both"/>
      </w:pPr>
      <w:r>
        <w:t xml:space="preserve">Bon stażowy to </w:t>
      </w:r>
      <w:r w:rsidR="009E13D5">
        <w:t>nowy</w:t>
      </w:r>
      <w:r>
        <w:t xml:space="preserve"> instrument rynku pracy adresowany do bezrobotnych do 30 roku życia. Przyznanie bonu stażowego następuje na podstawie indywidualnego planu działania i stanowi gwarancję skierowania do odbycia stażu u pracodawcy wskazanego przez bezrobotnego na okres 6 miesięcy, o ile pracodawca zobowiąże się do zatrudnienia bezrobotnego po zakończeniu stażu przez okres 6 miesięcy. Pracodawcy, który zatrudni bezrobotnego przez deklarowany okres  przysługuj</w:t>
      </w:r>
      <w:r w:rsidR="00721E48">
        <w:t>e premia w wysokości 1513,50 zł</w:t>
      </w:r>
      <w:r>
        <w:t xml:space="preserve">, która podlega waloryzacji. </w:t>
      </w:r>
    </w:p>
    <w:p w:rsidR="0072252D" w:rsidRDefault="0072252D" w:rsidP="0072252D">
      <w:pPr>
        <w:spacing w:line="360" w:lineRule="auto"/>
        <w:jc w:val="both"/>
      </w:pPr>
      <w:r>
        <w:t xml:space="preserve">W roku 2014 przyjęto od bezrobotnych </w:t>
      </w:r>
      <w:r w:rsidRPr="00677362">
        <w:rPr>
          <w:b/>
        </w:rPr>
        <w:t>135</w:t>
      </w:r>
      <w:r>
        <w:t xml:space="preserve"> wniosków o wydanie bonów stażowych. Wydano </w:t>
      </w:r>
      <w:r w:rsidRPr="00677362">
        <w:rPr>
          <w:b/>
        </w:rPr>
        <w:t>133</w:t>
      </w:r>
      <w:r>
        <w:t xml:space="preserve"> bony stażowe, z czego podpisano </w:t>
      </w:r>
      <w:r w:rsidRPr="00677362">
        <w:rPr>
          <w:b/>
        </w:rPr>
        <w:t>128</w:t>
      </w:r>
      <w:r>
        <w:t xml:space="preserve"> umów na bony stażowe dla </w:t>
      </w:r>
      <w:r w:rsidRPr="00367E19">
        <w:rPr>
          <w:b/>
        </w:rPr>
        <w:t>128</w:t>
      </w:r>
      <w:r>
        <w:t xml:space="preserve"> osób bezrobotnych, w tym dla </w:t>
      </w:r>
      <w:r w:rsidRPr="00367E19">
        <w:rPr>
          <w:b/>
        </w:rPr>
        <w:t>80</w:t>
      </w:r>
      <w:r>
        <w:t xml:space="preserve"> kobiet. W trakcie trwania stażu </w:t>
      </w:r>
      <w:r w:rsidRPr="00726C0A">
        <w:rPr>
          <w:b/>
        </w:rPr>
        <w:t>5</w:t>
      </w:r>
      <w:r>
        <w:t xml:space="preserve"> osób przerwało i </w:t>
      </w:r>
      <w:r w:rsidRPr="00726C0A">
        <w:rPr>
          <w:b/>
        </w:rPr>
        <w:t>5</w:t>
      </w:r>
      <w:r>
        <w:t xml:space="preserve"> osób zakończyło program w wyniku podjęcia pracy.</w:t>
      </w:r>
    </w:p>
    <w:p w:rsidR="0072252D" w:rsidRDefault="0072252D" w:rsidP="0072252D">
      <w:pPr>
        <w:spacing w:line="360" w:lineRule="auto"/>
        <w:jc w:val="both"/>
      </w:pPr>
      <w:r>
        <w:t>W ramach bonu stażowego finansowane są dodatkowo koszty przejazdu do i z miejsca odbywania stażu (w formie ry</w:t>
      </w:r>
      <w:r w:rsidR="00721E48">
        <w:t>czałtu w wysokości do 600,00 zł</w:t>
      </w:r>
      <w:r>
        <w:t>) oraz koszty niezbędnych badań lekarskich lub psychologicznych</w:t>
      </w:r>
    </w:p>
    <w:p w:rsidR="0072252D" w:rsidRPr="00CA78B9" w:rsidRDefault="0072252D" w:rsidP="0072252D">
      <w:pPr>
        <w:spacing w:line="360" w:lineRule="auto"/>
        <w:jc w:val="both"/>
        <w:rPr>
          <w:b/>
        </w:rPr>
      </w:pPr>
      <w:r>
        <w:t xml:space="preserve"> Łącznie na tą formę wsparcia wydatkowano kwotę </w:t>
      </w:r>
      <w:r>
        <w:rPr>
          <w:b/>
        </w:rPr>
        <w:t>538.540,00</w:t>
      </w:r>
      <w:r w:rsidRPr="00DF1D3B">
        <w:rPr>
          <w:b/>
        </w:rPr>
        <w:t xml:space="preserve"> zł.</w:t>
      </w:r>
    </w:p>
    <w:p w:rsidR="005176E3" w:rsidRDefault="005176E3" w:rsidP="0072252D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</w:p>
    <w:p w:rsidR="0072252D" w:rsidRPr="004662D7" w:rsidRDefault="00255BC8" w:rsidP="0072252D">
      <w:pPr>
        <w:spacing w:line="360" w:lineRule="auto"/>
        <w:jc w:val="both"/>
        <w:rPr>
          <w:b/>
          <w:i/>
          <w:color w:val="008000"/>
          <w:sz w:val="28"/>
          <w:szCs w:val="28"/>
        </w:rPr>
      </w:pPr>
      <w:r w:rsidRPr="004662D7">
        <w:rPr>
          <w:b/>
          <w:i/>
          <w:color w:val="008000"/>
          <w:sz w:val="28"/>
          <w:szCs w:val="28"/>
        </w:rPr>
        <w:t>13</w:t>
      </w:r>
      <w:r w:rsidR="0072252D" w:rsidRPr="004662D7">
        <w:rPr>
          <w:b/>
          <w:i/>
          <w:color w:val="008000"/>
          <w:sz w:val="28"/>
          <w:szCs w:val="28"/>
        </w:rPr>
        <w:t>. Bony zasiedleniowe</w:t>
      </w:r>
    </w:p>
    <w:p w:rsidR="0072252D" w:rsidRDefault="0072252D" w:rsidP="0072252D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</w:p>
    <w:p w:rsidR="0072252D" w:rsidRDefault="0072252D" w:rsidP="003A0B8F">
      <w:pPr>
        <w:spacing w:line="360" w:lineRule="auto"/>
        <w:ind w:firstLine="709"/>
        <w:jc w:val="both"/>
        <w:rPr>
          <w:b/>
        </w:rPr>
      </w:pPr>
      <w:r>
        <w:t xml:space="preserve">Bon zasiedleniowy to </w:t>
      </w:r>
      <w:r w:rsidR="009E13D5">
        <w:t>kolejny</w:t>
      </w:r>
      <w:r>
        <w:t xml:space="preserve"> instrument rynku pracy adresowany do bezrobotnych do 30 roku życia. Przyznanie bonu zasiedleniowego następuje w związku z podjęciem przez osobę bezrobotną poza miejscem dotychczasowego zamieszkania zatrudnienia, innej pracy zarobkowej lub działalności gospodarczej. Środki przyznane w ramach bonu zasiedleniowego ( w wysokości określonej w umowie, nie wyższej jednak niż 200% przeciętnego wynagrodzenia za pracę) przeznacza się na pokrycie kosztów zamieszkania związanych z podjęciem zatrudnienia, innej pracy zarobkowej lub działalności gospodarczej. W 2014r. urząd przyznał </w:t>
      </w:r>
      <w:r w:rsidRPr="004823CE">
        <w:rPr>
          <w:b/>
        </w:rPr>
        <w:t>12</w:t>
      </w:r>
      <w:r>
        <w:t xml:space="preserve"> bonów zasiedleniowych na łączną kwotę </w:t>
      </w:r>
      <w:r w:rsidR="00721E48">
        <w:t xml:space="preserve"> </w:t>
      </w:r>
      <w:r w:rsidRPr="004823CE">
        <w:rPr>
          <w:b/>
        </w:rPr>
        <w:t>91.930,00 zł.</w:t>
      </w:r>
    </w:p>
    <w:p w:rsidR="005B33AE" w:rsidRPr="004823CE" w:rsidRDefault="005B33AE" w:rsidP="0072252D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</w:p>
    <w:p w:rsidR="0072252D" w:rsidRDefault="00255BC8" w:rsidP="0072252D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  <w:r>
        <w:rPr>
          <w:b/>
          <w:i/>
          <w:color w:val="007434"/>
          <w:sz w:val="28"/>
          <w:szCs w:val="28"/>
        </w:rPr>
        <w:t>14</w:t>
      </w:r>
      <w:r w:rsidR="0072252D">
        <w:rPr>
          <w:b/>
          <w:i/>
          <w:color w:val="007434"/>
          <w:sz w:val="28"/>
          <w:szCs w:val="28"/>
        </w:rPr>
        <w:t>. Świadczenie aktywizacyjne</w:t>
      </w:r>
    </w:p>
    <w:p w:rsidR="005B33AE" w:rsidRDefault="005B33AE" w:rsidP="005B33AE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</w:p>
    <w:p w:rsidR="0072252D" w:rsidRDefault="0072252D" w:rsidP="005B33AE">
      <w:pPr>
        <w:spacing w:line="360" w:lineRule="auto"/>
        <w:ind w:firstLine="709"/>
        <w:jc w:val="both"/>
      </w:pPr>
      <w:r>
        <w:t>Świadczenie aktywizacyjne przyznawane jest pracodawcy za zatrudnienie w pełnym wymiarze czasu pracy skierowanego bezrobotnego rodzica powracającego na rynek pracy po przerwie związanej z wychowywaniem dziecka lub bezrobotnego sprawującego opiekę nad osobą zależną, który w okresie 3 lat przed rejestracją w urzędzie pracy jako bezrobotny zrezygnował z zatrudnienia lub innej pracy zarobkowej z uwagi na konieczność wychowywania dziecka lub sprawowania opieki nad osobą zależną.</w:t>
      </w:r>
    </w:p>
    <w:p w:rsidR="0072252D" w:rsidRDefault="0072252D" w:rsidP="0072252D">
      <w:pPr>
        <w:spacing w:line="360" w:lineRule="auto"/>
        <w:jc w:val="both"/>
      </w:pPr>
      <w:r>
        <w:t xml:space="preserve">Świadczenie to przysługuje przez okres 12 miesięcy w wysokości połowy minimalnego wynagrodzenia za pracę miesięcznie za każdego skierowanego bezrobotnego lub </w:t>
      </w:r>
      <w:r w:rsidR="00BE4ECD">
        <w:t xml:space="preserve">przez </w:t>
      </w:r>
      <w:r>
        <w:t>18 miesięcy w wysokości 1/3 minimalnego wynagrodzenia za pracę miesięcznie za każdego skierowanego bezrobotnego.</w:t>
      </w:r>
    </w:p>
    <w:p w:rsidR="0072252D" w:rsidRDefault="0072252D" w:rsidP="0072252D">
      <w:pPr>
        <w:spacing w:line="360" w:lineRule="auto"/>
        <w:jc w:val="both"/>
      </w:pPr>
      <w:r>
        <w:t>W 2014</w:t>
      </w:r>
      <w:r w:rsidR="009E13D5">
        <w:t xml:space="preserve"> </w:t>
      </w:r>
      <w:r>
        <w:t xml:space="preserve">r. w ramach tej formy wsparcia urząd skierował do pracy </w:t>
      </w:r>
      <w:r w:rsidRPr="001C07E8">
        <w:rPr>
          <w:b/>
        </w:rPr>
        <w:t>1</w:t>
      </w:r>
      <w:r>
        <w:t xml:space="preserve"> osobę bezrobotną.</w:t>
      </w:r>
    </w:p>
    <w:p w:rsidR="0072252D" w:rsidRDefault="0072252D" w:rsidP="0072252D">
      <w:pPr>
        <w:spacing w:line="360" w:lineRule="auto"/>
        <w:jc w:val="both"/>
        <w:rPr>
          <w:b/>
        </w:rPr>
      </w:pPr>
      <w:r>
        <w:t xml:space="preserve">Wydatki wyniosły </w:t>
      </w:r>
      <w:r w:rsidRPr="001C07E8">
        <w:rPr>
          <w:b/>
        </w:rPr>
        <w:t>1</w:t>
      </w:r>
      <w:r>
        <w:rPr>
          <w:b/>
        </w:rPr>
        <w:t>.</w:t>
      </w:r>
      <w:r w:rsidRPr="001C07E8">
        <w:rPr>
          <w:b/>
        </w:rPr>
        <w:t>540,00 zł.</w:t>
      </w:r>
    </w:p>
    <w:p w:rsidR="005176E3" w:rsidRPr="002B1A89" w:rsidRDefault="005176E3" w:rsidP="0072252D">
      <w:pPr>
        <w:spacing w:line="360" w:lineRule="auto"/>
        <w:jc w:val="both"/>
        <w:rPr>
          <w:b/>
        </w:rPr>
      </w:pPr>
    </w:p>
    <w:p w:rsidR="00554629" w:rsidRPr="002B1A89" w:rsidRDefault="00552CDE" w:rsidP="00AF1B5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  <w:r>
        <w:rPr>
          <w:rFonts w:ascii="Times New Roman" w:hAnsi="Times New Roman"/>
          <w:b/>
          <w:i/>
          <w:color w:val="008000"/>
          <w:sz w:val="28"/>
          <w:szCs w:val="28"/>
        </w:rPr>
        <w:t xml:space="preserve"> </w:t>
      </w:r>
      <w:r w:rsidR="00554629" w:rsidRPr="002B1A89">
        <w:rPr>
          <w:rFonts w:ascii="Times New Roman" w:hAnsi="Times New Roman"/>
          <w:b/>
          <w:i/>
          <w:color w:val="008000"/>
          <w:sz w:val="28"/>
          <w:szCs w:val="28"/>
        </w:rPr>
        <w:t>Realizacja Programu Aktywizacja i Integracja</w:t>
      </w:r>
    </w:p>
    <w:p w:rsidR="00554629" w:rsidRDefault="00554629" w:rsidP="00554629">
      <w:pPr>
        <w:spacing w:line="360" w:lineRule="auto"/>
        <w:jc w:val="both"/>
      </w:pPr>
    </w:p>
    <w:p w:rsidR="00554629" w:rsidRPr="00955B45" w:rsidRDefault="00933047" w:rsidP="00554629">
      <w:pPr>
        <w:spacing w:line="360" w:lineRule="auto"/>
        <w:ind w:firstLine="585"/>
        <w:jc w:val="both"/>
      </w:pPr>
      <w:r>
        <w:t>W 2014</w:t>
      </w:r>
      <w:r w:rsidR="00B42600">
        <w:t xml:space="preserve"> </w:t>
      </w:r>
      <w:r>
        <w:t xml:space="preserve">r. </w:t>
      </w:r>
      <w:r w:rsidR="00554629" w:rsidRPr="00955B45">
        <w:t xml:space="preserve">Powiatowy Urząd Pracy w Grójcu </w:t>
      </w:r>
      <w:r>
        <w:t>zrealizował Projekt</w:t>
      </w:r>
      <w:r w:rsidR="00554629" w:rsidRPr="00955B45">
        <w:t xml:space="preserve"> Aktywizacja i Integracja. </w:t>
      </w:r>
    </w:p>
    <w:p w:rsidR="00554629" w:rsidRPr="00955B45" w:rsidRDefault="00554629" w:rsidP="00CF009E">
      <w:pPr>
        <w:spacing w:line="360" w:lineRule="auto"/>
      </w:pPr>
      <w:r w:rsidRPr="00955B45">
        <w:t xml:space="preserve">Program Aktywizacja i Integracja (PAI) skierowany był do bezrobotnych, dla których ustalony został III profil pomocy, </w:t>
      </w:r>
      <w:r w:rsidR="00933047">
        <w:t xml:space="preserve">oraz </w:t>
      </w:r>
      <w:r w:rsidRPr="00955B45">
        <w:t>korzystających ze świadczeń pomocy społecznej.</w:t>
      </w:r>
      <w:r w:rsidRPr="00955B45">
        <w:br/>
        <w:t>Realizacja programu trwała 2 mie</w:t>
      </w:r>
      <w:r w:rsidR="00CF009E">
        <w:t xml:space="preserve">siące w okresie </w:t>
      </w:r>
      <w:r w:rsidR="00B42600">
        <w:t>od 13.10.2014r.</w:t>
      </w:r>
      <w:r w:rsidRPr="00955B45">
        <w:t xml:space="preserve"> do 13.12.2014r. </w:t>
      </w:r>
      <w:r w:rsidRPr="00955B45">
        <w:br/>
        <w:t>Program składał się z dwóch bloków działań :</w:t>
      </w:r>
    </w:p>
    <w:p w:rsidR="00554629" w:rsidRPr="00955B45" w:rsidRDefault="00554629" w:rsidP="00AF1B5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 xml:space="preserve">BLOK AKTYWIZACJA – w ramach, którego na podstawie porozumień zawartych </w:t>
      </w:r>
      <w:r w:rsidRPr="00955B45">
        <w:rPr>
          <w:rFonts w:ascii="Times New Roman" w:hAnsi="Times New Roman"/>
          <w:sz w:val="24"/>
          <w:szCs w:val="24"/>
        </w:rPr>
        <w:br/>
        <w:t>z gminami, bezrobotnych skierowano do wykonywania prac społecznie użytecznych zorganizowanych na terenie gminy w wymiarze nie więcej niż 10 godz. tygodniowo.</w:t>
      </w:r>
    </w:p>
    <w:p w:rsidR="00554629" w:rsidRPr="00955B45" w:rsidRDefault="00554629" w:rsidP="00AF1B5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BLOK INTEGRACJA – w ramach, którego bezrobotni zostali objęci usługami reintegracyjnymi i specjalistycznymi (warsztaty) 80 godz. na każdego uczestnika, które realizowane były przez organizację pożytku publicznego Fundację Terapeuci dla Rodziny, ul. Słoneczna 47 B, 05-640 Krupia Wólka, wyłonioną w drodze konkursu ofert na realizację zadania. Warsztaty realizowane w grupach nie większych niż 10 osób.</w:t>
      </w:r>
    </w:p>
    <w:p w:rsidR="00554629" w:rsidRPr="00955B45" w:rsidRDefault="00554629" w:rsidP="00554629">
      <w:pPr>
        <w:spacing w:line="360" w:lineRule="auto"/>
        <w:jc w:val="both"/>
      </w:pPr>
      <w:r w:rsidRPr="00955B45">
        <w:t>Do programu PAI skierowano 80 osób bezrobotnych z 10 gmin powiatu tj. :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Belsk Duży – 5 osób,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Błędów – 5 osób,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lastRenderedPageBreak/>
        <w:t>Chynów – 4 osoby,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Grójec – 20 osób,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Mogielnica – 10 osób,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Nowe Miasto – 5 osób,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Goszczyn – 5 osób,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Jasieniec – 10 osób,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Pniewy – 6 osób,</w:t>
      </w:r>
    </w:p>
    <w:p w:rsidR="00554629" w:rsidRPr="00955B45" w:rsidRDefault="00554629" w:rsidP="00AF1B5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Warka – 10 osób.</w:t>
      </w:r>
    </w:p>
    <w:p w:rsidR="00554629" w:rsidRPr="00955B45" w:rsidRDefault="00554629" w:rsidP="00554629">
      <w:pPr>
        <w:spacing w:line="360" w:lineRule="auto"/>
        <w:jc w:val="both"/>
      </w:pPr>
      <w:r w:rsidRPr="00955B45">
        <w:t>Program z</w:t>
      </w:r>
      <w:r w:rsidR="00CF009E">
        <w:t>akończyły</w:t>
      </w:r>
      <w:r w:rsidR="00EF7454">
        <w:t xml:space="preserve"> </w:t>
      </w:r>
      <w:r w:rsidR="00933047">
        <w:t>64 osoby bezrobotne.</w:t>
      </w:r>
      <w:r w:rsidRPr="00955B45">
        <w:t xml:space="preserve"> 16 osób przerwało</w:t>
      </w:r>
      <w:r w:rsidR="00933047">
        <w:t xml:space="preserve"> udział w projekcie</w:t>
      </w:r>
      <w:r w:rsidRPr="00955B45">
        <w:t xml:space="preserve">, w tym 4 </w:t>
      </w:r>
      <w:r w:rsidR="00933047">
        <w:t xml:space="preserve">osoby ze względu </w:t>
      </w:r>
      <w:r w:rsidRPr="00955B45">
        <w:t>na podjęcie zatrudnienia.</w:t>
      </w:r>
    </w:p>
    <w:p w:rsidR="00554629" w:rsidRPr="00955B45" w:rsidRDefault="00554629" w:rsidP="00554629">
      <w:pPr>
        <w:spacing w:line="360" w:lineRule="auto"/>
        <w:jc w:val="both"/>
      </w:pPr>
      <w:r w:rsidRPr="00955B45">
        <w:t>Program zakładał osiągnięcie następujących efektów:</w:t>
      </w:r>
    </w:p>
    <w:p w:rsidR="00554629" w:rsidRPr="00955B45" w:rsidRDefault="00554629" w:rsidP="0055462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a) objęcie 80 osób bezrobotnych wsparciem</w:t>
      </w:r>
      <w:r w:rsidR="00EF7454">
        <w:rPr>
          <w:rFonts w:ascii="Times New Roman" w:hAnsi="Times New Roman"/>
          <w:sz w:val="24"/>
          <w:szCs w:val="24"/>
        </w:rPr>
        <w:t xml:space="preserve"> w formie poradnictwa grupowego i</w:t>
      </w:r>
      <w:r w:rsidRPr="00955B45">
        <w:rPr>
          <w:rFonts w:ascii="Times New Roman" w:hAnsi="Times New Roman"/>
          <w:sz w:val="24"/>
          <w:szCs w:val="24"/>
        </w:rPr>
        <w:t xml:space="preserve"> specjalistycznego</w:t>
      </w:r>
      <w:r w:rsidR="00EF7454">
        <w:rPr>
          <w:rFonts w:ascii="Times New Roman" w:hAnsi="Times New Roman"/>
          <w:sz w:val="24"/>
          <w:szCs w:val="24"/>
        </w:rPr>
        <w:t>,</w:t>
      </w:r>
    </w:p>
    <w:p w:rsidR="00554629" w:rsidRPr="00955B45" w:rsidRDefault="00554629" w:rsidP="0055462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5B45">
        <w:rPr>
          <w:rFonts w:ascii="Times New Roman" w:hAnsi="Times New Roman"/>
          <w:sz w:val="24"/>
          <w:szCs w:val="24"/>
        </w:rPr>
        <w:t>b) ukończenie z</w:t>
      </w:r>
      <w:r w:rsidR="00EF7454">
        <w:rPr>
          <w:rFonts w:ascii="Times New Roman" w:hAnsi="Times New Roman"/>
          <w:sz w:val="24"/>
          <w:szCs w:val="24"/>
        </w:rPr>
        <w:t>aplanowanej ścieżki realizacji p</w:t>
      </w:r>
      <w:r w:rsidRPr="00955B45">
        <w:rPr>
          <w:rFonts w:ascii="Times New Roman" w:hAnsi="Times New Roman"/>
          <w:sz w:val="24"/>
          <w:szCs w:val="24"/>
        </w:rPr>
        <w:t>rogramu przez co najmniej 50% uczestników (min. 40 osób),</w:t>
      </w:r>
    </w:p>
    <w:p w:rsidR="00554629" w:rsidRPr="00955B45" w:rsidRDefault="00554629" w:rsidP="00554629">
      <w:pPr>
        <w:spacing w:line="360" w:lineRule="auto"/>
        <w:jc w:val="both"/>
      </w:pPr>
      <w:r w:rsidRPr="00955B45">
        <w:t>c)  wzrost kompetencji społecznych u 70% uczestników kończących projekt (min. 28 osób),</w:t>
      </w:r>
    </w:p>
    <w:p w:rsidR="00554629" w:rsidRPr="00955B45" w:rsidRDefault="00554629" w:rsidP="00554629">
      <w:pPr>
        <w:spacing w:line="360" w:lineRule="auto"/>
        <w:jc w:val="both"/>
      </w:pPr>
      <w:r w:rsidRPr="00955B45">
        <w:t>d)  wzrost aktywności w życiu społecznym i zawodowym u 60% uczestników (min. 24 osoby),</w:t>
      </w:r>
    </w:p>
    <w:p w:rsidR="00554629" w:rsidRPr="00955B45" w:rsidRDefault="00554629" w:rsidP="00554629">
      <w:pPr>
        <w:spacing w:line="360" w:lineRule="auto"/>
        <w:jc w:val="both"/>
      </w:pPr>
      <w:r w:rsidRPr="00955B45">
        <w:t>e)  zmiana profilu pomocy u 15% uczestników po zakończeniu programu (min. 6 osób).</w:t>
      </w:r>
    </w:p>
    <w:p w:rsidR="00554629" w:rsidRPr="00955B45" w:rsidRDefault="00554629" w:rsidP="00554629">
      <w:pPr>
        <w:spacing w:line="360" w:lineRule="auto"/>
        <w:jc w:val="both"/>
      </w:pPr>
      <w:r w:rsidRPr="00955B45">
        <w:t xml:space="preserve">Program nie zakładał efektywności zatrudnieniowej jednak w wyniku działań w programie </w:t>
      </w:r>
      <w:r w:rsidRPr="00933047">
        <w:t>zatrudnienie podjęło 4 osoby</w:t>
      </w:r>
      <w:r w:rsidRPr="00955B45">
        <w:t>. Ponadto specjaliści prowadzący warsztat z integracji zakwalifikowali 40  osób do ponownego określenia profilu pomocy, a 20 osób do ponownego skierowania do programu PAI. Natomiast u  4 osób wskazano brak możliwości powrotu na rynek pracy z różnych przyczyn (np. choroby, uzależnienia).</w:t>
      </w:r>
    </w:p>
    <w:p w:rsidR="00554629" w:rsidRPr="00955B45" w:rsidRDefault="00554629" w:rsidP="00554629">
      <w:pPr>
        <w:spacing w:line="360" w:lineRule="auto"/>
        <w:jc w:val="both"/>
      </w:pPr>
      <w:r w:rsidRPr="00955B45">
        <w:t>Wzrost kompetencji i wzrost aktywności społecznej u kończących projekt specjaliści określili u 65% osób.</w:t>
      </w:r>
    </w:p>
    <w:p w:rsidR="00554629" w:rsidRPr="00955B45" w:rsidRDefault="00554629" w:rsidP="00554629">
      <w:pPr>
        <w:spacing w:line="360" w:lineRule="auto"/>
        <w:jc w:val="both"/>
      </w:pPr>
      <w:r w:rsidRPr="00955B45">
        <w:t>Koszty programu:</w:t>
      </w:r>
    </w:p>
    <w:p w:rsidR="00554629" w:rsidRPr="00955B45" w:rsidRDefault="00B47C24" w:rsidP="00AF1B5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BLOK INTEGRACJA – 44.720,</w:t>
      </w:r>
      <w:r w:rsidR="00554629" w:rsidRPr="00955B45">
        <w:rPr>
          <w:rFonts w:ascii="Times New Roman" w:hAnsi="Times New Roman"/>
          <w:sz w:val="24"/>
          <w:szCs w:val="24"/>
        </w:rPr>
        <w:t xml:space="preserve">00 </w:t>
      </w:r>
      <w:r w:rsidR="00EF7454">
        <w:rPr>
          <w:rFonts w:ascii="Times New Roman" w:hAnsi="Times New Roman"/>
          <w:sz w:val="24"/>
          <w:szCs w:val="24"/>
        </w:rPr>
        <w:t>zł. N</w:t>
      </w:r>
      <w:r w:rsidR="00554629" w:rsidRPr="00955B45">
        <w:rPr>
          <w:rFonts w:ascii="Times New Roman" w:hAnsi="Times New Roman"/>
          <w:sz w:val="24"/>
          <w:szCs w:val="24"/>
        </w:rPr>
        <w:t xml:space="preserve">a powyższą kwotę składały się koszty pracy trenerów, koszty cateringu dla uczestników programu, koszty dowozu uczestników i koszty wynajmu </w:t>
      </w:r>
      <w:proofErr w:type="spellStart"/>
      <w:r w:rsidR="00554629" w:rsidRPr="00955B45">
        <w:rPr>
          <w:rFonts w:ascii="Times New Roman" w:hAnsi="Times New Roman"/>
          <w:sz w:val="24"/>
          <w:szCs w:val="24"/>
        </w:rPr>
        <w:t>sal</w:t>
      </w:r>
      <w:proofErr w:type="spellEnd"/>
      <w:r w:rsidR="00554629" w:rsidRPr="00955B45">
        <w:rPr>
          <w:rFonts w:ascii="Times New Roman" w:hAnsi="Times New Roman"/>
          <w:sz w:val="24"/>
          <w:szCs w:val="24"/>
        </w:rPr>
        <w:t xml:space="preserve"> do prowadzenia warsztatów.</w:t>
      </w:r>
    </w:p>
    <w:p w:rsidR="00554629" w:rsidRPr="00955B45" w:rsidRDefault="00B47C24" w:rsidP="00AF1B5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BLOK AKTYWIZACJA – 22.891,00</w:t>
      </w:r>
      <w:r w:rsidR="00EF7454">
        <w:rPr>
          <w:rFonts w:ascii="Times New Roman" w:hAnsi="Times New Roman"/>
          <w:sz w:val="24"/>
          <w:szCs w:val="24"/>
        </w:rPr>
        <w:t xml:space="preserve"> zł. K</w:t>
      </w:r>
      <w:r w:rsidR="00554629" w:rsidRPr="00955B45">
        <w:rPr>
          <w:rFonts w:ascii="Times New Roman" w:hAnsi="Times New Roman"/>
          <w:sz w:val="24"/>
          <w:szCs w:val="24"/>
        </w:rPr>
        <w:t>oszty</w:t>
      </w:r>
      <w:r w:rsidR="00EF7454">
        <w:rPr>
          <w:rFonts w:ascii="Times New Roman" w:hAnsi="Times New Roman"/>
          <w:sz w:val="24"/>
          <w:szCs w:val="24"/>
        </w:rPr>
        <w:t xml:space="preserve"> obejmowały refundacje</w:t>
      </w:r>
      <w:r w:rsidR="00554629" w:rsidRPr="00955B45">
        <w:rPr>
          <w:rFonts w:ascii="Times New Roman" w:hAnsi="Times New Roman"/>
          <w:sz w:val="24"/>
          <w:szCs w:val="24"/>
        </w:rPr>
        <w:t xml:space="preserve"> wypłacone Urzędom Gmin z tytułu wykonywania przez uczestników programu prac społecznie użytecznych.</w:t>
      </w:r>
    </w:p>
    <w:p w:rsidR="00F10A23" w:rsidRDefault="00554629" w:rsidP="0072252D">
      <w:pPr>
        <w:spacing w:line="360" w:lineRule="auto"/>
        <w:jc w:val="both"/>
      </w:pPr>
      <w:r w:rsidRPr="00955B45">
        <w:t xml:space="preserve">Ogólny koszt programu </w:t>
      </w:r>
      <w:r w:rsidR="00B47C24">
        <w:rPr>
          <w:b/>
        </w:rPr>
        <w:t>67.611,</w:t>
      </w:r>
      <w:r w:rsidRPr="00554629">
        <w:rPr>
          <w:b/>
        </w:rPr>
        <w:t>00</w:t>
      </w:r>
      <w:r w:rsidRPr="00955B45">
        <w:t xml:space="preserve"> zł.</w:t>
      </w:r>
    </w:p>
    <w:p w:rsidR="00B42600" w:rsidRDefault="00B42600" w:rsidP="0072252D">
      <w:pPr>
        <w:spacing w:line="360" w:lineRule="auto"/>
        <w:jc w:val="both"/>
      </w:pPr>
    </w:p>
    <w:p w:rsidR="00CF009E" w:rsidRDefault="00CF009E" w:rsidP="0072252D">
      <w:pPr>
        <w:spacing w:line="360" w:lineRule="auto"/>
        <w:jc w:val="both"/>
      </w:pPr>
    </w:p>
    <w:p w:rsidR="00CF009E" w:rsidRDefault="00CF009E" w:rsidP="0072252D">
      <w:pPr>
        <w:spacing w:line="360" w:lineRule="auto"/>
        <w:jc w:val="both"/>
      </w:pPr>
    </w:p>
    <w:p w:rsidR="00CF009E" w:rsidRPr="00D016E8" w:rsidRDefault="00CF009E" w:rsidP="0072252D">
      <w:pPr>
        <w:spacing w:line="360" w:lineRule="auto"/>
        <w:jc w:val="both"/>
      </w:pPr>
    </w:p>
    <w:p w:rsidR="00D016E8" w:rsidRPr="00D016E8" w:rsidRDefault="00D016E8" w:rsidP="00AF1B5C">
      <w:pPr>
        <w:pStyle w:val="Akapitzlist"/>
        <w:numPr>
          <w:ilvl w:val="0"/>
          <w:numId w:val="16"/>
        </w:numPr>
        <w:jc w:val="both"/>
        <w:rPr>
          <w:rStyle w:val="Uwydatnienie"/>
          <w:rFonts w:ascii="Times New Roman" w:hAnsi="Times New Roman"/>
          <w:b/>
          <w:color w:val="008000"/>
          <w:sz w:val="28"/>
          <w:szCs w:val="28"/>
        </w:rPr>
      </w:pPr>
      <w:r w:rsidRPr="00D016E8">
        <w:rPr>
          <w:rStyle w:val="Uwydatnienie"/>
          <w:rFonts w:ascii="Times New Roman" w:hAnsi="Times New Roman"/>
          <w:b/>
          <w:i w:val="0"/>
          <w:sz w:val="28"/>
          <w:szCs w:val="28"/>
        </w:rPr>
        <w:t xml:space="preserve"> </w:t>
      </w:r>
      <w:r w:rsidRPr="00D016E8">
        <w:rPr>
          <w:rStyle w:val="Uwydatnienie"/>
          <w:rFonts w:ascii="Times New Roman" w:hAnsi="Times New Roman"/>
          <w:b/>
          <w:color w:val="008000"/>
          <w:sz w:val="28"/>
          <w:szCs w:val="28"/>
        </w:rPr>
        <w:t>Świadczenia przysługujące rolnikom zwalnianym z pracy (KRUS)</w:t>
      </w:r>
    </w:p>
    <w:p w:rsidR="00D016E8" w:rsidRPr="00D016E8" w:rsidRDefault="00D016E8" w:rsidP="00D016E8">
      <w:pPr>
        <w:spacing w:line="276" w:lineRule="auto"/>
        <w:jc w:val="both"/>
        <w:rPr>
          <w:rStyle w:val="Uwydatnienie"/>
          <w:b/>
          <w:i w:val="0"/>
          <w:sz w:val="28"/>
          <w:szCs w:val="28"/>
        </w:rPr>
      </w:pPr>
    </w:p>
    <w:p w:rsidR="00D016E8" w:rsidRPr="00D016E8" w:rsidRDefault="00D016E8" w:rsidP="00D016E8">
      <w:pPr>
        <w:spacing w:line="360" w:lineRule="auto"/>
        <w:ind w:firstLine="709"/>
        <w:jc w:val="both"/>
        <w:rPr>
          <w:rStyle w:val="Uwydatnienie"/>
          <w:i w:val="0"/>
        </w:rPr>
      </w:pPr>
      <w:r w:rsidRPr="00D016E8">
        <w:rPr>
          <w:rStyle w:val="Uwydatnienie"/>
          <w:i w:val="0"/>
        </w:rPr>
        <w:t xml:space="preserve">W 2014 roku Powiatowy Urząd Pracy w Grójcu przyznał </w:t>
      </w:r>
      <w:r w:rsidR="00EF60CD">
        <w:rPr>
          <w:rStyle w:val="Uwydatnienie"/>
          <w:i w:val="0"/>
        </w:rPr>
        <w:t>4 osobom podlegającym ubezpieczeniu</w:t>
      </w:r>
      <w:r w:rsidRPr="00D016E8">
        <w:rPr>
          <w:rStyle w:val="Uwydatnienie"/>
          <w:i w:val="0"/>
        </w:rPr>
        <w:t xml:space="preserve"> społeczne</w:t>
      </w:r>
      <w:r w:rsidR="00EF60CD">
        <w:rPr>
          <w:rStyle w:val="Uwydatnienie"/>
          <w:i w:val="0"/>
        </w:rPr>
        <w:t>mu</w:t>
      </w:r>
      <w:r w:rsidRPr="00D016E8">
        <w:rPr>
          <w:rStyle w:val="Uwydatnienie"/>
          <w:i w:val="0"/>
        </w:rPr>
        <w:t xml:space="preserve"> rolników, z którymi stosunek pracy lub stosunek służbowy został rozwiązany z prz</w:t>
      </w:r>
      <w:r w:rsidR="00EF60CD">
        <w:rPr>
          <w:rStyle w:val="Uwydatnienie"/>
          <w:i w:val="0"/>
        </w:rPr>
        <w:t>yczyn dotyczących zakładu pracy refundację na ubezpieczenie społeczne rolników.</w:t>
      </w:r>
    </w:p>
    <w:p w:rsidR="00D016E8" w:rsidRDefault="00EF60CD" w:rsidP="00D016E8">
      <w:pPr>
        <w:spacing w:line="360" w:lineRule="auto"/>
        <w:jc w:val="both"/>
        <w:rPr>
          <w:b/>
        </w:rPr>
      </w:pPr>
      <w:r>
        <w:t>Łącznie</w:t>
      </w:r>
      <w:r w:rsidR="00D016E8" w:rsidRPr="00D016E8">
        <w:t xml:space="preserve"> na realizację zadania wydatkowano kwotę  </w:t>
      </w:r>
      <w:r w:rsidR="00D016E8" w:rsidRPr="00D016E8">
        <w:rPr>
          <w:b/>
        </w:rPr>
        <w:t>2.640,00 zł.</w:t>
      </w:r>
    </w:p>
    <w:p w:rsidR="00D016E8" w:rsidRDefault="00D016E8" w:rsidP="00D016E8">
      <w:pPr>
        <w:spacing w:line="360" w:lineRule="auto"/>
        <w:jc w:val="both"/>
        <w:rPr>
          <w:b/>
        </w:rPr>
      </w:pPr>
    </w:p>
    <w:p w:rsidR="00552CDE" w:rsidRDefault="00552CDE" w:rsidP="00D016E8">
      <w:pPr>
        <w:spacing w:line="360" w:lineRule="auto"/>
        <w:jc w:val="both"/>
        <w:rPr>
          <w:b/>
        </w:rPr>
      </w:pPr>
    </w:p>
    <w:p w:rsidR="00552CDE" w:rsidRDefault="00552CDE" w:rsidP="00D016E8">
      <w:pPr>
        <w:spacing w:line="360" w:lineRule="auto"/>
        <w:jc w:val="both"/>
        <w:rPr>
          <w:b/>
        </w:rPr>
      </w:pPr>
    </w:p>
    <w:p w:rsidR="00D016E8" w:rsidRPr="00D016E8" w:rsidRDefault="00CF009E" w:rsidP="00AF1B5C">
      <w:pPr>
        <w:pStyle w:val="Akapitzlist"/>
        <w:numPr>
          <w:ilvl w:val="0"/>
          <w:numId w:val="16"/>
        </w:numPr>
        <w:rPr>
          <w:rFonts w:ascii="Times New Roman" w:hAnsi="Times New Roman"/>
          <w:b/>
          <w:i/>
          <w:color w:val="008000"/>
          <w:sz w:val="28"/>
          <w:szCs w:val="28"/>
        </w:rPr>
      </w:pPr>
      <w:r>
        <w:rPr>
          <w:rFonts w:ascii="Times New Roman" w:hAnsi="Times New Roman"/>
          <w:b/>
          <w:i/>
          <w:color w:val="008000"/>
          <w:sz w:val="28"/>
          <w:szCs w:val="28"/>
        </w:rPr>
        <w:t xml:space="preserve"> </w:t>
      </w:r>
      <w:r w:rsidR="00D016E8" w:rsidRPr="00D016E8">
        <w:rPr>
          <w:rFonts w:ascii="Times New Roman" w:hAnsi="Times New Roman"/>
          <w:b/>
          <w:i/>
          <w:color w:val="008000"/>
          <w:sz w:val="28"/>
          <w:szCs w:val="28"/>
        </w:rPr>
        <w:t>Koszty opieki nad dzieckiem</w:t>
      </w:r>
      <w:r w:rsidR="00D016E8" w:rsidRPr="00D016E8">
        <w:rPr>
          <w:rFonts w:ascii="Times New Roman" w:hAnsi="Times New Roman"/>
          <w:b/>
          <w:i/>
          <w:color w:val="008000"/>
          <w:sz w:val="28"/>
          <w:szCs w:val="28"/>
        </w:rPr>
        <w:tab/>
      </w:r>
    </w:p>
    <w:p w:rsidR="00D016E8" w:rsidRPr="00D016E8" w:rsidRDefault="00D016E8" w:rsidP="00D016E8">
      <w:pPr>
        <w:spacing w:line="276" w:lineRule="auto"/>
        <w:rPr>
          <w:b/>
          <w:sz w:val="28"/>
          <w:szCs w:val="28"/>
        </w:rPr>
      </w:pPr>
    </w:p>
    <w:p w:rsidR="00D016E8" w:rsidRPr="00D016E8" w:rsidRDefault="00D016E8" w:rsidP="00D016E8">
      <w:pPr>
        <w:spacing w:line="360" w:lineRule="auto"/>
        <w:jc w:val="both"/>
      </w:pPr>
      <w:r w:rsidRPr="00D016E8">
        <w:t>W roku 2014 Powiatowy Urząd Pracy w Grójcu zrefundował koszty opieki nad dzieckiem osobom bezrobotnym posiadającym co najmniej jedno dziecko do 6 roku życia, które w wyniku skierowania z urzędu pracy rozpoczęły staż.</w:t>
      </w:r>
    </w:p>
    <w:p w:rsidR="00D016E8" w:rsidRPr="00D016E8" w:rsidRDefault="00D016E8" w:rsidP="00D016E8">
      <w:pPr>
        <w:spacing w:line="360" w:lineRule="auto"/>
        <w:jc w:val="both"/>
        <w:rPr>
          <w:b/>
        </w:rPr>
      </w:pPr>
      <w:r w:rsidRPr="00D016E8">
        <w:t>W 2014 roku z powy</w:t>
      </w:r>
      <w:r w:rsidR="00CF009E">
        <w:t>ższej formy wsparcia skorzystały</w:t>
      </w:r>
      <w:r w:rsidR="00EF60CD">
        <w:t xml:space="preserve"> 4 osoby bezrobotne. Łącznie</w:t>
      </w:r>
      <w:bookmarkStart w:id="0" w:name="_GoBack"/>
      <w:bookmarkEnd w:id="0"/>
      <w:r w:rsidRPr="00D016E8">
        <w:t xml:space="preserve"> na realizację zadania wydatkowano kwotę  </w:t>
      </w:r>
      <w:r w:rsidRPr="00D016E8">
        <w:rPr>
          <w:b/>
        </w:rPr>
        <w:t>2.182,00 zł.</w:t>
      </w:r>
    </w:p>
    <w:p w:rsidR="00F10A23" w:rsidRDefault="00F10A23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552CDE" w:rsidRDefault="00552CDE" w:rsidP="0072252D">
      <w:pPr>
        <w:spacing w:line="360" w:lineRule="auto"/>
        <w:jc w:val="both"/>
        <w:rPr>
          <w:b/>
          <w:color w:val="008000"/>
        </w:rPr>
      </w:pPr>
    </w:p>
    <w:p w:rsidR="006F75CB" w:rsidRPr="004662D7" w:rsidRDefault="006F75CB" w:rsidP="0072252D">
      <w:pPr>
        <w:spacing w:line="360" w:lineRule="auto"/>
        <w:jc w:val="both"/>
        <w:rPr>
          <w:b/>
          <w:color w:val="008000"/>
        </w:rPr>
      </w:pPr>
    </w:p>
    <w:p w:rsidR="00C462CE" w:rsidRPr="006F75CB" w:rsidRDefault="006F75CB" w:rsidP="006F75CB">
      <w:pPr>
        <w:spacing w:line="360" w:lineRule="auto"/>
        <w:jc w:val="both"/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lastRenderedPageBreak/>
        <w:t>18.</w:t>
      </w:r>
      <w:r w:rsidR="00CF009E" w:rsidRPr="006F75CB">
        <w:rPr>
          <w:b/>
          <w:i/>
          <w:color w:val="008000"/>
          <w:sz w:val="28"/>
          <w:szCs w:val="28"/>
        </w:rPr>
        <w:t xml:space="preserve"> </w:t>
      </w:r>
      <w:r w:rsidR="00EE12A5" w:rsidRPr="006F75CB">
        <w:rPr>
          <w:b/>
          <w:i/>
          <w:color w:val="008000"/>
          <w:sz w:val="28"/>
          <w:szCs w:val="28"/>
        </w:rPr>
        <w:t>Limit środków wydatkowanych na poszczególne aktywne formy</w:t>
      </w:r>
    </w:p>
    <w:p w:rsidR="000D4626" w:rsidRPr="000D4626" w:rsidRDefault="000D4626" w:rsidP="000D4626">
      <w:pPr>
        <w:ind w:left="284"/>
        <w:rPr>
          <w:b/>
          <w:i/>
          <w:color w:val="007434"/>
          <w:sz w:val="28"/>
          <w:szCs w:val="28"/>
        </w:rPr>
      </w:pPr>
    </w:p>
    <w:tbl>
      <w:tblPr>
        <w:tblW w:w="574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380"/>
        <w:gridCol w:w="1526"/>
        <w:gridCol w:w="1349"/>
        <w:gridCol w:w="1380"/>
        <w:gridCol w:w="1597"/>
        <w:gridCol w:w="1557"/>
      </w:tblGrid>
      <w:tr w:rsidR="000D4626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E453F0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B701EA" w:rsidRDefault="000D4626" w:rsidP="000E43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Forma aktywizacji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0D4626" w:rsidRDefault="000D4626" w:rsidP="000E43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4626">
              <w:rPr>
                <w:b/>
                <w:sz w:val="20"/>
                <w:szCs w:val="20"/>
                <w:lang w:eastAsia="en-US"/>
              </w:rPr>
              <w:t>Łączny limit na aktywne formy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0D4626" w:rsidRDefault="000D4626" w:rsidP="000E43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4626">
              <w:rPr>
                <w:b/>
                <w:sz w:val="20"/>
                <w:szCs w:val="20"/>
                <w:lang w:eastAsia="en-US"/>
              </w:rPr>
              <w:t>Kwota Funduszu Pracy wydatkowana na aktywizację</w:t>
            </w:r>
            <w:r w:rsidRPr="000D4626">
              <w:rPr>
                <w:b/>
                <w:sz w:val="20"/>
                <w:szCs w:val="20"/>
                <w:lang w:eastAsia="en-US"/>
              </w:rPr>
              <w:br/>
              <w:t xml:space="preserve"> w 2014r.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0D4626" w:rsidRDefault="000D4626" w:rsidP="000E43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4626">
              <w:rPr>
                <w:b/>
                <w:sz w:val="20"/>
                <w:szCs w:val="20"/>
                <w:lang w:eastAsia="en-US"/>
              </w:rPr>
              <w:t>Liczba uczestników programu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0D4626" w:rsidRDefault="000D4626" w:rsidP="000E43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4626">
              <w:rPr>
                <w:b/>
                <w:sz w:val="20"/>
                <w:szCs w:val="20"/>
                <w:lang w:eastAsia="en-US"/>
              </w:rPr>
              <w:t>Liczba uczestników kończących program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D4626" w:rsidRPr="000D4626" w:rsidRDefault="000D4626" w:rsidP="000E43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4626">
              <w:rPr>
                <w:b/>
                <w:sz w:val="20"/>
                <w:szCs w:val="20"/>
                <w:lang w:eastAsia="en-US"/>
              </w:rPr>
              <w:t>Liczba uczestników podejmujących zatrudnienie po zakończonym programie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D4626" w:rsidRPr="000D4626" w:rsidRDefault="000D4626" w:rsidP="000E43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4626">
              <w:rPr>
                <w:b/>
                <w:sz w:val="20"/>
                <w:szCs w:val="20"/>
                <w:lang w:eastAsia="en-US"/>
              </w:rPr>
              <w:t>Efektywność zatrudnieniowa</w:t>
            </w:r>
          </w:p>
          <w:p w:rsidR="000D4626" w:rsidRPr="000D4626" w:rsidRDefault="000D4626" w:rsidP="000E439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33AE" w:rsidRPr="008133AE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364036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Szkolenia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right"/>
              <w:rPr>
                <w:b/>
                <w:sz w:val="22"/>
                <w:szCs w:val="22"/>
              </w:rPr>
            </w:pPr>
            <w:r w:rsidRPr="008133AE">
              <w:rPr>
                <w:b/>
                <w:sz w:val="22"/>
                <w:szCs w:val="22"/>
              </w:rPr>
              <w:t>109.070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125A00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108.396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125A00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125A00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125A00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41,7%</w:t>
            </w:r>
          </w:p>
        </w:tc>
      </w:tr>
      <w:tr w:rsidR="008133AE" w:rsidRPr="008133AE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AE" w:rsidRPr="00364036" w:rsidRDefault="008133A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3AE" w:rsidRPr="00B701EA" w:rsidRDefault="008133AE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Bony szkoleniowe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3AE" w:rsidRPr="008133AE" w:rsidRDefault="008133AE" w:rsidP="000E439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136.600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3AE" w:rsidRPr="008133AE" w:rsidRDefault="008133AE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136.136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3AE" w:rsidRPr="008133AE" w:rsidRDefault="00125A00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3AE" w:rsidRPr="008133AE" w:rsidRDefault="00125A00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3AE" w:rsidRPr="008133AE" w:rsidRDefault="00125A00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3AE" w:rsidRPr="008133AE" w:rsidRDefault="00125A00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32,4%</w:t>
            </w:r>
          </w:p>
        </w:tc>
      </w:tr>
      <w:tr w:rsidR="008133AE" w:rsidRPr="008133AE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364036" w:rsidRDefault="008133A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0D4626" w:rsidRPr="0036403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Studia podyplomowe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1.800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1.659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8133AE" w:rsidRPr="008133AE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364036" w:rsidRDefault="008133A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0D4626" w:rsidRPr="0036403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Prace interwencyjne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8133AE" w:rsidP="000E439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181.700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D244D3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181.681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5C30AA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BA0E01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74,2</w:t>
            </w:r>
            <w:r w:rsidR="000D4626" w:rsidRPr="008133AE">
              <w:rPr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8133AE" w:rsidRPr="008133AE" w:rsidTr="000344C8">
        <w:trPr>
          <w:trHeight w:val="71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364036" w:rsidRDefault="008133A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0D4626" w:rsidRPr="0036403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Roboty publiczne</w:t>
            </w:r>
          </w:p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5E6A8C" w:rsidP="000E439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174.500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5E6A8C" w:rsidP="000E439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173.557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BA0E01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64,3</w:t>
            </w:r>
            <w:r w:rsidR="000D4626" w:rsidRPr="008133AE">
              <w:rPr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8133AE" w:rsidRPr="008133AE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364036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0D4626" w:rsidRPr="0036403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Prace społecznie użyteczne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31.000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30.757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35%</w:t>
            </w:r>
          </w:p>
        </w:tc>
      </w:tr>
      <w:tr w:rsidR="008133AE" w:rsidRPr="008133AE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8133AE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0D4626" w:rsidRPr="008133AE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Staże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3.630.530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3.627.812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399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85,46%</w:t>
            </w:r>
          </w:p>
        </w:tc>
      </w:tr>
      <w:tr w:rsidR="008133AE" w:rsidRPr="008133AE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364036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0D4626" w:rsidRPr="0036403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Środki na podjęcie działalności gospodarczej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D244D3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2.562.100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D244D3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2.562.100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0D4626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364036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0D4626" w:rsidRPr="0036403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Ref. kosztów wyposażenia stanowisk pracy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E453F0" w:rsidRDefault="00D244D3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840.000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E453F0" w:rsidRDefault="00D244D3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840.000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E453F0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E453F0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E453F0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E453F0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0D4626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8133AE" w:rsidRDefault="007F651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 w:rsidR="000D4626" w:rsidRPr="008133AE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Ref. składek KRUS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2.640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0D4626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2.640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8133AE" w:rsidRDefault="00D244D3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8133AE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3AE">
              <w:rPr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D244D3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D3" w:rsidRPr="008133AE" w:rsidRDefault="007F651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  <w:r w:rsidR="00D244D3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D3" w:rsidRPr="00B701EA" w:rsidRDefault="00F87A9A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Bon stażowy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D3" w:rsidRPr="008133AE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538.600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D3" w:rsidRPr="008133AE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538.540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D3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D3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4D3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4D3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50%</w:t>
            </w:r>
          </w:p>
        </w:tc>
      </w:tr>
      <w:tr w:rsidR="00F87A9A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9A" w:rsidRDefault="007F651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 w:rsidR="00F87A9A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Pr="00B701EA" w:rsidRDefault="00F87A9A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Bon na zasiedlenie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92.000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91.930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F87A9A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9A" w:rsidRDefault="007F651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  <w:r w:rsidR="00F87A9A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Pr="00B701EA" w:rsidRDefault="00F87A9A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Bon zatrudnieniowy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27.100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27.038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87A9A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9A" w:rsidRDefault="007F651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  <w:r w:rsidR="00F87A9A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Pr="00B701EA" w:rsidRDefault="00F87A9A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Świadczenie aktywizacyjne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1.600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1.540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87A9A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9A" w:rsidRDefault="007F651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  <w:r w:rsidR="00F87A9A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Pr="00B701EA" w:rsidRDefault="00F87A9A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Aktywizacje/ Integracje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76.000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B87DE5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67.611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2F13D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2F13D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2F13D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E03B41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6,25%</w:t>
            </w:r>
          </w:p>
        </w:tc>
      </w:tr>
      <w:tr w:rsidR="00F87A9A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9A" w:rsidRDefault="007F651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  <w:r w:rsidR="00F87A9A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Pr="00B701EA" w:rsidRDefault="00F87A9A" w:rsidP="000E439F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Dofinansowanie do wynagrodzeń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F87A9A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32.500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B87DE5" w:rsidP="000E439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32.498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9A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A9A" w:rsidRPr="008133AE" w:rsidRDefault="007C3A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0D4626" w:rsidRPr="00EF4E14" w:rsidTr="002F0C7A">
        <w:trPr>
          <w:trHeight w:val="174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26" w:rsidRPr="00364036" w:rsidRDefault="007F651E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  <w:r w:rsidR="00AC6A9D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C7" w:rsidRDefault="000D4626" w:rsidP="003C13C7">
            <w:pPr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Inne wydatki</w:t>
            </w:r>
            <w:r w:rsidR="002F0C7A">
              <w:rPr>
                <w:b/>
                <w:sz w:val="20"/>
                <w:szCs w:val="20"/>
                <w:lang w:eastAsia="en-US"/>
              </w:rPr>
              <w:t xml:space="preserve"> w tym:</w:t>
            </w:r>
          </w:p>
          <w:p w:rsidR="002F0C7A" w:rsidRDefault="002F0C7A" w:rsidP="003C13C7">
            <w:pPr>
              <w:rPr>
                <w:b/>
                <w:sz w:val="20"/>
                <w:szCs w:val="20"/>
                <w:lang w:eastAsia="en-US"/>
              </w:rPr>
            </w:pPr>
          </w:p>
          <w:p w:rsidR="002F0C7A" w:rsidRDefault="002F0C7A" w:rsidP="003C13C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-badania</w:t>
            </w:r>
          </w:p>
          <w:p w:rsidR="002F0C7A" w:rsidRDefault="002F0C7A" w:rsidP="003C13C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-koszty opieki</w:t>
            </w:r>
          </w:p>
          <w:p w:rsidR="002F0C7A" w:rsidRPr="00B701EA" w:rsidRDefault="002F0C7A" w:rsidP="003C13C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-koszty dojazdu bezrobotnego</w:t>
            </w:r>
          </w:p>
          <w:p w:rsidR="000D4626" w:rsidRPr="00B701EA" w:rsidRDefault="000D4626" w:rsidP="000E439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Default="007F651E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4.860</w:t>
            </w:r>
          </w:p>
          <w:p w:rsidR="002F0C7A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2F0C7A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2F0C7A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  <w:p w:rsidR="002F0C7A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2.360</w:t>
            </w:r>
          </w:p>
          <w:p w:rsidR="002F0C7A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2.400</w:t>
            </w:r>
          </w:p>
          <w:p w:rsidR="002F0C7A" w:rsidRDefault="002F0C7A" w:rsidP="002F0C7A">
            <w:pPr>
              <w:rPr>
                <w:b/>
                <w:sz w:val="22"/>
                <w:szCs w:val="22"/>
                <w:lang w:eastAsia="en-US"/>
              </w:rPr>
            </w:pPr>
          </w:p>
          <w:p w:rsidR="002F0C7A" w:rsidRPr="00E453F0" w:rsidRDefault="002F0C7A" w:rsidP="002F0C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2922</w:t>
            </w:r>
          </w:p>
          <w:p w:rsidR="002F0C7A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2F0C7A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0D4626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</w:t>
            </w:r>
          </w:p>
          <w:p w:rsidR="002F0C7A" w:rsidRDefault="002F0C7A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2.182</w:t>
            </w:r>
          </w:p>
          <w:p w:rsidR="002F0C7A" w:rsidRDefault="007F651E" w:rsidP="00DD0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695</w:t>
            </w:r>
          </w:p>
          <w:p w:rsidR="002F0C7A" w:rsidRDefault="002F0C7A" w:rsidP="002F0C7A">
            <w:pPr>
              <w:rPr>
                <w:b/>
                <w:sz w:val="22"/>
                <w:szCs w:val="22"/>
                <w:lang w:eastAsia="en-US"/>
              </w:rPr>
            </w:pPr>
          </w:p>
          <w:p w:rsidR="002F0C7A" w:rsidRPr="00E453F0" w:rsidRDefault="002F0C7A" w:rsidP="002F0C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E453F0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26" w:rsidRPr="00E453F0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E453F0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626" w:rsidRPr="00E453F0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0D4626" w:rsidRPr="00EF4E14" w:rsidTr="000344C8">
        <w:trPr>
          <w:trHeight w:val="567"/>
        </w:trPr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4626" w:rsidRPr="00364036" w:rsidRDefault="000D4626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B701EA" w:rsidRDefault="000D4626" w:rsidP="000E43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701EA">
              <w:rPr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364036" w:rsidRDefault="002F0C7A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8.442.600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364036" w:rsidRDefault="00423E88" w:rsidP="002F0C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8.42</w:t>
            </w:r>
            <w:r w:rsidR="002F0C7A">
              <w:rPr>
                <w:b/>
                <w:sz w:val="22"/>
                <w:szCs w:val="22"/>
                <w:lang w:eastAsia="en-US"/>
              </w:rPr>
              <w:t>6.817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364036" w:rsidRDefault="00A8500D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1279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D4626" w:rsidRPr="00364036" w:rsidRDefault="00D27AAA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790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D4626" w:rsidRPr="00364036" w:rsidRDefault="00D27AAA" w:rsidP="000E4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598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D4626" w:rsidRPr="00364036" w:rsidRDefault="00D27AAA" w:rsidP="00D27A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75,7</w:t>
            </w:r>
            <w:r w:rsidR="000D4626" w:rsidRPr="00364036">
              <w:rPr>
                <w:b/>
                <w:sz w:val="22"/>
                <w:szCs w:val="22"/>
                <w:lang w:eastAsia="en-US"/>
              </w:rPr>
              <w:t>%</w:t>
            </w:r>
          </w:p>
        </w:tc>
      </w:tr>
    </w:tbl>
    <w:p w:rsidR="00D016E8" w:rsidRDefault="00D016E8" w:rsidP="00D016E8">
      <w:pPr>
        <w:rPr>
          <w:b/>
          <w:i/>
          <w:color w:val="008000"/>
        </w:rPr>
      </w:pPr>
    </w:p>
    <w:p w:rsidR="006F75CB" w:rsidRDefault="006F75CB" w:rsidP="00D016E8">
      <w:pPr>
        <w:rPr>
          <w:b/>
          <w:i/>
          <w:color w:val="008000"/>
        </w:rPr>
      </w:pPr>
    </w:p>
    <w:p w:rsidR="006F75CB" w:rsidRPr="00552CDE" w:rsidRDefault="006F75CB" w:rsidP="00D016E8">
      <w:pPr>
        <w:rPr>
          <w:b/>
          <w:i/>
          <w:color w:val="008000"/>
        </w:rPr>
      </w:pPr>
    </w:p>
    <w:p w:rsidR="00D016E8" w:rsidRPr="00552CDE" w:rsidRDefault="00552CDE" w:rsidP="00AF1B5C">
      <w:pPr>
        <w:pStyle w:val="Akapitzlist"/>
        <w:numPr>
          <w:ilvl w:val="0"/>
          <w:numId w:val="16"/>
        </w:numPr>
        <w:rPr>
          <w:rFonts w:ascii="Times New Roman" w:hAnsi="Times New Roman"/>
          <w:b/>
          <w:i/>
          <w:color w:val="008000"/>
          <w:sz w:val="28"/>
          <w:szCs w:val="28"/>
        </w:rPr>
      </w:pPr>
      <w:r>
        <w:rPr>
          <w:rFonts w:ascii="Times New Roman" w:hAnsi="Times New Roman"/>
          <w:b/>
          <w:i/>
          <w:color w:val="008000"/>
          <w:sz w:val="28"/>
          <w:szCs w:val="28"/>
        </w:rPr>
        <w:t xml:space="preserve"> </w:t>
      </w:r>
      <w:r w:rsidR="00C462CE" w:rsidRPr="00552CDE">
        <w:rPr>
          <w:rFonts w:ascii="Times New Roman" w:hAnsi="Times New Roman"/>
          <w:b/>
          <w:i/>
          <w:color w:val="008000"/>
          <w:sz w:val="28"/>
          <w:szCs w:val="28"/>
        </w:rPr>
        <w:t>Monitoring umów</w:t>
      </w:r>
    </w:p>
    <w:p w:rsidR="00C462CE" w:rsidRPr="00424DF3" w:rsidRDefault="00C462CE" w:rsidP="00C462CE">
      <w:pPr>
        <w:spacing w:line="276" w:lineRule="auto"/>
        <w:rPr>
          <w:i/>
          <w:color w:val="007434"/>
        </w:rPr>
      </w:pPr>
    </w:p>
    <w:p w:rsidR="00C462CE" w:rsidRPr="005324C4" w:rsidRDefault="00C462CE" w:rsidP="00552CDE">
      <w:pPr>
        <w:spacing w:line="360" w:lineRule="auto"/>
        <w:jc w:val="both"/>
      </w:pPr>
      <w:r w:rsidRPr="00F2073E">
        <w:rPr>
          <w:b/>
        </w:rPr>
        <w:t>W 201</w:t>
      </w:r>
      <w:r>
        <w:rPr>
          <w:b/>
        </w:rPr>
        <w:t>4</w:t>
      </w:r>
      <w:r w:rsidRPr="00F2073E">
        <w:rPr>
          <w:b/>
        </w:rPr>
        <w:t xml:space="preserve"> r. przeprowadzono </w:t>
      </w:r>
      <w:r w:rsidR="002E3E50">
        <w:rPr>
          <w:b/>
        </w:rPr>
        <w:t>362</w:t>
      </w:r>
      <w:r w:rsidRPr="00F2073E">
        <w:rPr>
          <w:b/>
        </w:rPr>
        <w:t xml:space="preserve"> monitoringi  prawidłowości wykonywania umowy</w:t>
      </w:r>
      <w:r>
        <w:t>,</w:t>
      </w:r>
      <w:r w:rsidRPr="005324C4">
        <w:t xml:space="preserve"> z tego:</w:t>
      </w:r>
    </w:p>
    <w:p w:rsidR="00C462CE" w:rsidRPr="002E3E50" w:rsidRDefault="00C462CE" w:rsidP="00C462CE">
      <w:pPr>
        <w:spacing w:line="360" w:lineRule="auto"/>
        <w:jc w:val="both"/>
      </w:pPr>
      <w:r w:rsidRPr="002E3E50">
        <w:t xml:space="preserve">• 80 wizji lokalu przed zawarciem umowy o przyznanie środków na podjęcie działalności </w:t>
      </w:r>
      <w:r w:rsidRPr="002E3E50">
        <w:br/>
        <w:t xml:space="preserve">    gospodarczej,</w:t>
      </w:r>
    </w:p>
    <w:p w:rsidR="00C462CE" w:rsidRPr="002E3E50" w:rsidRDefault="00C462CE" w:rsidP="00C462CE">
      <w:pPr>
        <w:spacing w:line="360" w:lineRule="auto"/>
        <w:jc w:val="both"/>
      </w:pPr>
      <w:r w:rsidRPr="002E3E50">
        <w:t>•  37 kontroli u bezrobotnych prowadzących działalność gospodarczą,</w:t>
      </w:r>
    </w:p>
    <w:p w:rsidR="00C462CE" w:rsidRPr="002E3E50" w:rsidRDefault="00C462CE" w:rsidP="00C462CE">
      <w:pPr>
        <w:spacing w:line="360" w:lineRule="auto"/>
        <w:jc w:val="both"/>
      </w:pPr>
      <w:r w:rsidRPr="002E3E50">
        <w:rPr>
          <w:b/>
        </w:rPr>
        <w:t xml:space="preserve">•  </w:t>
      </w:r>
      <w:r w:rsidR="002E3E50" w:rsidRPr="002E3E50">
        <w:t>132 kontrole</w:t>
      </w:r>
      <w:r w:rsidRPr="002E3E50">
        <w:t xml:space="preserve"> realizacji staży,</w:t>
      </w:r>
    </w:p>
    <w:p w:rsidR="00C462CE" w:rsidRPr="002E3E50" w:rsidRDefault="00C462CE" w:rsidP="00C462CE">
      <w:pPr>
        <w:spacing w:line="360" w:lineRule="auto"/>
        <w:jc w:val="both"/>
      </w:pPr>
      <w:r w:rsidRPr="002E3E50">
        <w:t>•  46 kontroli realizacji umów wyposażenia lub doposażenia stanowiska pracy,</w:t>
      </w:r>
    </w:p>
    <w:p w:rsidR="00C462CE" w:rsidRPr="005D2E86" w:rsidRDefault="00C462CE" w:rsidP="00C462CE">
      <w:pPr>
        <w:tabs>
          <w:tab w:val="left" w:pos="4770"/>
        </w:tabs>
        <w:spacing w:line="360" w:lineRule="auto"/>
        <w:jc w:val="both"/>
        <w:rPr>
          <w:color w:val="000000"/>
        </w:rPr>
      </w:pPr>
      <w:r w:rsidRPr="005D2E86">
        <w:rPr>
          <w:color w:val="000000"/>
        </w:rPr>
        <w:t xml:space="preserve">•  </w:t>
      </w:r>
      <w:r>
        <w:rPr>
          <w:color w:val="000000"/>
        </w:rPr>
        <w:t>67</w:t>
      </w:r>
      <w:r w:rsidRPr="005D2E86">
        <w:rPr>
          <w:color w:val="000000"/>
        </w:rPr>
        <w:t xml:space="preserve"> kontrol</w:t>
      </w:r>
      <w:r>
        <w:rPr>
          <w:color w:val="000000"/>
        </w:rPr>
        <w:t>i</w:t>
      </w:r>
      <w:r w:rsidRPr="005D2E86">
        <w:rPr>
          <w:color w:val="000000"/>
        </w:rPr>
        <w:t xml:space="preserve"> realizacji umów szkoleniowych.</w:t>
      </w:r>
    </w:p>
    <w:p w:rsidR="00CA78B9" w:rsidRDefault="00CA78B9" w:rsidP="0072252D">
      <w:pPr>
        <w:spacing w:line="360" w:lineRule="auto"/>
        <w:jc w:val="both"/>
        <w:rPr>
          <w:b/>
        </w:rPr>
      </w:pPr>
    </w:p>
    <w:p w:rsidR="00551777" w:rsidRDefault="00551777" w:rsidP="0072252D">
      <w:pPr>
        <w:spacing w:line="360" w:lineRule="auto"/>
        <w:jc w:val="both"/>
        <w:rPr>
          <w:b/>
        </w:rPr>
      </w:pPr>
    </w:p>
    <w:p w:rsidR="000922EE" w:rsidRPr="004662D7" w:rsidRDefault="00CF009E" w:rsidP="000922EE">
      <w:pPr>
        <w:pStyle w:val="Akapitzlist2"/>
        <w:ind w:left="0"/>
        <w:rPr>
          <w:rFonts w:ascii="Times New Roman" w:hAnsi="Times New Roman"/>
          <w:b/>
          <w:i/>
          <w:color w:val="008000"/>
          <w:sz w:val="28"/>
          <w:szCs w:val="28"/>
        </w:rPr>
      </w:pPr>
      <w:r>
        <w:rPr>
          <w:rFonts w:ascii="Times New Roman" w:hAnsi="Times New Roman"/>
          <w:b/>
          <w:i/>
          <w:color w:val="008000"/>
          <w:sz w:val="28"/>
          <w:szCs w:val="28"/>
        </w:rPr>
        <w:t>20</w:t>
      </w:r>
      <w:r w:rsidR="000922EE" w:rsidRPr="004662D7">
        <w:rPr>
          <w:rFonts w:ascii="Times New Roman" w:hAnsi="Times New Roman"/>
          <w:b/>
          <w:i/>
          <w:color w:val="008000"/>
          <w:sz w:val="28"/>
          <w:szCs w:val="28"/>
        </w:rPr>
        <w:t>. Środki na aktywizację pozyskane z Rezerwy Ministra</w:t>
      </w:r>
      <w:r w:rsidR="00933047">
        <w:rPr>
          <w:rFonts w:ascii="Times New Roman" w:hAnsi="Times New Roman"/>
          <w:b/>
          <w:i/>
          <w:color w:val="008000"/>
          <w:sz w:val="28"/>
          <w:szCs w:val="28"/>
        </w:rPr>
        <w:t xml:space="preserve"> Pracy i Polityki Społecznej</w:t>
      </w:r>
    </w:p>
    <w:p w:rsidR="00552CDE" w:rsidRPr="00552CDE" w:rsidRDefault="00552CDE" w:rsidP="00552CDE">
      <w:pPr>
        <w:spacing w:line="360" w:lineRule="auto"/>
        <w:ind w:firstLine="709"/>
        <w:jc w:val="both"/>
        <w:rPr>
          <w:b/>
          <w:i/>
          <w:color w:val="007434"/>
          <w:lang w:eastAsia="en-US"/>
        </w:rPr>
      </w:pPr>
    </w:p>
    <w:p w:rsidR="000922EE" w:rsidRDefault="000922EE" w:rsidP="00552CDE">
      <w:pPr>
        <w:spacing w:line="360" w:lineRule="auto"/>
        <w:ind w:firstLine="709"/>
        <w:jc w:val="both"/>
      </w:pPr>
      <w:r>
        <w:t>W ramach środków Funduszu Pracy pozyskanych z Rezerwy Ministra w roku 2014 realizowane były programy skier</w:t>
      </w:r>
      <w:r w:rsidR="00D016E8">
        <w:t>owane do bezrobotnych poniżej 30</w:t>
      </w:r>
      <w:r>
        <w:t xml:space="preserve"> roku życia oraz do bezrobotnych będących w szczególnej sytuacji na rynku pracy tzn. spełniających warunki art. 49 ustawy o promocji zatrudnien</w:t>
      </w:r>
      <w:r w:rsidR="0008257D">
        <w:t>ia i instytucjach rynku pracy</w:t>
      </w:r>
      <w:r>
        <w:t>.</w:t>
      </w:r>
    </w:p>
    <w:p w:rsidR="009F02C0" w:rsidRDefault="000922EE" w:rsidP="000922EE">
      <w:pPr>
        <w:spacing w:line="360" w:lineRule="auto"/>
        <w:jc w:val="both"/>
      </w:pPr>
      <w:r>
        <w:t xml:space="preserve">W ramach środków z rezerwy Ministra w roku 2014 </w:t>
      </w:r>
      <w:r w:rsidR="00D016E8">
        <w:t>zrealizowano 5 programów:</w:t>
      </w:r>
    </w:p>
    <w:p w:rsidR="00552CDE" w:rsidRDefault="00552CDE" w:rsidP="000922EE">
      <w:pPr>
        <w:spacing w:line="360" w:lineRule="auto"/>
        <w:jc w:val="both"/>
        <w:rPr>
          <w:b/>
        </w:rPr>
      </w:pPr>
    </w:p>
    <w:p w:rsidR="00552CDE" w:rsidRDefault="00552CDE" w:rsidP="000922EE">
      <w:pPr>
        <w:spacing w:line="360" w:lineRule="auto"/>
        <w:jc w:val="both"/>
        <w:rPr>
          <w:b/>
        </w:rPr>
      </w:pPr>
    </w:p>
    <w:p w:rsidR="000922EE" w:rsidRPr="00CF009E" w:rsidRDefault="000922EE" w:rsidP="00AF1B5C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  <w:color w:val="008000"/>
          <w:sz w:val="24"/>
          <w:szCs w:val="24"/>
        </w:rPr>
      </w:pPr>
      <w:r w:rsidRPr="00CF009E">
        <w:rPr>
          <w:rFonts w:ascii="Times New Roman" w:hAnsi="Times New Roman"/>
          <w:b/>
          <w:color w:val="008000"/>
          <w:sz w:val="24"/>
          <w:szCs w:val="24"/>
        </w:rPr>
        <w:t>Program dla bezrobotnych poniżej 25 roku życia</w:t>
      </w:r>
    </w:p>
    <w:tbl>
      <w:tblPr>
        <w:tblStyle w:val="Jasnasiatkaakcent3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0922EE" w:rsidTr="00474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FFFEC1" w:themeFill="accent5" w:themeFillTint="99"/>
          </w:tcPr>
          <w:p w:rsidR="000922EE" w:rsidRDefault="000922EE" w:rsidP="00F13FEA">
            <w:pPr>
              <w:spacing w:line="276" w:lineRule="auto"/>
            </w:pPr>
          </w:p>
        </w:tc>
        <w:tc>
          <w:tcPr>
            <w:tcW w:w="4630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aktywizacji</w:t>
            </w:r>
          </w:p>
        </w:tc>
        <w:tc>
          <w:tcPr>
            <w:tcW w:w="2249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Liczba uczestników</w:t>
            </w:r>
          </w:p>
        </w:tc>
        <w:tc>
          <w:tcPr>
            <w:tcW w:w="2624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Kwota wydatkowana w zł</w:t>
            </w:r>
          </w:p>
        </w:tc>
      </w:tr>
      <w:tr w:rsidR="000922EE" w:rsidTr="00F1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0922EE" w:rsidRDefault="000922EE" w:rsidP="00F13FEA">
            <w:pPr>
              <w:spacing w:line="276" w:lineRule="auto"/>
            </w:pPr>
            <w:r>
              <w:t>1</w:t>
            </w:r>
          </w:p>
          <w:p w:rsidR="000922EE" w:rsidRDefault="000922EE" w:rsidP="00F13FEA">
            <w:pPr>
              <w:spacing w:line="276" w:lineRule="auto"/>
            </w:pPr>
            <w:r>
              <w:t>2</w:t>
            </w:r>
          </w:p>
          <w:p w:rsidR="000922EE" w:rsidRDefault="000922EE" w:rsidP="00F13FEA">
            <w:pPr>
              <w:spacing w:line="276" w:lineRule="auto"/>
            </w:pPr>
          </w:p>
          <w:p w:rsidR="000922EE" w:rsidRDefault="000922EE" w:rsidP="00F13FEA">
            <w:pPr>
              <w:spacing w:line="276" w:lineRule="auto"/>
            </w:pPr>
            <w:r>
              <w:t>3</w:t>
            </w:r>
          </w:p>
        </w:tc>
        <w:tc>
          <w:tcPr>
            <w:tcW w:w="4630" w:type="dxa"/>
            <w:hideMark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Staże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Jednorazowe środki na podjęcie działalności gospodarczej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Szkolenia</w:t>
            </w:r>
          </w:p>
        </w:tc>
        <w:tc>
          <w:tcPr>
            <w:tcW w:w="2249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624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70.930,00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200.000,00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29.070,00</w:t>
            </w:r>
          </w:p>
        </w:tc>
      </w:tr>
      <w:tr w:rsidR="000922EE" w:rsidTr="00F13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hideMark/>
          </w:tcPr>
          <w:p w:rsidR="000922EE" w:rsidRDefault="000922EE" w:rsidP="00F13FEA">
            <w:pPr>
              <w:spacing w:line="276" w:lineRule="auto"/>
            </w:pPr>
            <w:r>
              <w:t>RAZEM</w:t>
            </w:r>
          </w:p>
        </w:tc>
        <w:tc>
          <w:tcPr>
            <w:tcW w:w="2249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2624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300.000,00</w:t>
            </w:r>
          </w:p>
        </w:tc>
      </w:tr>
    </w:tbl>
    <w:p w:rsidR="00552CDE" w:rsidRDefault="00552CDE" w:rsidP="000922EE"/>
    <w:p w:rsidR="009F02C0" w:rsidRDefault="000922EE" w:rsidP="000922EE">
      <w:r>
        <w:t>okres realizacji prog</w:t>
      </w:r>
      <w:r w:rsidR="00CF009E">
        <w:t>ramu 01.03.2014r. – 31.03.2015</w:t>
      </w:r>
      <w:r>
        <w:t>r.</w:t>
      </w:r>
    </w:p>
    <w:p w:rsidR="00552CDE" w:rsidRDefault="00552CDE" w:rsidP="000922EE">
      <w:pPr>
        <w:rPr>
          <w:b/>
          <w:color w:val="008000"/>
        </w:rPr>
      </w:pPr>
    </w:p>
    <w:p w:rsidR="00552CDE" w:rsidRDefault="00552CDE" w:rsidP="000922EE">
      <w:pPr>
        <w:rPr>
          <w:b/>
          <w:color w:val="008000"/>
        </w:rPr>
      </w:pPr>
    </w:p>
    <w:p w:rsidR="00552CDE" w:rsidRDefault="00552CDE" w:rsidP="000922EE">
      <w:pPr>
        <w:rPr>
          <w:b/>
          <w:color w:val="008000"/>
        </w:rPr>
      </w:pPr>
    </w:p>
    <w:p w:rsidR="00552CDE" w:rsidRDefault="00552CDE" w:rsidP="000922EE">
      <w:pPr>
        <w:rPr>
          <w:b/>
          <w:color w:val="008000"/>
        </w:rPr>
      </w:pPr>
    </w:p>
    <w:p w:rsidR="00CF009E" w:rsidRDefault="00CF009E" w:rsidP="000922EE">
      <w:pPr>
        <w:rPr>
          <w:b/>
          <w:color w:val="008000"/>
        </w:rPr>
      </w:pPr>
    </w:p>
    <w:p w:rsidR="00552CDE" w:rsidRDefault="00552CDE" w:rsidP="000922EE">
      <w:pPr>
        <w:rPr>
          <w:b/>
          <w:color w:val="008000"/>
        </w:rPr>
      </w:pPr>
    </w:p>
    <w:p w:rsidR="000922EE" w:rsidRPr="00CF009E" w:rsidRDefault="000922EE" w:rsidP="00AF1B5C">
      <w:pPr>
        <w:pStyle w:val="Akapitzlist"/>
        <w:numPr>
          <w:ilvl w:val="0"/>
          <w:numId w:val="36"/>
        </w:numPr>
        <w:rPr>
          <w:rFonts w:ascii="Times New Roman" w:hAnsi="Times New Roman"/>
          <w:b/>
          <w:color w:val="008000"/>
          <w:sz w:val="24"/>
          <w:szCs w:val="24"/>
        </w:rPr>
      </w:pPr>
      <w:r w:rsidRPr="00CF009E">
        <w:rPr>
          <w:rFonts w:ascii="Times New Roman" w:hAnsi="Times New Roman"/>
          <w:b/>
          <w:color w:val="008000"/>
          <w:sz w:val="24"/>
          <w:szCs w:val="24"/>
        </w:rPr>
        <w:t>Program dla bezrobotnych poniżej 30 roku życia</w:t>
      </w:r>
    </w:p>
    <w:tbl>
      <w:tblPr>
        <w:tblStyle w:val="Jasnasiatkaakcent3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0922EE" w:rsidTr="00474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FFFEC1" w:themeFill="accent5" w:themeFillTint="99"/>
          </w:tcPr>
          <w:p w:rsidR="000922EE" w:rsidRDefault="000922EE" w:rsidP="00F13FEA">
            <w:pPr>
              <w:spacing w:line="276" w:lineRule="auto"/>
            </w:pPr>
          </w:p>
        </w:tc>
        <w:tc>
          <w:tcPr>
            <w:tcW w:w="4630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aktywizacji</w:t>
            </w:r>
          </w:p>
        </w:tc>
        <w:tc>
          <w:tcPr>
            <w:tcW w:w="2249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Liczba uczestników</w:t>
            </w:r>
          </w:p>
        </w:tc>
        <w:tc>
          <w:tcPr>
            <w:tcW w:w="2624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Kwota wydatkowana w zł</w:t>
            </w:r>
          </w:p>
        </w:tc>
      </w:tr>
      <w:tr w:rsidR="000922EE" w:rsidTr="00F1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0922EE" w:rsidRDefault="000922EE" w:rsidP="00F13FEA">
            <w:pPr>
              <w:spacing w:line="276" w:lineRule="auto"/>
            </w:pPr>
            <w:r>
              <w:t>1</w:t>
            </w:r>
          </w:p>
          <w:p w:rsidR="000922EE" w:rsidRDefault="000922EE" w:rsidP="00F13FEA">
            <w:pPr>
              <w:spacing w:line="276" w:lineRule="auto"/>
            </w:pPr>
          </w:p>
          <w:p w:rsidR="000922EE" w:rsidRDefault="000922EE" w:rsidP="00F13FEA">
            <w:pPr>
              <w:spacing w:line="276" w:lineRule="auto"/>
            </w:pPr>
            <w:r>
              <w:t>2</w:t>
            </w:r>
          </w:p>
          <w:p w:rsidR="000922EE" w:rsidRDefault="000922EE" w:rsidP="00F13FEA">
            <w:pPr>
              <w:spacing w:line="276" w:lineRule="auto"/>
            </w:pPr>
            <w:r>
              <w:t>3</w:t>
            </w:r>
          </w:p>
          <w:p w:rsidR="000922EE" w:rsidRDefault="000922EE" w:rsidP="00F13FEA">
            <w:pPr>
              <w:spacing w:line="276" w:lineRule="auto"/>
            </w:pPr>
            <w:r>
              <w:t>4</w:t>
            </w:r>
          </w:p>
          <w:p w:rsidR="000922EE" w:rsidRDefault="000922EE" w:rsidP="00F13FEA">
            <w:pPr>
              <w:spacing w:line="276" w:lineRule="auto"/>
            </w:pPr>
            <w:r>
              <w:t>5</w:t>
            </w:r>
          </w:p>
        </w:tc>
        <w:tc>
          <w:tcPr>
            <w:tcW w:w="4630" w:type="dxa"/>
            <w:hideMark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Jednorazowe środki na podjęcie działalności gospodarczej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 stażowy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 szkoleniowy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 na zasiedlenie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 zatrudnieniowy</w:t>
            </w:r>
          </w:p>
        </w:tc>
        <w:tc>
          <w:tcPr>
            <w:tcW w:w="2249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2624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188.000,00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538.600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136.000,00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92.000,00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27.100,00</w:t>
            </w:r>
          </w:p>
        </w:tc>
      </w:tr>
      <w:tr w:rsidR="000922EE" w:rsidTr="00F13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hideMark/>
          </w:tcPr>
          <w:p w:rsidR="000922EE" w:rsidRDefault="000922EE" w:rsidP="00F13FEA">
            <w:pPr>
              <w:spacing w:line="276" w:lineRule="auto"/>
            </w:pPr>
            <w:r>
              <w:t>RAZEM</w:t>
            </w:r>
          </w:p>
        </w:tc>
        <w:tc>
          <w:tcPr>
            <w:tcW w:w="2249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205</w:t>
            </w:r>
          </w:p>
        </w:tc>
        <w:tc>
          <w:tcPr>
            <w:tcW w:w="2624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982.300,00</w:t>
            </w:r>
          </w:p>
        </w:tc>
      </w:tr>
    </w:tbl>
    <w:p w:rsidR="000922EE" w:rsidRDefault="000922EE" w:rsidP="000922EE">
      <w:r>
        <w:t>okres realizacji prog</w:t>
      </w:r>
      <w:r w:rsidR="00CF009E">
        <w:t>ramu 15.06.2014r. – 31.12.2015</w:t>
      </w:r>
      <w:r>
        <w:t>r.</w:t>
      </w:r>
    </w:p>
    <w:p w:rsidR="00D016E8" w:rsidRDefault="00D016E8" w:rsidP="000922EE"/>
    <w:p w:rsidR="000922EE" w:rsidRPr="00CF009E" w:rsidRDefault="000922EE" w:rsidP="00AF1B5C">
      <w:pPr>
        <w:pStyle w:val="Akapitzlist2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/>
          <w:color w:val="008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7434"/>
          <w:sz w:val="24"/>
          <w:szCs w:val="24"/>
          <w:lang w:eastAsia="pl-PL"/>
        </w:rPr>
        <w:t>Program dla osób będących w szczególnej sytuacji na rynku pracy (art. 49 ustawy o promocji zatrudnienia i instytucjach rynku pracy)</w:t>
      </w:r>
    </w:p>
    <w:tbl>
      <w:tblPr>
        <w:tblStyle w:val="Jasnasiatkaakcent3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0922EE" w:rsidTr="00474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FFFEC1" w:themeFill="accent5" w:themeFillTint="99"/>
          </w:tcPr>
          <w:p w:rsidR="000922EE" w:rsidRDefault="000922EE" w:rsidP="00F13FEA">
            <w:pPr>
              <w:spacing w:line="276" w:lineRule="auto"/>
            </w:pPr>
          </w:p>
        </w:tc>
        <w:tc>
          <w:tcPr>
            <w:tcW w:w="4630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aktywizacji</w:t>
            </w:r>
          </w:p>
        </w:tc>
        <w:tc>
          <w:tcPr>
            <w:tcW w:w="2249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Liczba uczestników</w:t>
            </w:r>
          </w:p>
        </w:tc>
        <w:tc>
          <w:tcPr>
            <w:tcW w:w="2624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Kwota wydatkowana w zł</w:t>
            </w:r>
          </w:p>
        </w:tc>
      </w:tr>
      <w:tr w:rsidR="000922EE" w:rsidTr="00F1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0922EE" w:rsidRDefault="000922EE" w:rsidP="00F13FEA">
            <w:pPr>
              <w:spacing w:line="276" w:lineRule="auto"/>
            </w:pPr>
            <w:r>
              <w:t>1</w:t>
            </w:r>
          </w:p>
          <w:p w:rsidR="000922EE" w:rsidRDefault="000922EE" w:rsidP="00F13FEA">
            <w:pPr>
              <w:spacing w:line="276" w:lineRule="auto"/>
            </w:pPr>
            <w:r>
              <w:t>2</w:t>
            </w:r>
          </w:p>
          <w:p w:rsidR="000922EE" w:rsidRDefault="000922EE" w:rsidP="00F13FEA">
            <w:pPr>
              <w:spacing w:line="276" w:lineRule="auto"/>
            </w:pPr>
            <w:r>
              <w:t>3</w:t>
            </w:r>
          </w:p>
          <w:p w:rsidR="000922EE" w:rsidRDefault="000922EE" w:rsidP="00F13FEA">
            <w:pPr>
              <w:spacing w:line="276" w:lineRule="auto"/>
            </w:pPr>
          </w:p>
          <w:p w:rsidR="000922EE" w:rsidRDefault="000922EE" w:rsidP="00F13FEA">
            <w:pPr>
              <w:spacing w:line="276" w:lineRule="auto"/>
            </w:pPr>
            <w:r>
              <w:t>4</w:t>
            </w:r>
          </w:p>
          <w:p w:rsidR="000922EE" w:rsidRDefault="000922EE" w:rsidP="00F13FEA">
            <w:pPr>
              <w:spacing w:line="276" w:lineRule="auto"/>
            </w:pPr>
            <w:r>
              <w:t>5</w:t>
            </w:r>
          </w:p>
        </w:tc>
        <w:tc>
          <w:tcPr>
            <w:tcW w:w="4630" w:type="dxa"/>
            <w:hideMark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Roboty publiczne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Staże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Jednorazowe środki na podjęcie działalności gospodarczej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Wyposażenie/Doposażenie st. pracy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Świadczenie aktywizacyjne</w:t>
            </w:r>
          </w:p>
        </w:tc>
        <w:tc>
          <w:tcPr>
            <w:tcW w:w="2249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24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74.500,00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110.700,00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95.000,00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260.000,00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1.600,00</w:t>
            </w:r>
          </w:p>
        </w:tc>
      </w:tr>
      <w:tr w:rsidR="000922EE" w:rsidTr="00F13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hideMark/>
          </w:tcPr>
          <w:p w:rsidR="000922EE" w:rsidRDefault="000922EE" w:rsidP="00F13FEA">
            <w:pPr>
              <w:spacing w:line="276" w:lineRule="auto"/>
            </w:pPr>
            <w:r>
              <w:t>RAZEM</w:t>
            </w:r>
          </w:p>
        </w:tc>
        <w:tc>
          <w:tcPr>
            <w:tcW w:w="2249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</w:t>
            </w:r>
          </w:p>
        </w:tc>
        <w:tc>
          <w:tcPr>
            <w:tcW w:w="2624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541.800,00</w:t>
            </w:r>
          </w:p>
        </w:tc>
      </w:tr>
    </w:tbl>
    <w:p w:rsidR="00B15DA2" w:rsidRDefault="00B15DA2" w:rsidP="00B15DA2">
      <w:r>
        <w:t>okres realizacji prog</w:t>
      </w:r>
      <w:r w:rsidR="00CF009E">
        <w:t>ramu 01.03.2014r. – 31.10.2015</w:t>
      </w:r>
      <w:r>
        <w:t>r.</w:t>
      </w:r>
    </w:p>
    <w:p w:rsidR="00B15DA2" w:rsidRDefault="00B15DA2" w:rsidP="00B15DA2"/>
    <w:p w:rsidR="000922EE" w:rsidRDefault="000922EE" w:rsidP="00AF1B5C">
      <w:pPr>
        <w:pStyle w:val="Akapitzlist2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color w:val="007434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7434"/>
          <w:sz w:val="24"/>
          <w:szCs w:val="24"/>
          <w:lang w:eastAsia="pl-PL"/>
        </w:rPr>
        <w:t>Program dla bezrobotnych w wieku 30-50 lat</w:t>
      </w:r>
    </w:p>
    <w:tbl>
      <w:tblPr>
        <w:tblStyle w:val="Jasnasiatkaakcent3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0922EE" w:rsidTr="00474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FFFEC1" w:themeFill="accent5" w:themeFillTint="99"/>
          </w:tcPr>
          <w:p w:rsidR="000922EE" w:rsidRDefault="000922EE" w:rsidP="00F13FEA">
            <w:pPr>
              <w:spacing w:line="276" w:lineRule="auto"/>
            </w:pPr>
          </w:p>
        </w:tc>
        <w:tc>
          <w:tcPr>
            <w:tcW w:w="4630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aktywizacji</w:t>
            </w:r>
          </w:p>
        </w:tc>
        <w:tc>
          <w:tcPr>
            <w:tcW w:w="2249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Liczba uczestników</w:t>
            </w:r>
          </w:p>
        </w:tc>
        <w:tc>
          <w:tcPr>
            <w:tcW w:w="2624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Kwota wydatkowana w zł</w:t>
            </w:r>
          </w:p>
        </w:tc>
      </w:tr>
      <w:tr w:rsidR="000922EE" w:rsidTr="00F1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0922EE" w:rsidRDefault="000922EE" w:rsidP="00F13FEA">
            <w:pPr>
              <w:spacing w:line="276" w:lineRule="auto"/>
            </w:pPr>
            <w:r>
              <w:t>1</w:t>
            </w:r>
          </w:p>
          <w:p w:rsidR="000922EE" w:rsidRDefault="000922EE" w:rsidP="00F13FEA">
            <w:pPr>
              <w:spacing w:line="276" w:lineRule="auto"/>
            </w:pPr>
          </w:p>
          <w:p w:rsidR="000922EE" w:rsidRDefault="000922EE" w:rsidP="00F13FEA">
            <w:pPr>
              <w:spacing w:line="276" w:lineRule="auto"/>
            </w:pPr>
            <w:r>
              <w:t>2</w:t>
            </w:r>
          </w:p>
        </w:tc>
        <w:tc>
          <w:tcPr>
            <w:tcW w:w="4630" w:type="dxa"/>
            <w:hideMark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Jednorazowe środki na podjęcie działalności gospodarczej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Wyposażenie/Doposażenie st. pracy</w:t>
            </w:r>
          </w:p>
        </w:tc>
        <w:tc>
          <w:tcPr>
            <w:tcW w:w="2249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624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60.000,00</w:t>
            </w:r>
          </w:p>
        </w:tc>
      </w:tr>
      <w:tr w:rsidR="000922EE" w:rsidTr="00F13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</w:tcPr>
          <w:p w:rsidR="000922EE" w:rsidRDefault="000922EE" w:rsidP="00F13FEA">
            <w:pPr>
              <w:spacing w:line="276" w:lineRule="auto"/>
            </w:pPr>
          </w:p>
        </w:tc>
        <w:tc>
          <w:tcPr>
            <w:tcW w:w="2249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624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80.000,00</w:t>
            </w:r>
          </w:p>
        </w:tc>
      </w:tr>
    </w:tbl>
    <w:p w:rsidR="00B15DA2" w:rsidRDefault="00B15DA2" w:rsidP="00B15DA2">
      <w:r>
        <w:t>okres realizacji programu 17.11.2014 r. – 31.12.2014 r.</w:t>
      </w:r>
    </w:p>
    <w:p w:rsidR="00B15DA2" w:rsidRDefault="00B15DA2" w:rsidP="00B15DA2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b/>
          <w:color w:val="007434"/>
          <w:sz w:val="24"/>
          <w:szCs w:val="24"/>
          <w:lang w:eastAsia="pl-PL"/>
        </w:rPr>
      </w:pPr>
    </w:p>
    <w:p w:rsidR="000922EE" w:rsidRDefault="000922EE" w:rsidP="00AF1B5C">
      <w:pPr>
        <w:pStyle w:val="Akapitzlist2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/>
          <w:color w:val="007434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7434"/>
          <w:sz w:val="24"/>
          <w:szCs w:val="24"/>
          <w:lang w:eastAsia="pl-PL"/>
        </w:rPr>
        <w:t>Program dla bezrobotnych powyżej 50 roku życia</w:t>
      </w:r>
    </w:p>
    <w:tbl>
      <w:tblPr>
        <w:tblStyle w:val="Jasnasiatkaakcent3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0922EE" w:rsidTr="003B6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FFFEC1" w:themeFill="accent5" w:themeFillTint="99"/>
          </w:tcPr>
          <w:p w:rsidR="000922EE" w:rsidRDefault="000922EE" w:rsidP="00F13FEA">
            <w:pPr>
              <w:spacing w:line="276" w:lineRule="auto"/>
            </w:pPr>
          </w:p>
        </w:tc>
        <w:tc>
          <w:tcPr>
            <w:tcW w:w="4630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aktywizacji</w:t>
            </w:r>
          </w:p>
        </w:tc>
        <w:tc>
          <w:tcPr>
            <w:tcW w:w="2249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Liczba uczestników</w:t>
            </w:r>
          </w:p>
        </w:tc>
        <w:tc>
          <w:tcPr>
            <w:tcW w:w="2624" w:type="dxa"/>
            <w:shd w:val="clear" w:color="auto" w:fill="FFFEC1" w:themeFill="accent5" w:themeFillTint="99"/>
            <w:hideMark/>
          </w:tcPr>
          <w:p w:rsidR="000922EE" w:rsidRDefault="000922EE" w:rsidP="00F13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Kwota wydatkowana w zł</w:t>
            </w:r>
          </w:p>
        </w:tc>
      </w:tr>
      <w:tr w:rsidR="000922EE" w:rsidTr="00F1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0922EE" w:rsidRDefault="000922EE" w:rsidP="00F13FEA">
            <w:pPr>
              <w:spacing w:line="276" w:lineRule="auto"/>
            </w:pPr>
            <w:r>
              <w:t>1</w:t>
            </w:r>
          </w:p>
          <w:p w:rsidR="000922EE" w:rsidRDefault="000922EE" w:rsidP="00F13FEA">
            <w:pPr>
              <w:spacing w:line="276" w:lineRule="auto"/>
            </w:pPr>
          </w:p>
        </w:tc>
        <w:tc>
          <w:tcPr>
            <w:tcW w:w="4630" w:type="dxa"/>
            <w:hideMark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Dofinansowanie do wynagrodzenia</w:t>
            </w:r>
          </w:p>
        </w:tc>
        <w:tc>
          <w:tcPr>
            <w:tcW w:w="2249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4" w:type="dxa"/>
          </w:tcPr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32.500,00</w:t>
            </w:r>
          </w:p>
          <w:p w:rsidR="000922EE" w:rsidRDefault="000922EE" w:rsidP="00F13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22EE" w:rsidTr="00F13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hideMark/>
          </w:tcPr>
          <w:p w:rsidR="000922EE" w:rsidRDefault="000922EE" w:rsidP="00F13FEA">
            <w:pPr>
              <w:spacing w:line="276" w:lineRule="auto"/>
            </w:pPr>
            <w:r>
              <w:t>RAZEM</w:t>
            </w:r>
          </w:p>
        </w:tc>
        <w:tc>
          <w:tcPr>
            <w:tcW w:w="2249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2624" w:type="dxa"/>
            <w:hideMark/>
          </w:tcPr>
          <w:p w:rsidR="000922EE" w:rsidRDefault="000922EE" w:rsidP="00F13F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32.500,00</w:t>
            </w:r>
          </w:p>
        </w:tc>
      </w:tr>
    </w:tbl>
    <w:p w:rsidR="00B15DA2" w:rsidRPr="00B15DA2" w:rsidRDefault="00B15DA2" w:rsidP="000922EE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b/>
          <w:color w:val="007434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okres realizacji programu 15.06</w:t>
      </w:r>
      <w:r w:rsidR="00CF009E">
        <w:rPr>
          <w:rFonts w:ascii="Times New Roman" w:hAnsi="Times New Roman"/>
          <w:sz w:val="24"/>
          <w:szCs w:val="24"/>
        </w:rPr>
        <w:t>.2014</w:t>
      </w:r>
      <w:r w:rsidRPr="00B15DA2">
        <w:rPr>
          <w:rFonts w:ascii="Times New Roman" w:hAnsi="Times New Roman"/>
          <w:sz w:val="24"/>
          <w:szCs w:val="24"/>
        </w:rPr>
        <w:t>r. – 31.12</w:t>
      </w:r>
      <w:r>
        <w:rPr>
          <w:rFonts w:ascii="Times New Roman" w:hAnsi="Times New Roman"/>
          <w:sz w:val="24"/>
          <w:szCs w:val="24"/>
        </w:rPr>
        <w:t>.2015</w:t>
      </w:r>
      <w:r w:rsidRPr="00B15DA2">
        <w:rPr>
          <w:rFonts w:ascii="Times New Roman" w:hAnsi="Times New Roman"/>
          <w:sz w:val="24"/>
          <w:szCs w:val="24"/>
        </w:rPr>
        <w:t>r</w:t>
      </w:r>
      <w:r w:rsidR="00CF009E">
        <w:rPr>
          <w:rFonts w:ascii="Times New Roman" w:hAnsi="Times New Roman"/>
          <w:sz w:val="24"/>
          <w:szCs w:val="24"/>
        </w:rPr>
        <w:t>.</w:t>
      </w:r>
    </w:p>
    <w:p w:rsidR="00B15DA2" w:rsidRDefault="00B15DA2" w:rsidP="000922EE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b/>
          <w:color w:val="007434"/>
          <w:sz w:val="24"/>
          <w:szCs w:val="24"/>
          <w:lang w:eastAsia="pl-PL"/>
        </w:rPr>
      </w:pPr>
    </w:p>
    <w:p w:rsidR="00836141" w:rsidRDefault="00933047" w:rsidP="000344C8">
      <w:pPr>
        <w:pStyle w:val="Akapitzlist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Ogółem z Rezerwy M</w:t>
      </w:r>
      <w:r w:rsidR="000922EE">
        <w:rPr>
          <w:rFonts w:ascii="Times New Roman" w:hAnsi="Times New Roman"/>
          <w:sz w:val="24"/>
          <w:szCs w:val="24"/>
          <w:lang w:eastAsia="pl-PL"/>
        </w:rPr>
        <w:t xml:space="preserve">inistra na realizację programów na rzecz promocji zatrudnienia, łagodzenia skutków bezrobocia i aktywizację bezrobotnych pozyskano środki w wysokości </w:t>
      </w:r>
      <w:r w:rsidR="000922EE" w:rsidRPr="00474C5C">
        <w:rPr>
          <w:rFonts w:ascii="Times New Roman" w:hAnsi="Times New Roman"/>
          <w:b/>
          <w:sz w:val="24"/>
          <w:szCs w:val="24"/>
          <w:lang w:eastAsia="pl-PL"/>
        </w:rPr>
        <w:t>1.936.600,00 zł</w:t>
      </w:r>
      <w:r w:rsidR="000922EE">
        <w:rPr>
          <w:rFonts w:ascii="Times New Roman" w:hAnsi="Times New Roman"/>
          <w:sz w:val="24"/>
          <w:szCs w:val="24"/>
          <w:lang w:eastAsia="pl-PL"/>
        </w:rPr>
        <w:t xml:space="preserve"> i wsparciem objęto łącznie </w:t>
      </w:r>
      <w:r w:rsidR="000922EE" w:rsidRPr="00474C5C">
        <w:rPr>
          <w:rFonts w:ascii="Times New Roman" w:hAnsi="Times New Roman"/>
          <w:b/>
          <w:sz w:val="24"/>
          <w:szCs w:val="24"/>
          <w:lang w:eastAsia="pl-PL"/>
        </w:rPr>
        <w:t>337</w:t>
      </w:r>
      <w:r w:rsidR="000922EE">
        <w:rPr>
          <w:rFonts w:ascii="Times New Roman" w:hAnsi="Times New Roman"/>
          <w:sz w:val="24"/>
          <w:szCs w:val="24"/>
          <w:lang w:eastAsia="pl-PL"/>
        </w:rPr>
        <w:t xml:space="preserve"> osób bezrobotnych. Efektywność zatrudnieniowa zgodnie z zasadami ubiegania się o środki z rezerwy FP na finansowanie programów na rzecz promocji zatrudnienia i aktywizacji zawodowej, zostanie</w:t>
      </w:r>
      <w:r w:rsidR="00011DEC">
        <w:rPr>
          <w:rFonts w:ascii="Times New Roman" w:hAnsi="Times New Roman"/>
          <w:sz w:val="24"/>
          <w:szCs w:val="24"/>
          <w:lang w:eastAsia="pl-PL"/>
        </w:rPr>
        <w:t xml:space="preserve"> zbadana na koniec czerwca 2015</w:t>
      </w:r>
      <w:r w:rsidR="000922EE">
        <w:rPr>
          <w:rFonts w:ascii="Times New Roman" w:hAnsi="Times New Roman"/>
          <w:sz w:val="24"/>
          <w:szCs w:val="24"/>
          <w:lang w:eastAsia="pl-PL"/>
        </w:rPr>
        <w:t xml:space="preserve">r. </w:t>
      </w:r>
    </w:p>
    <w:p w:rsidR="00551777" w:rsidRDefault="00551777" w:rsidP="000344C8">
      <w:pPr>
        <w:pStyle w:val="Akapitzlist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51777" w:rsidRDefault="00551777" w:rsidP="00551777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ind w:firstLine="52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Realizacja zadań finansowanych z PFRON</w:t>
      </w:r>
    </w:p>
    <w:p w:rsidR="00551777" w:rsidRDefault="00551777" w:rsidP="00551777">
      <w:pPr>
        <w:pStyle w:val="Akapitzlist"/>
        <w:spacing w:line="36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551777" w:rsidRDefault="00551777" w:rsidP="00551777">
      <w:pPr>
        <w:pStyle w:val="Akapitzlist"/>
        <w:spacing w:line="360" w:lineRule="auto"/>
        <w:ind w:left="180"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środków PFRON w roku 2014 na staż skierowano 3 osoby niepełnosprawne. Staże trwały 6 m-</w:t>
      </w:r>
      <w:proofErr w:type="spellStart"/>
      <w:r>
        <w:rPr>
          <w:rFonts w:ascii="Times New Roman" w:hAnsi="Times New Roman"/>
          <w:sz w:val="24"/>
          <w:szCs w:val="24"/>
        </w:rPr>
        <w:t>cy</w:t>
      </w:r>
      <w:proofErr w:type="spellEnd"/>
      <w:r>
        <w:rPr>
          <w:rFonts w:ascii="Times New Roman" w:hAnsi="Times New Roman"/>
          <w:sz w:val="24"/>
          <w:szCs w:val="24"/>
        </w:rPr>
        <w:t>. Wydatkowano kwotę 25.000,00 zł. Po zakończeniu stażu 1 osoba podjęła zatrudnienie.</w:t>
      </w:r>
    </w:p>
    <w:p w:rsidR="00551777" w:rsidRDefault="00551777" w:rsidP="00551777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81A26" w:rsidRDefault="00C81A26" w:rsidP="00032D0A">
      <w:pPr>
        <w:pStyle w:val="Nagwek5"/>
        <w:numPr>
          <w:ilvl w:val="0"/>
          <w:numId w:val="3"/>
        </w:numPr>
        <w:ind w:firstLine="387"/>
        <w:jc w:val="both"/>
        <w:rPr>
          <w:sz w:val="32"/>
          <w:szCs w:val="32"/>
        </w:rPr>
      </w:pPr>
      <w:r w:rsidRPr="00C81A26">
        <w:rPr>
          <w:sz w:val="32"/>
          <w:szCs w:val="32"/>
        </w:rPr>
        <w:t>P</w:t>
      </w:r>
      <w:r>
        <w:rPr>
          <w:sz w:val="32"/>
          <w:szCs w:val="32"/>
        </w:rPr>
        <w:t>oradnictwo</w:t>
      </w:r>
      <w:r w:rsidRPr="00C81A26">
        <w:rPr>
          <w:sz w:val="32"/>
          <w:szCs w:val="32"/>
        </w:rPr>
        <w:t xml:space="preserve">  Z</w:t>
      </w:r>
      <w:r>
        <w:rPr>
          <w:sz w:val="32"/>
          <w:szCs w:val="32"/>
        </w:rPr>
        <w:t>awodowe</w:t>
      </w:r>
    </w:p>
    <w:p w:rsidR="00BF2CC4" w:rsidRPr="00BF2CC4" w:rsidRDefault="00BF2CC4" w:rsidP="00BF2CC4"/>
    <w:p w:rsidR="00C81A26" w:rsidRDefault="00C81A26" w:rsidP="00C81A26">
      <w:pPr>
        <w:spacing w:line="360" w:lineRule="auto"/>
        <w:jc w:val="both"/>
      </w:pPr>
    </w:p>
    <w:p w:rsidR="001F28D9" w:rsidRPr="004662D7" w:rsidRDefault="004662D7" w:rsidP="004662D7">
      <w:pPr>
        <w:spacing w:line="360" w:lineRule="auto"/>
        <w:rPr>
          <w:b/>
          <w:color w:val="008000"/>
        </w:rPr>
      </w:pPr>
      <w:r>
        <w:rPr>
          <w:b/>
          <w:i/>
          <w:color w:val="008000"/>
          <w:sz w:val="28"/>
          <w:szCs w:val="28"/>
        </w:rPr>
        <w:t>1.</w:t>
      </w:r>
      <w:r w:rsidR="00011DEC">
        <w:rPr>
          <w:b/>
          <w:i/>
          <w:color w:val="008000"/>
          <w:sz w:val="28"/>
          <w:szCs w:val="28"/>
        </w:rPr>
        <w:t xml:space="preserve"> </w:t>
      </w:r>
      <w:r w:rsidR="00C81A26" w:rsidRPr="004662D7">
        <w:rPr>
          <w:b/>
          <w:i/>
          <w:color w:val="008000"/>
          <w:sz w:val="28"/>
          <w:szCs w:val="28"/>
        </w:rPr>
        <w:t>Analiza klientów korzystających z usług doradcy zawodowego</w:t>
      </w:r>
    </w:p>
    <w:p w:rsidR="00C81A26" w:rsidRDefault="00C81A26" w:rsidP="00C53346">
      <w:pPr>
        <w:spacing w:line="360" w:lineRule="auto"/>
        <w:jc w:val="center"/>
        <w:rPr>
          <w:b/>
        </w:rPr>
      </w:pPr>
    </w:p>
    <w:p w:rsidR="00C81A26" w:rsidRDefault="00C81A26" w:rsidP="001F28D9">
      <w:pPr>
        <w:spacing w:line="360" w:lineRule="auto"/>
        <w:ind w:firstLine="708"/>
        <w:jc w:val="both"/>
      </w:pPr>
      <w:r>
        <w:t>W 2014 roku, w przeciwieństwie do roku 2013, z porady zawodowej skorzystało więcej mężczyzn. Natomiast ze względu na wykształcenie przeważały osoby, które skończyły co najwyżej gimnazjum. Najmniej liczna  grupa to osoby z wykształceniem wyższym.</w:t>
      </w:r>
    </w:p>
    <w:p w:rsidR="00C81A26" w:rsidRDefault="00C81A26" w:rsidP="001F28D9">
      <w:pPr>
        <w:spacing w:line="360" w:lineRule="auto"/>
        <w:jc w:val="both"/>
      </w:pPr>
      <w:r>
        <w:t>Niemalże połowa osób bezrobotnych, korzystających z usług doradców zawodowych to osoby zamieszkałe na wsi. Niewielki odsetek korzystających z porady zawodowej stanowiły osoby niepełnosprawne. Wszystkie dane przedstawiają poniższe wykresy i tabela.</w:t>
      </w:r>
    </w:p>
    <w:p w:rsidR="00C81A26" w:rsidRDefault="00C81A26" w:rsidP="00C81A26">
      <w:pPr>
        <w:spacing w:line="276" w:lineRule="auto"/>
        <w:rPr>
          <w:b/>
        </w:rPr>
      </w:pPr>
    </w:p>
    <w:p w:rsidR="00551777" w:rsidRDefault="00551777" w:rsidP="00C81A26">
      <w:pPr>
        <w:spacing w:line="276" w:lineRule="auto"/>
        <w:ind w:firstLine="708"/>
        <w:jc w:val="center"/>
        <w:rPr>
          <w:b/>
        </w:rPr>
      </w:pPr>
    </w:p>
    <w:p w:rsidR="00551777" w:rsidRDefault="00551777" w:rsidP="00C81A26">
      <w:pPr>
        <w:spacing w:line="276" w:lineRule="auto"/>
        <w:ind w:firstLine="708"/>
        <w:jc w:val="center"/>
        <w:rPr>
          <w:b/>
        </w:rPr>
      </w:pPr>
    </w:p>
    <w:p w:rsidR="00C81A26" w:rsidRDefault="00011DEC" w:rsidP="00C81A26">
      <w:pPr>
        <w:spacing w:line="276" w:lineRule="auto"/>
        <w:ind w:firstLine="708"/>
        <w:jc w:val="center"/>
        <w:rPr>
          <w:b/>
        </w:rPr>
      </w:pPr>
      <w:r>
        <w:rPr>
          <w:b/>
        </w:rPr>
        <w:t>Podział klientów</w:t>
      </w:r>
      <w:r w:rsidR="00C81A26" w:rsidRPr="00A90A89">
        <w:rPr>
          <w:b/>
        </w:rPr>
        <w:t xml:space="preserve"> doradcy zawodowego ze względu na płeć</w:t>
      </w:r>
    </w:p>
    <w:p w:rsidR="00551777" w:rsidRDefault="00C81A26" w:rsidP="00551777">
      <w:pPr>
        <w:spacing w:line="276" w:lineRule="auto"/>
        <w:ind w:firstLine="708"/>
        <w:jc w:val="center"/>
        <w:rPr>
          <w:b/>
        </w:rPr>
      </w:pPr>
      <w:r w:rsidRPr="00414978">
        <w:rPr>
          <w:noProof/>
        </w:rPr>
        <w:drawing>
          <wp:inline distT="0" distB="0" distL="0" distR="0">
            <wp:extent cx="3219450" cy="1838325"/>
            <wp:effectExtent l="0" t="0" r="0" b="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11DEC" w:rsidRDefault="00011DEC" w:rsidP="00551777">
      <w:pPr>
        <w:spacing w:line="276" w:lineRule="auto"/>
        <w:ind w:firstLine="708"/>
        <w:jc w:val="center"/>
        <w:rPr>
          <w:b/>
        </w:rPr>
      </w:pPr>
    </w:p>
    <w:p w:rsidR="00011DEC" w:rsidRPr="00551777" w:rsidRDefault="00011DEC" w:rsidP="00551777">
      <w:pPr>
        <w:spacing w:line="276" w:lineRule="auto"/>
        <w:ind w:firstLine="708"/>
        <w:jc w:val="center"/>
        <w:rPr>
          <w:b/>
        </w:rPr>
      </w:pPr>
    </w:p>
    <w:p w:rsidR="00C81A26" w:rsidRPr="00A90A89" w:rsidRDefault="00011DEC" w:rsidP="00C81A26">
      <w:pPr>
        <w:spacing w:line="276" w:lineRule="auto"/>
        <w:ind w:firstLine="708"/>
        <w:jc w:val="center"/>
        <w:rPr>
          <w:b/>
        </w:rPr>
      </w:pPr>
      <w:r>
        <w:rPr>
          <w:b/>
        </w:rPr>
        <w:lastRenderedPageBreak/>
        <w:t>Podział klientów</w:t>
      </w:r>
      <w:r w:rsidR="00C81A26" w:rsidRPr="00A90A89">
        <w:rPr>
          <w:b/>
        </w:rPr>
        <w:t xml:space="preserve"> doradcy zawodowego ze względu na wyksztalcenie</w:t>
      </w:r>
    </w:p>
    <w:p w:rsidR="00C81A26" w:rsidRDefault="00C81A26" w:rsidP="00C81A26">
      <w:pPr>
        <w:spacing w:line="276" w:lineRule="auto"/>
        <w:ind w:firstLine="708"/>
        <w:jc w:val="center"/>
      </w:pPr>
      <w:r w:rsidRPr="00414978">
        <w:rPr>
          <w:noProof/>
        </w:rPr>
        <w:drawing>
          <wp:inline distT="0" distB="0" distL="0" distR="0">
            <wp:extent cx="4010025" cy="2295525"/>
            <wp:effectExtent l="0" t="0" r="0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51777" w:rsidRDefault="00551777" w:rsidP="00C81A26">
      <w:pPr>
        <w:spacing w:line="276" w:lineRule="auto"/>
        <w:jc w:val="both"/>
      </w:pPr>
    </w:p>
    <w:p w:rsidR="00C81A26" w:rsidRDefault="00C81A26" w:rsidP="00C81A26">
      <w:pPr>
        <w:jc w:val="center"/>
        <w:rPr>
          <w:b/>
        </w:rPr>
      </w:pPr>
      <w:r>
        <w:rPr>
          <w:b/>
        </w:rPr>
        <w:t>Wybrane kategorie osób zarejestrowanych jako bezrobotne</w:t>
      </w:r>
    </w:p>
    <w:p w:rsidR="00011DEC" w:rsidRDefault="00011DEC" w:rsidP="00C81A26">
      <w:pPr>
        <w:jc w:val="center"/>
        <w:rPr>
          <w:b/>
          <w:sz w:val="20"/>
          <w:szCs w:val="20"/>
        </w:rPr>
      </w:pP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402"/>
        <w:gridCol w:w="2961"/>
      </w:tblGrid>
      <w:tr w:rsidR="00C81A26" w:rsidTr="00F13FEA">
        <w:trPr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81A26" w:rsidRDefault="00C81A26" w:rsidP="00F13F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Wyszczególnienie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81A26" w:rsidRDefault="00C81A26" w:rsidP="00F13FE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Liczba klientów doradcy zarejestrowanych w PUP jako bezrobotni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81A26" w:rsidRDefault="00C81A26" w:rsidP="00F13FE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Wartość procentowa </w:t>
            </w:r>
            <w:r>
              <w:rPr>
                <w:b/>
                <w:i/>
                <w:sz w:val="18"/>
                <w:szCs w:val="18"/>
              </w:rPr>
              <w:br/>
              <w:t>w stosunku do ogólnej liczby osób bezrobotnych  - klientów doradcy</w:t>
            </w:r>
          </w:p>
        </w:tc>
      </w:tr>
      <w:tr w:rsidR="00C81A26" w:rsidTr="00F13FEA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26" w:rsidRDefault="00C81A26" w:rsidP="00F13FEA">
            <w:pPr>
              <w:spacing w:line="360" w:lineRule="auto"/>
            </w:pPr>
            <w:r>
              <w:t>do 25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pPr>
              <w:spacing w:line="276" w:lineRule="auto"/>
              <w:jc w:val="center"/>
            </w:pPr>
            <w:r>
              <w:t xml:space="preserve">231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pPr>
              <w:spacing w:line="360" w:lineRule="auto"/>
              <w:jc w:val="center"/>
              <w:rPr>
                <w:b/>
                <w:i/>
              </w:rPr>
            </w:pPr>
            <w:r w:rsidRPr="001A3FAC">
              <w:rPr>
                <w:i/>
                <w:color w:val="FF0000"/>
              </w:rPr>
              <w:t>27,2</w:t>
            </w:r>
          </w:p>
        </w:tc>
      </w:tr>
      <w:tr w:rsidR="00C81A26" w:rsidTr="00F13FEA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26" w:rsidRDefault="00C81A26" w:rsidP="00F13FEA">
            <w:pPr>
              <w:spacing w:line="360" w:lineRule="auto"/>
            </w:pPr>
            <w:r>
              <w:t>po 50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pPr>
              <w:spacing w:line="276" w:lineRule="auto"/>
              <w:jc w:val="center"/>
            </w:pPr>
            <w:r>
              <w:t>175</w:t>
            </w:r>
          </w:p>
          <w:p w:rsidR="00C81A26" w:rsidRDefault="00C81A26" w:rsidP="00F13FEA">
            <w:pPr>
              <w:spacing w:line="360" w:lineRule="auto"/>
              <w:jc w:val="center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pPr>
              <w:spacing w:line="360" w:lineRule="auto"/>
              <w:jc w:val="center"/>
              <w:rPr>
                <w:b/>
                <w:i/>
              </w:rPr>
            </w:pPr>
            <w:r w:rsidRPr="001A3FAC">
              <w:rPr>
                <w:i/>
                <w:color w:val="FF0000"/>
              </w:rPr>
              <w:t>20,6</w:t>
            </w:r>
          </w:p>
        </w:tc>
      </w:tr>
      <w:tr w:rsidR="00C81A26" w:rsidTr="00F13FEA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26" w:rsidRDefault="00C81A26" w:rsidP="00F13FEA">
            <w:pPr>
              <w:spacing w:line="360" w:lineRule="auto"/>
            </w:pPr>
            <w:r>
              <w:t>długotrwale bezrobotni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pPr>
              <w:spacing w:line="276" w:lineRule="auto"/>
              <w:jc w:val="center"/>
            </w:pPr>
            <w:r>
              <w:t>238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pPr>
              <w:spacing w:line="360" w:lineRule="auto"/>
              <w:jc w:val="center"/>
              <w:rPr>
                <w:b/>
                <w:i/>
              </w:rPr>
            </w:pPr>
            <w:r w:rsidRPr="001A3FAC">
              <w:rPr>
                <w:i/>
                <w:color w:val="FF0000"/>
              </w:rPr>
              <w:t>28,0</w:t>
            </w:r>
          </w:p>
        </w:tc>
      </w:tr>
      <w:tr w:rsidR="00C81A26" w:rsidTr="00F13FEA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26" w:rsidRDefault="00C81A26" w:rsidP="00F13FEA">
            <w:pPr>
              <w:spacing w:line="360" w:lineRule="auto"/>
            </w:pPr>
            <w:r>
              <w:t>niepełnosprawni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pPr>
              <w:spacing w:line="276" w:lineRule="auto"/>
              <w:jc w:val="center"/>
            </w:pPr>
            <w:r>
              <w:t>14</w:t>
            </w:r>
          </w:p>
          <w:p w:rsidR="00C81A26" w:rsidRDefault="00C81A26" w:rsidP="00F13FEA">
            <w:pPr>
              <w:spacing w:line="360" w:lineRule="auto"/>
              <w:jc w:val="center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pPr>
              <w:spacing w:line="360" w:lineRule="auto"/>
              <w:jc w:val="center"/>
              <w:rPr>
                <w:b/>
                <w:i/>
              </w:rPr>
            </w:pPr>
            <w:r w:rsidRPr="001A3FAC">
              <w:rPr>
                <w:i/>
                <w:color w:val="FF0000"/>
              </w:rPr>
              <w:t>1,6</w:t>
            </w:r>
          </w:p>
        </w:tc>
      </w:tr>
      <w:tr w:rsidR="00C81A26" w:rsidTr="00F13FEA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r>
              <w:t>zamieszkali na wsi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Default="00C81A26" w:rsidP="00F13FEA">
            <w:pPr>
              <w:spacing w:line="276" w:lineRule="auto"/>
              <w:jc w:val="center"/>
            </w:pPr>
            <w:r>
              <w:t>404</w:t>
            </w:r>
          </w:p>
          <w:p w:rsidR="00C81A26" w:rsidRPr="00DA480F" w:rsidRDefault="00C81A26" w:rsidP="00F13FEA">
            <w:pPr>
              <w:spacing w:line="276" w:lineRule="auto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26" w:rsidRPr="001A3FAC" w:rsidRDefault="00C81A26" w:rsidP="00F13FEA">
            <w:pPr>
              <w:spacing w:line="276" w:lineRule="auto"/>
              <w:jc w:val="center"/>
              <w:rPr>
                <w:i/>
                <w:color w:val="FF0000"/>
              </w:rPr>
            </w:pPr>
            <w:r w:rsidRPr="001A3FAC">
              <w:rPr>
                <w:i/>
                <w:color w:val="FF0000"/>
              </w:rPr>
              <w:t>47,6</w:t>
            </w:r>
          </w:p>
        </w:tc>
      </w:tr>
    </w:tbl>
    <w:p w:rsidR="00A90529" w:rsidRDefault="00A90529" w:rsidP="00A90529">
      <w:pPr>
        <w:pStyle w:val="Akapitzlist"/>
        <w:spacing w:line="360" w:lineRule="auto"/>
        <w:ind w:left="540"/>
        <w:rPr>
          <w:b/>
          <w:i/>
          <w:color w:val="00B050"/>
          <w:sz w:val="28"/>
          <w:szCs w:val="28"/>
        </w:rPr>
      </w:pPr>
    </w:p>
    <w:p w:rsidR="00A90529" w:rsidRDefault="00D44D79" w:rsidP="00D44D79">
      <w:pPr>
        <w:spacing w:line="360" w:lineRule="auto"/>
        <w:rPr>
          <w:b/>
          <w:i/>
          <w:color w:val="008000"/>
          <w:sz w:val="28"/>
          <w:szCs w:val="28"/>
        </w:rPr>
      </w:pPr>
      <w:r w:rsidRPr="00D44D79">
        <w:rPr>
          <w:b/>
          <w:i/>
          <w:color w:val="008000"/>
          <w:sz w:val="28"/>
          <w:szCs w:val="28"/>
        </w:rPr>
        <w:t>2.</w:t>
      </w:r>
      <w:r w:rsidR="00706B74">
        <w:rPr>
          <w:b/>
          <w:i/>
          <w:color w:val="008000"/>
          <w:sz w:val="28"/>
          <w:szCs w:val="28"/>
        </w:rPr>
        <w:t xml:space="preserve"> </w:t>
      </w:r>
      <w:r w:rsidR="00C81A26" w:rsidRPr="00D44D79">
        <w:rPr>
          <w:b/>
          <w:i/>
          <w:color w:val="008000"/>
          <w:sz w:val="28"/>
          <w:szCs w:val="28"/>
        </w:rPr>
        <w:t>Analiza sposobów współpracy z klientem</w:t>
      </w:r>
    </w:p>
    <w:p w:rsidR="00BF2CC4" w:rsidRPr="00D44D79" w:rsidRDefault="00BF2CC4" w:rsidP="00D44D79">
      <w:pPr>
        <w:spacing w:line="360" w:lineRule="auto"/>
        <w:rPr>
          <w:b/>
          <w:i/>
          <w:color w:val="008000"/>
          <w:sz w:val="28"/>
          <w:szCs w:val="28"/>
        </w:rPr>
      </w:pPr>
    </w:p>
    <w:p w:rsidR="00A90529" w:rsidRDefault="00C81A26" w:rsidP="00551777">
      <w:pPr>
        <w:spacing w:line="360" w:lineRule="auto"/>
        <w:ind w:left="180" w:firstLine="529"/>
        <w:jc w:val="both"/>
      </w:pPr>
      <w:r w:rsidRPr="002F1BBF">
        <w:t>W roku 20</w:t>
      </w:r>
      <w:r>
        <w:t>14</w:t>
      </w:r>
      <w:r w:rsidRPr="002F1BBF">
        <w:t xml:space="preserve"> z </w:t>
      </w:r>
      <w:r>
        <w:t xml:space="preserve">indywidualnej porady </w:t>
      </w:r>
      <w:r w:rsidRPr="002F1BBF">
        <w:t>zawodowe</w:t>
      </w:r>
      <w:r>
        <w:t>j</w:t>
      </w:r>
      <w:r w:rsidRPr="002F1BBF">
        <w:t xml:space="preserve"> skorzystało </w:t>
      </w:r>
      <w:r>
        <w:t>860</w:t>
      </w:r>
      <w:r w:rsidRPr="002F1BBF">
        <w:t xml:space="preserve"> osób</w:t>
      </w:r>
      <w:r w:rsidR="00A055D9">
        <w:t xml:space="preserve"> (</w:t>
      </w:r>
      <w:r>
        <w:t>w tym 848 to osoby zarejestrowane jako bezrobotne, 5 – zarejestrowanych jako poszukujący pracy i 7 osób niezarejestrowan</w:t>
      </w:r>
      <w:r w:rsidR="009F02C0">
        <w:t>ych w urzędzie). Klienci doradców zawodowych</w:t>
      </w:r>
      <w:r>
        <w:t xml:space="preserve"> najczęściej mieli problem z wyborem najlepszego dla siebie zawodu, kierunku przekwalifikowania się, a więc generalizując z określeniem ścieżki zawodowej. Działania doradcy zawodowego były wspierane i uzupełniane badaniami testowymi. W celu określenia predyspozycji i zainteresowań zawodowych doradcy przeprowadzili 2 obszerne standaryzowane badania testowe Kwestionari</w:t>
      </w:r>
      <w:r w:rsidR="009F02C0">
        <w:t>uszem Zainteresowań Zawodowych. N</w:t>
      </w:r>
      <w:r>
        <w:t>iemalże każda z osób została przebadana krótszym, ale sprawdzonym testem samooceny. Ponadto stosowano wiele innych pomo</w:t>
      </w:r>
      <w:r w:rsidR="009F02C0">
        <w:t>cnych  narzędzi badawczych, jak</w:t>
      </w:r>
      <w:r>
        <w:t xml:space="preserve"> kwestionariusze oceniające: poczucie kontroli, umiejętności poruszania się po rynku pracy, poziom motywacji do podjęcia zatrudnienia, zachowania asertywne.</w:t>
      </w:r>
    </w:p>
    <w:p w:rsidR="00011DEC" w:rsidRPr="00551777" w:rsidRDefault="00011DEC" w:rsidP="00551777">
      <w:pPr>
        <w:spacing w:line="360" w:lineRule="auto"/>
        <w:ind w:left="180" w:firstLine="529"/>
        <w:jc w:val="both"/>
        <w:rPr>
          <w:b/>
          <w:i/>
          <w:color w:val="00B050"/>
          <w:sz w:val="28"/>
          <w:szCs w:val="28"/>
        </w:rPr>
      </w:pPr>
    </w:p>
    <w:p w:rsidR="00C81A26" w:rsidRDefault="00C81A26" w:rsidP="00C81A26">
      <w:pPr>
        <w:spacing w:line="276" w:lineRule="auto"/>
        <w:jc w:val="both"/>
        <w:rPr>
          <w:b/>
        </w:rPr>
      </w:pPr>
      <w:r w:rsidRPr="00D40E40">
        <w:rPr>
          <w:b/>
        </w:rPr>
        <w:lastRenderedPageBreak/>
        <w:t>Korzystający z usług poradnictwa zawodowego i informacji zawodowej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843"/>
        <w:gridCol w:w="1843"/>
      </w:tblGrid>
      <w:tr w:rsidR="00C81A26" w:rsidRPr="00AB0A07" w:rsidTr="00F13FEA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A26" w:rsidRPr="00AB0A07" w:rsidRDefault="00C81A26" w:rsidP="00F13FEA">
            <w:pPr>
              <w:spacing w:line="276" w:lineRule="auto"/>
              <w:rPr>
                <w:b/>
              </w:rPr>
            </w:pPr>
            <w:r w:rsidRPr="00AB0A07">
              <w:rPr>
                <w:b/>
              </w:rPr>
              <w:t>Ilość osób</w:t>
            </w:r>
          </w:p>
        </w:tc>
        <w:tc>
          <w:tcPr>
            <w:tcW w:w="2409" w:type="dxa"/>
            <w:shd w:val="clear" w:color="auto" w:fill="auto"/>
          </w:tcPr>
          <w:p w:rsidR="00C81A26" w:rsidRPr="00AB0A07" w:rsidRDefault="00C81A26" w:rsidP="00F13FEA">
            <w:pPr>
              <w:spacing w:line="276" w:lineRule="auto"/>
              <w:jc w:val="center"/>
              <w:rPr>
                <w:b/>
              </w:rPr>
            </w:pPr>
            <w:r w:rsidRPr="00AB0A07">
              <w:rPr>
                <w:b/>
              </w:rPr>
              <w:t>Porada indywidualna</w:t>
            </w:r>
          </w:p>
        </w:tc>
        <w:tc>
          <w:tcPr>
            <w:tcW w:w="1843" w:type="dxa"/>
            <w:shd w:val="clear" w:color="auto" w:fill="auto"/>
          </w:tcPr>
          <w:p w:rsidR="00C81A26" w:rsidRPr="00AB0A07" w:rsidRDefault="00C81A26" w:rsidP="00F13FEA">
            <w:pPr>
              <w:spacing w:line="276" w:lineRule="auto"/>
              <w:jc w:val="center"/>
              <w:rPr>
                <w:b/>
              </w:rPr>
            </w:pPr>
            <w:r w:rsidRPr="00AB0A07">
              <w:rPr>
                <w:b/>
              </w:rPr>
              <w:t>Informacja grupowa</w:t>
            </w:r>
          </w:p>
        </w:tc>
        <w:tc>
          <w:tcPr>
            <w:tcW w:w="1843" w:type="dxa"/>
            <w:shd w:val="clear" w:color="auto" w:fill="auto"/>
          </w:tcPr>
          <w:p w:rsidR="00C81A26" w:rsidRPr="00AB0A07" w:rsidRDefault="00C81A26" w:rsidP="00F13FEA">
            <w:pPr>
              <w:spacing w:line="276" w:lineRule="auto"/>
              <w:jc w:val="center"/>
              <w:rPr>
                <w:b/>
              </w:rPr>
            </w:pPr>
            <w:r w:rsidRPr="00AB0A07">
              <w:rPr>
                <w:b/>
              </w:rPr>
              <w:t>Informacja indywidualna</w:t>
            </w:r>
          </w:p>
        </w:tc>
      </w:tr>
      <w:tr w:rsidR="00C81A26" w:rsidRPr="00AB0A07" w:rsidTr="00F13FEA">
        <w:tc>
          <w:tcPr>
            <w:tcW w:w="2802" w:type="dxa"/>
            <w:shd w:val="clear" w:color="auto" w:fill="auto"/>
          </w:tcPr>
          <w:p w:rsidR="00C81A26" w:rsidRPr="008253C9" w:rsidRDefault="00C81A26" w:rsidP="00F13FEA">
            <w:pPr>
              <w:spacing w:line="276" w:lineRule="auto"/>
              <w:jc w:val="both"/>
            </w:pPr>
            <w:r w:rsidRPr="008253C9">
              <w:t>Ogółem</w:t>
            </w:r>
          </w:p>
        </w:tc>
        <w:tc>
          <w:tcPr>
            <w:tcW w:w="2409" w:type="dxa"/>
            <w:shd w:val="clear" w:color="auto" w:fill="auto"/>
          </w:tcPr>
          <w:p w:rsidR="00C81A26" w:rsidRPr="008253C9" w:rsidRDefault="00C81A26" w:rsidP="00F13FEA">
            <w:pPr>
              <w:spacing w:line="276" w:lineRule="auto"/>
              <w:jc w:val="center"/>
            </w:pPr>
            <w:r w:rsidRPr="008253C9">
              <w:t>860</w:t>
            </w:r>
          </w:p>
        </w:tc>
        <w:tc>
          <w:tcPr>
            <w:tcW w:w="1843" w:type="dxa"/>
            <w:shd w:val="clear" w:color="auto" w:fill="auto"/>
          </w:tcPr>
          <w:p w:rsidR="00C81A26" w:rsidRPr="008253C9" w:rsidRDefault="00C81A26" w:rsidP="00F13FEA">
            <w:pPr>
              <w:spacing w:line="276" w:lineRule="auto"/>
              <w:jc w:val="center"/>
            </w:pPr>
            <w:r w:rsidRPr="008253C9">
              <w:t>96</w:t>
            </w:r>
          </w:p>
        </w:tc>
        <w:tc>
          <w:tcPr>
            <w:tcW w:w="1843" w:type="dxa"/>
            <w:shd w:val="clear" w:color="auto" w:fill="auto"/>
          </w:tcPr>
          <w:p w:rsidR="00C81A26" w:rsidRPr="008253C9" w:rsidRDefault="00C81A26" w:rsidP="00F13FEA">
            <w:pPr>
              <w:spacing w:line="276" w:lineRule="auto"/>
              <w:jc w:val="center"/>
            </w:pPr>
            <w:r w:rsidRPr="008253C9">
              <w:t>64</w:t>
            </w:r>
          </w:p>
        </w:tc>
      </w:tr>
      <w:tr w:rsidR="00C81A26" w:rsidRPr="00AB0A07" w:rsidTr="00F13FEA">
        <w:tc>
          <w:tcPr>
            <w:tcW w:w="2802" w:type="dxa"/>
            <w:shd w:val="clear" w:color="auto" w:fill="auto"/>
          </w:tcPr>
          <w:p w:rsidR="00C81A26" w:rsidRPr="008253C9" w:rsidRDefault="00C81A26" w:rsidP="00F13FEA">
            <w:pPr>
              <w:spacing w:line="276" w:lineRule="auto"/>
              <w:jc w:val="both"/>
            </w:pPr>
            <w:r w:rsidRPr="008253C9">
              <w:t>Kobiety</w:t>
            </w:r>
          </w:p>
        </w:tc>
        <w:tc>
          <w:tcPr>
            <w:tcW w:w="2409" w:type="dxa"/>
            <w:shd w:val="clear" w:color="auto" w:fill="auto"/>
          </w:tcPr>
          <w:p w:rsidR="00C81A26" w:rsidRPr="008253C9" w:rsidRDefault="00C81A26" w:rsidP="00F13FEA">
            <w:pPr>
              <w:spacing w:line="276" w:lineRule="auto"/>
              <w:jc w:val="center"/>
            </w:pPr>
            <w:r w:rsidRPr="008253C9">
              <w:t>399</w:t>
            </w:r>
            <w:r w:rsidR="00011DEC">
              <w:t xml:space="preserve"> </w:t>
            </w:r>
            <w:r w:rsidRPr="00AB0A07">
              <w:rPr>
                <w:i/>
                <w:color w:val="FF0000"/>
              </w:rPr>
              <w:t>(46,4%)</w:t>
            </w:r>
          </w:p>
        </w:tc>
        <w:tc>
          <w:tcPr>
            <w:tcW w:w="1843" w:type="dxa"/>
            <w:shd w:val="clear" w:color="auto" w:fill="auto"/>
          </w:tcPr>
          <w:p w:rsidR="00C81A26" w:rsidRPr="008253C9" w:rsidRDefault="00C81A26" w:rsidP="00F13FEA">
            <w:pPr>
              <w:spacing w:line="276" w:lineRule="auto"/>
              <w:jc w:val="center"/>
            </w:pPr>
            <w:r w:rsidRPr="008253C9">
              <w:t>49</w:t>
            </w:r>
            <w:r w:rsidR="00011DEC">
              <w:t xml:space="preserve"> </w:t>
            </w:r>
            <w:r w:rsidRPr="00AB0A07">
              <w:rPr>
                <w:i/>
                <w:color w:val="FF0000"/>
              </w:rPr>
              <w:t>(51,0%)</w:t>
            </w:r>
          </w:p>
        </w:tc>
        <w:tc>
          <w:tcPr>
            <w:tcW w:w="1843" w:type="dxa"/>
            <w:shd w:val="clear" w:color="auto" w:fill="auto"/>
          </w:tcPr>
          <w:p w:rsidR="00C81A26" w:rsidRPr="008253C9" w:rsidRDefault="00C81A26" w:rsidP="00F13FEA">
            <w:pPr>
              <w:spacing w:line="276" w:lineRule="auto"/>
              <w:jc w:val="center"/>
            </w:pPr>
            <w:r w:rsidRPr="008253C9">
              <w:t>33</w:t>
            </w:r>
            <w:r w:rsidR="00011DEC">
              <w:t xml:space="preserve"> </w:t>
            </w:r>
            <w:r w:rsidRPr="00AB0A07">
              <w:rPr>
                <w:i/>
                <w:color w:val="FF0000"/>
              </w:rPr>
              <w:t>(51,6%)</w:t>
            </w:r>
          </w:p>
        </w:tc>
      </w:tr>
    </w:tbl>
    <w:p w:rsidR="00A90529" w:rsidRDefault="00A90529" w:rsidP="00551777">
      <w:pPr>
        <w:spacing w:line="276" w:lineRule="auto"/>
        <w:jc w:val="both"/>
      </w:pPr>
    </w:p>
    <w:p w:rsidR="00C81A26" w:rsidRPr="00D77EEB" w:rsidRDefault="00C81A26" w:rsidP="001F28D9">
      <w:pPr>
        <w:spacing w:line="360" w:lineRule="auto"/>
        <w:ind w:firstLine="708"/>
        <w:jc w:val="both"/>
      </w:pPr>
      <w:r>
        <w:t>Wraz ze zmianą ustawy o promocji zatrudnienia i instytucjach rynku pracy od dnia 27.05.2014 roku zaistniała potrzeba informowania osób do 30 roku życia o nowych formach wsparcia (bony: stażowy, zatrudnieniowy, szkoleniowy i zasiedleniowy). Dlatego też od lipca 2014 w trakcie informacyjnych spotkań grupowych przekazano powyższe informacje 96 osobom bezrobotnym do 30 roku życia, z ustalonym I lub II profilem pomocy.</w:t>
      </w:r>
    </w:p>
    <w:p w:rsidR="00C81A26" w:rsidRDefault="00C81A26" w:rsidP="001F28D9">
      <w:pPr>
        <w:spacing w:line="360" w:lineRule="auto"/>
        <w:jc w:val="both"/>
      </w:pPr>
      <w:r>
        <w:tab/>
        <w:t xml:space="preserve">W zakres poradnictwa zawodowego wchodzą także indywidualne informacje zawodowe. W 2014 roku udzielono 64 osobom informacji indywidualnej. Najczęściej klienci zgłaszali się w celu: </w:t>
      </w:r>
    </w:p>
    <w:p w:rsidR="00C81A26" w:rsidRDefault="00C81A26" w:rsidP="001F28D9">
      <w:pPr>
        <w:spacing w:line="360" w:lineRule="auto"/>
        <w:jc w:val="both"/>
      </w:pPr>
      <w:r>
        <w:t>- udzielenia pomocy w redagowaniu CV lub pozyskanie wzorów dokumentów aplikacyjnych</w:t>
      </w:r>
    </w:p>
    <w:p w:rsidR="00C81A26" w:rsidRDefault="00C81A26" w:rsidP="001F28D9">
      <w:pPr>
        <w:spacing w:line="360" w:lineRule="auto"/>
        <w:jc w:val="both"/>
      </w:pPr>
      <w:r>
        <w:t>- udzielenia informacji nt</w:t>
      </w:r>
      <w:r w:rsidR="00BD6D65">
        <w:t>.</w:t>
      </w:r>
      <w:r>
        <w:t xml:space="preserve"> konkretnych zawodów lub oferowanych przez urząd form wsparcia</w:t>
      </w:r>
      <w:r w:rsidR="001F28D9">
        <w:t>.</w:t>
      </w:r>
    </w:p>
    <w:p w:rsidR="00BF2CC4" w:rsidRPr="00A90529" w:rsidRDefault="00BF2CC4" w:rsidP="00C81A26">
      <w:pPr>
        <w:jc w:val="both"/>
        <w:rPr>
          <w:i/>
          <w:color w:val="00B050"/>
          <w:sz w:val="28"/>
          <w:szCs w:val="28"/>
        </w:rPr>
      </w:pPr>
    </w:p>
    <w:p w:rsidR="00C81A26" w:rsidRPr="00D44D79" w:rsidRDefault="00C81A26" w:rsidP="00AF1B5C">
      <w:pPr>
        <w:pStyle w:val="Akapitzlist"/>
        <w:numPr>
          <w:ilvl w:val="0"/>
          <w:numId w:val="13"/>
        </w:numPr>
        <w:rPr>
          <w:rFonts w:ascii="Times New Roman" w:hAnsi="Times New Roman"/>
          <w:b/>
          <w:i/>
          <w:color w:val="008000"/>
          <w:sz w:val="28"/>
          <w:szCs w:val="28"/>
        </w:rPr>
      </w:pPr>
      <w:r w:rsidRPr="00D44D79">
        <w:rPr>
          <w:rFonts w:ascii="Times New Roman" w:hAnsi="Times New Roman"/>
          <w:b/>
          <w:i/>
          <w:color w:val="008000"/>
          <w:sz w:val="28"/>
          <w:szCs w:val="28"/>
        </w:rPr>
        <w:t>Wyniki działań poradnictwa zawodowego</w:t>
      </w:r>
    </w:p>
    <w:p w:rsidR="001F28D9" w:rsidRPr="00A90529" w:rsidRDefault="001F28D9" w:rsidP="001F28D9">
      <w:pPr>
        <w:pStyle w:val="Akapitzlist"/>
        <w:ind w:left="540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C81A26" w:rsidRDefault="00C81A26" w:rsidP="00C81A26">
      <w:pPr>
        <w:jc w:val="center"/>
      </w:pPr>
      <w:r w:rsidRPr="009C56FB">
        <w:rPr>
          <w:noProof/>
        </w:rPr>
        <w:drawing>
          <wp:inline distT="0" distB="0" distL="0" distR="0">
            <wp:extent cx="4334400" cy="2332800"/>
            <wp:effectExtent l="0" t="0" r="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81A26" w:rsidRDefault="00C81A26" w:rsidP="00C81A26">
      <w:pPr>
        <w:spacing w:line="276" w:lineRule="auto"/>
        <w:jc w:val="both"/>
      </w:pPr>
    </w:p>
    <w:p w:rsidR="00011DEC" w:rsidRDefault="00011DEC" w:rsidP="00C81A26">
      <w:pPr>
        <w:spacing w:line="276" w:lineRule="auto"/>
        <w:ind w:firstLine="708"/>
        <w:jc w:val="both"/>
      </w:pPr>
    </w:p>
    <w:p w:rsidR="00C81A26" w:rsidRDefault="00C81A26" w:rsidP="00A96C91">
      <w:pPr>
        <w:spacing w:line="360" w:lineRule="auto"/>
        <w:ind w:firstLine="709"/>
        <w:jc w:val="both"/>
      </w:pPr>
      <w:r>
        <w:t xml:space="preserve">W wyniku działań podjętych w zakresie poradnictwa zawodowego 70 osób zostało skierowanych </w:t>
      </w:r>
      <w:r w:rsidRPr="00304B8D">
        <w:t xml:space="preserve">na szkolenia zawodowe, </w:t>
      </w:r>
      <w:r>
        <w:t>umożliwiające pozy</w:t>
      </w:r>
      <w:r w:rsidR="009F02C0">
        <w:t>skanie dodatkowych kwalifikacji i</w:t>
      </w:r>
      <w:r>
        <w:t xml:space="preserve"> uprawnień, zwiększając szanse na znalezienie pracy. N</w:t>
      </w:r>
      <w:r w:rsidR="009F02C0">
        <w:t xml:space="preserve">ieliczna grupa klientów </w:t>
      </w:r>
      <w:r>
        <w:t>została skierowana na zajęcia aktywizacyjne. Tak niska liczebność w</w:t>
      </w:r>
      <w:r w:rsidR="006E3C30">
        <w:t>ynika z tego, że klienci doradców zawodowych</w:t>
      </w:r>
      <w:r>
        <w:t xml:space="preserve"> są aktywizowani i motywowani do działania podczas spotkań doradczych. Na zajęcia kierowani są tylko ci, którzy potrzebują dodatkowego wsparcia w pobudzaniu do aktywności na rynku pracy. Największa część klientów doradcy zawodowego powróciła na rynek pracy podejmując zatrudnienie lub inną pracę zarobkową.</w:t>
      </w:r>
    </w:p>
    <w:p w:rsidR="00C81A26" w:rsidRDefault="00C81A26" w:rsidP="00C81A26">
      <w:pPr>
        <w:rPr>
          <w:b/>
          <w:i/>
          <w:sz w:val="28"/>
          <w:szCs w:val="28"/>
        </w:rPr>
      </w:pPr>
    </w:p>
    <w:p w:rsidR="00C81A26" w:rsidRPr="00D44D79" w:rsidRDefault="00C81A26" w:rsidP="00C81A26">
      <w:pPr>
        <w:jc w:val="center"/>
        <w:rPr>
          <w:b/>
          <w:i/>
          <w:color w:val="008000"/>
          <w:sz w:val="28"/>
          <w:szCs w:val="28"/>
        </w:rPr>
      </w:pPr>
    </w:p>
    <w:p w:rsidR="00C81A26" w:rsidRDefault="00C81A26" w:rsidP="00AF1B5C">
      <w:pPr>
        <w:pStyle w:val="Akapitzlist"/>
        <w:numPr>
          <w:ilvl w:val="0"/>
          <w:numId w:val="13"/>
        </w:numPr>
        <w:spacing w:line="360" w:lineRule="auto"/>
        <w:ind w:left="538" w:hanging="357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2B1A89">
        <w:rPr>
          <w:rFonts w:ascii="Times New Roman" w:hAnsi="Times New Roman"/>
          <w:b/>
          <w:i/>
          <w:color w:val="008000"/>
          <w:sz w:val="28"/>
          <w:szCs w:val="28"/>
        </w:rPr>
        <w:t>Po</w:t>
      </w:r>
      <w:r w:rsidR="00011DEC">
        <w:rPr>
          <w:rFonts w:ascii="Times New Roman" w:hAnsi="Times New Roman"/>
          <w:b/>
          <w:i/>
          <w:color w:val="008000"/>
          <w:sz w:val="28"/>
          <w:szCs w:val="28"/>
        </w:rPr>
        <w:t>radnictwo zawodowe dla uczniów Szkół  P</w:t>
      </w:r>
      <w:r w:rsidRPr="002B1A89">
        <w:rPr>
          <w:rFonts w:ascii="Times New Roman" w:hAnsi="Times New Roman"/>
          <w:b/>
          <w:i/>
          <w:color w:val="008000"/>
          <w:sz w:val="28"/>
          <w:szCs w:val="28"/>
        </w:rPr>
        <w:t>onadgimnazjalnych i osadzonych w Areszcie Śledczym</w:t>
      </w:r>
    </w:p>
    <w:p w:rsidR="00551777" w:rsidRPr="00551777" w:rsidRDefault="00551777" w:rsidP="00551777">
      <w:pPr>
        <w:pStyle w:val="Akapitzlist"/>
        <w:spacing w:line="360" w:lineRule="auto"/>
        <w:ind w:left="538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C81A26" w:rsidRDefault="00C81A26" w:rsidP="00004BF0">
      <w:pPr>
        <w:spacing w:line="360" w:lineRule="auto"/>
        <w:ind w:firstLine="709"/>
        <w:jc w:val="both"/>
      </w:pPr>
      <w:r>
        <w:t>W 2014 roku ko</w:t>
      </w:r>
      <w:r w:rsidR="00933047">
        <w:t>ntynuowano usługi doradcze dla Szkół P</w:t>
      </w:r>
      <w:r>
        <w:t xml:space="preserve">onadgimnazjalnych </w:t>
      </w:r>
      <w:r>
        <w:br/>
        <w:t xml:space="preserve">i  osadzonych w Areszcie Śledczym w Grójcu. Po raz pierwszy poradnictwo zawodowe zastosowano wobec dzieci z V i VI klasy szkoły podstawowej. </w:t>
      </w:r>
    </w:p>
    <w:p w:rsidR="00C81A26" w:rsidRDefault="00C81A26" w:rsidP="00C81A26">
      <w:pPr>
        <w:jc w:val="both"/>
      </w:pPr>
    </w:p>
    <w:p w:rsidR="00551777" w:rsidRDefault="00551777" w:rsidP="00C81A26">
      <w:pPr>
        <w:jc w:val="both"/>
      </w:pPr>
    </w:p>
    <w:p w:rsidR="00C81A26" w:rsidRPr="0052159F" w:rsidRDefault="00C81A26" w:rsidP="00C81A26">
      <w:pPr>
        <w:jc w:val="both"/>
      </w:pPr>
      <w:r>
        <w:rPr>
          <w:b/>
        </w:rPr>
        <w:t>Osoby niezarejestrowane, korzystające</w:t>
      </w:r>
      <w:r w:rsidRPr="0052159F">
        <w:rPr>
          <w:b/>
        </w:rPr>
        <w:t xml:space="preserve"> z </w:t>
      </w:r>
      <w:r>
        <w:rPr>
          <w:b/>
        </w:rPr>
        <w:t xml:space="preserve">grupowych </w:t>
      </w:r>
      <w:r w:rsidRPr="0052159F">
        <w:rPr>
          <w:b/>
        </w:rPr>
        <w:t>informacji zawodowej</w:t>
      </w:r>
    </w:p>
    <w:tbl>
      <w:tblPr>
        <w:tblpPr w:leftFromText="141" w:rightFromText="141" w:vertAnchor="text" w:horzAnchor="margin" w:tblpY="144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843"/>
      </w:tblGrid>
      <w:tr w:rsidR="00C81A26" w:rsidTr="00F13FEA">
        <w:trPr>
          <w:trHeight w:hRule="exact" w:val="577"/>
        </w:trPr>
        <w:tc>
          <w:tcPr>
            <w:tcW w:w="6874" w:type="dxa"/>
            <w:vAlign w:val="center"/>
          </w:tcPr>
          <w:p w:rsidR="00C81A26" w:rsidRPr="005A6D74" w:rsidRDefault="00C81A26" w:rsidP="00F13FEA">
            <w:pPr>
              <w:jc w:val="center"/>
              <w:rPr>
                <w:b/>
                <w:sz w:val="22"/>
                <w:szCs w:val="22"/>
              </w:rPr>
            </w:pPr>
            <w:r w:rsidRPr="005A6D74">
              <w:rPr>
                <w:b/>
                <w:sz w:val="22"/>
                <w:szCs w:val="22"/>
              </w:rPr>
              <w:t>Rodzaj szkoły</w:t>
            </w:r>
          </w:p>
        </w:tc>
        <w:tc>
          <w:tcPr>
            <w:tcW w:w="1843" w:type="dxa"/>
            <w:vAlign w:val="center"/>
          </w:tcPr>
          <w:p w:rsidR="00C81A26" w:rsidRPr="00D14E55" w:rsidRDefault="00C81A26" w:rsidP="00F13FEA">
            <w:pPr>
              <w:jc w:val="center"/>
              <w:rPr>
                <w:b/>
                <w:sz w:val="22"/>
                <w:szCs w:val="22"/>
              </w:rPr>
            </w:pPr>
            <w:r w:rsidRPr="005A6D74">
              <w:rPr>
                <w:b/>
                <w:sz w:val="22"/>
                <w:szCs w:val="22"/>
              </w:rPr>
              <w:t>Liczba uczestników</w:t>
            </w:r>
          </w:p>
        </w:tc>
      </w:tr>
      <w:tr w:rsidR="00C81A26" w:rsidTr="00F13FEA">
        <w:trPr>
          <w:trHeight w:hRule="exact" w:val="454"/>
        </w:trPr>
        <w:tc>
          <w:tcPr>
            <w:tcW w:w="6874" w:type="dxa"/>
          </w:tcPr>
          <w:p w:rsidR="00C81A26" w:rsidRPr="002D7154" w:rsidRDefault="00B75ED2" w:rsidP="00F13FEA">
            <w:pPr>
              <w:spacing w:before="100" w:beforeAutospacing="1" w:after="100" w:afterAutospacing="1"/>
              <w:outlineLvl w:val="2"/>
              <w:rPr>
                <w:bCs/>
              </w:rPr>
            </w:pPr>
            <w:hyperlink r:id="rId24" w:history="1">
              <w:r w:rsidR="00C81A26" w:rsidRPr="002D7154">
                <w:rPr>
                  <w:bCs/>
                </w:rPr>
                <w:t>Niepubliczny Zespół Szkół Ponadgimnazjalnych J</w:t>
              </w:r>
              <w:r w:rsidR="00C81A26">
                <w:rPr>
                  <w:bCs/>
                </w:rPr>
                <w:t>.</w:t>
              </w:r>
              <w:r w:rsidR="00C81A26" w:rsidRPr="002D7154">
                <w:rPr>
                  <w:bCs/>
                </w:rPr>
                <w:t xml:space="preserve"> Katany</w:t>
              </w:r>
            </w:hyperlink>
            <w:r w:rsidR="00C81A26">
              <w:rPr>
                <w:bCs/>
              </w:rPr>
              <w:t>, Grójec</w:t>
            </w:r>
          </w:p>
          <w:p w:rsidR="00C81A26" w:rsidRPr="002D7154" w:rsidRDefault="00C81A26" w:rsidP="00F13FEA">
            <w:r w:rsidRPr="002D7154">
              <w:t xml:space="preserve">Prywatna Szkołą </w:t>
            </w:r>
            <w:proofErr w:type="spellStart"/>
            <w:r w:rsidRPr="002D7154">
              <w:t>ubliczne</w:t>
            </w:r>
            <w:proofErr w:type="spellEnd"/>
            <w:r w:rsidRPr="002D7154">
              <w:t xml:space="preserve"> Gimnazjum</w:t>
            </w:r>
          </w:p>
        </w:tc>
        <w:tc>
          <w:tcPr>
            <w:tcW w:w="1843" w:type="dxa"/>
          </w:tcPr>
          <w:p w:rsidR="00C81A26" w:rsidRPr="004805A4" w:rsidRDefault="00C81A26" w:rsidP="00F13FEA">
            <w:pPr>
              <w:jc w:val="center"/>
            </w:pPr>
            <w:r>
              <w:t>42</w:t>
            </w:r>
          </w:p>
        </w:tc>
      </w:tr>
      <w:tr w:rsidR="00C81A26" w:rsidTr="00F13FEA">
        <w:trPr>
          <w:trHeight w:hRule="exact" w:val="454"/>
        </w:trPr>
        <w:tc>
          <w:tcPr>
            <w:tcW w:w="6874" w:type="dxa"/>
          </w:tcPr>
          <w:p w:rsidR="00C81A26" w:rsidRDefault="00C81A26" w:rsidP="00F13FEA">
            <w:r>
              <w:t>PSP, Lipie</w:t>
            </w:r>
          </w:p>
        </w:tc>
        <w:tc>
          <w:tcPr>
            <w:tcW w:w="1843" w:type="dxa"/>
          </w:tcPr>
          <w:p w:rsidR="00C81A26" w:rsidRPr="004805A4" w:rsidRDefault="00C81A26" w:rsidP="00F13FEA">
            <w:pPr>
              <w:jc w:val="center"/>
            </w:pPr>
            <w:r>
              <w:t>15</w:t>
            </w:r>
          </w:p>
        </w:tc>
      </w:tr>
      <w:tr w:rsidR="00C81A26" w:rsidTr="00F13FEA">
        <w:trPr>
          <w:trHeight w:hRule="exact" w:val="454"/>
        </w:trPr>
        <w:tc>
          <w:tcPr>
            <w:tcW w:w="6874" w:type="dxa"/>
          </w:tcPr>
          <w:p w:rsidR="00C81A26" w:rsidRDefault="00C81A26" w:rsidP="00F13FEA">
            <w:r>
              <w:t>Areszt Śledczy, Grójec</w:t>
            </w:r>
          </w:p>
        </w:tc>
        <w:tc>
          <w:tcPr>
            <w:tcW w:w="1843" w:type="dxa"/>
          </w:tcPr>
          <w:p w:rsidR="00C81A26" w:rsidRDefault="00C81A26" w:rsidP="00F13FEA">
            <w:pPr>
              <w:jc w:val="center"/>
            </w:pPr>
            <w:r>
              <w:t>10</w:t>
            </w:r>
          </w:p>
        </w:tc>
      </w:tr>
      <w:tr w:rsidR="00C81A26" w:rsidTr="00F13FEA">
        <w:trPr>
          <w:trHeight w:hRule="exact" w:val="397"/>
        </w:trPr>
        <w:tc>
          <w:tcPr>
            <w:tcW w:w="6874" w:type="dxa"/>
          </w:tcPr>
          <w:p w:rsidR="00C81A26" w:rsidRDefault="00C81A26" w:rsidP="00F13FEA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843" w:type="dxa"/>
          </w:tcPr>
          <w:p w:rsidR="00C81A26" w:rsidRPr="004805A4" w:rsidRDefault="00C81A26" w:rsidP="00F13FEA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C81A26" w:rsidRDefault="00C81A26" w:rsidP="00C81A26"/>
    <w:p w:rsidR="00DE0E6B" w:rsidRDefault="00DE0E6B" w:rsidP="00C81A26"/>
    <w:p w:rsidR="00DE0E6B" w:rsidRDefault="00DE0E6B" w:rsidP="00C81A26"/>
    <w:p w:rsidR="00DE0E6B" w:rsidRDefault="00DE0E6B" w:rsidP="00C81A26"/>
    <w:p w:rsidR="00DE0E6B" w:rsidRDefault="00DE0E6B" w:rsidP="00C81A26"/>
    <w:p w:rsidR="00DE0E6B" w:rsidRDefault="00DE0E6B" w:rsidP="00C81A26"/>
    <w:p w:rsidR="00DE0E6B" w:rsidRDefault="00DE0E6B" w:rsidP="00C81A26"/>
    <w:p w:rsidR="00DE0E6B" w:rsidRDefault="00DE0E6B" w:rsidP="00C81A26"/>
    <w:p w:rsidR="00DE0E6B" w:rsidRDefault="00DE0E6B" w:rsidP="00C81A26"/>
    <w:p w:rsidR="00551777" w:rsidRDefault="00551777" w:rsidP="00C81A26"/>
    <w:p w:rsidR="00DE0E6B" w:rsidRDefault="00DE0E6B" w:rsidP="00C81A26"/>
    <w:p w:rsidR="00A04393" w:rsidRDefault="00C81A26" w:rsidP="004B206C">
      <w:pPr>
        <w:spacing w:line="360" w:lineRule="auto"/>
        <w:ind w:firstLine="709"/>
        <w:jc w:val="both"/>
      </w:pPr>
      <w:r>
        <w:t xml:space="preserve">Osadzonym w Areszcie Śledczym </w:t>
      </w:r>
      <w:r w:rsidR="00011DEC">
        <w:t>oraz uczniom S</w:t>
      </w:r>
      <w:r w:rsidR="00933047">
        <w:t>zkół</w:t>
      </w:r>
      <w:r w:rsidR="00011DEC">
        <w:t xml:space="preserve"> P</w:t>
      </w:r>
      <w:r>
        <w:t>onadgimnazjalnych przekazano informację nt</w:t>
      </w:r>
      <w:r w:rsidR="000978EA">
        <w:t>.</w:t>
      </w:r>
      <w:r>
        <w:t xml:space="preserve"> procedury rejestracji w urzędzie i dostępnych po zarejestrowaniu form wsparcia, jak również badano predyspozycje zawodowe uczestników.  Natomiast  dzieci ze szkoły podstawowej odwiedziły urząd pracy, gdzie mogły poznać zasady funkcjonowania </w:t>
      </w:r>
      <w:r>
        <w:br/>
        <w:t>i pracy w urzędzie. Na zakończenie wizyty dzieci uczestniczyły w spotkaniu z doradcami zawodowymi, podczas którego poznały niektóre zawody poprzez aktywną zabawę w kalambury.</w:t>
      </w:r>
    </w:p>
    <w:p w:rsidR="004B206C" w:rsidRDefault="004B206C" w:rsidP="00A90529">
      <w:pPr>
        <w:spacing w:line="276" w:lineRule="auto"/>
        <w:ind w:firstLine="708"/>
        <w:jc w:val="both"/>
      </w:pPr>
    </w:p>
    <w:p w:rsidR="00DE0E6B" w:rsidRPr="00A90529" w:rsidRDefault="00DE0E6B" w:rsidP="00A90529">
      <w:pPr>
        <w:spacing w:line="276" w:lineRule="auto"/>
        <w:ind w:firstLine="708"/>
        <w:jc w:val="both"/>
      </w:pPr>
    </w:p>
    <w:p w:rsidR="008A0062" w:rsidRPr="008A0062" w:rsidRDefault="008A0062" w:rsidP="00032D0A">
      <w:pPr>
        <w:pStyle w:val="Akapitzlist"/>
        <w:numPr>
          <w:ilvl w:val="0"/>
          <w:numId w:val="3"/>
        </w:numPr>
        <w:spacing w:line="360" w:lineRule="auto"/>
        <w:ind w:firstLine="104"/>
        <w:jc w:val="both"/>
        <w:rPr>
          <w:rFonts w:ascii="Times New Roman" w:hAnsi="Times New Roman"/>
          <w:b/>
          <w:i/>
          <w:sz w:val="32"/>
          <w:szCs w:val="32"/>
        </w:rPr>
      </w:pPr>
      <w:r w:rsidRPr="008A0062">
        <w:rPr>
          <w:rFonts w:ascii="Times New Roman" w:hAnsi="Times New Roman"/>
          <w:b/>
          <w:i/>
          <w:sz w:val="32"/>
          <w:szCs w:val="32"/>
        </w:rPr>
        <w:t xml:space="preserve">Klub Pracy </w:t>
      </w:r>
    </w:p>
    <w:p w:rsidR="008A0062" w:rsidRPr="00503323" w:rsidRDefault="008A0062" w:rsidP="008A0062">
      <w:pPr>
        <w:ind w:left="540"/>
        <w:rPr>
          <w:b/>
          <w:i/>
          <w:sz w:val="36"/>
          <w:szCs w:val="36"/>
        </w:rPr>
      </w:pPr>
    </w:p>
    <w:p w:rsidR="008A0062" w:rsidRDefault="008A0062" w:rsidP="008A0062">
      <w:pPr>
        <w:spacing w:line="360" w:lineRule="auto"/>
        <w:ind w:firstLine="708"/>
      </w:pPr>
      <w:r>
        <w:t xml:space="preserve">W związku ze zmianą Ustawy o Promocji </w:t>
      </w:r>
      <w:r w:rsidR="000978EA">
        <w:t xml:space="preserve">Zatrudnienia </w:t>
      </w:r>
      <w:r>
        <w:t xml:space="preserve">i Instytucjach Rynku Pracy z dnia 27 maja 2014 </w:t>
      </w:r>
      <w:r w:rsidR="000978EA">
        <w:t>r.</w:t>
      </w:r>
      <w:r>
        <w:t xml:space="preserve">  Klub Pracy zakończył  realizację swoich zadań w dniu  26.05.2014 roku.      </w:t>
      </w:r>
    </w:p>
    <w:p w:rsidR="008A0062" w:rsidRDefault="008A0062" w:rsidP="008A0062">
      <w:pPr>
        <w:spacing w:line="360" w:lineRule="auto"/>
        <w:jc w:val="both"/>
      </w:pPr>
      <w:r>
        <w:t xml:space="preserve">Pomoc w ramach Klubu Pracy realizowana była w formie:  zajęć </w:t>
      </w:r>
      <w:r w:rsidRPr="00532A09">
        <w:t>aktywizacyjnych i otwartego Klubu Pracy (</w:t>
      </w:r>
      <w:r>
        <w:t>indywidualne konsultacje). Z usług w Klubie Pr</w:t>
      </w:r>
      <w:r w:rsidR="00011DEC">
        <w:t>acy skorzystało  ogółem 232 osoby bezrobotne</w:t>
      </w:r>
      <w:r>
        <w:t>.</w:t>
      </w:r>
    </w:p>
    <w:p w:rsidR="00011DEC" w:rsidRDefault="00011DEC" w:rsidP="008A0062">
      <w:pPr>
        <w:spacing w:line="360" w:lineRule="auto"/>
        <w:jc w:val="both"/>
      </w:pPr>
    </w:p>
    <w:p w:rsidR="00011DEC" w:rsidRDefault="00011DEC" w:rsidP="008A0062">
      <w:pPr>
        <w:spacing w:line="360" w:lineRule="auto"/>
        <w:jc w:val="both"/>
      </w:pPr>
    </w:p>
    <w:p w:rsidR="005A11A5" w:rsidRDefault="005A11A5" w:rsidP="008A0062">
      <w:pPr>
        <w:spacing w:line="360" w:lineRule="auto"/>
        <w:jc w:val="both"/>
      </w:pPr>
    </w:p>
    <w:p w:rsidR="005A11A5" w:rsidRDefault="005A11A5" w:rsidP="005A11A5">
      <w:pPr>
        <w:tabs>
          <w:tab w:val="left" w:pos="7755"/>
        </w:tabs>
        <w:spacing w:line="360" w:lineRule="auto"/>
        <w:jc w:val="center"/>
        <w:rPr>
          <w:b/>
        </w:rPr>
      </w:pPr>
      <w:r w:rsidRPr="00AC4610">
        <w:rPr>
          <w:b/>
        </w:rPr>
        <w:lastRenderedPageBreak/>
        <w:t>Liczba uczestników działań Klubu Pracy w 2014 roku</w:t>
      </w:r>
    </w:p>
    <w:p w:rsidR="00011DEC" w:rsidRDefault="00011DEC" w:rsidP="005A11A5">
      <w:pPr>
        <w:tabs>
          <w:tab w:val="left" w:pos="7755"/>
        </w:tabs>
        <w:spacing w:line="360" w:lineRule="auto"/>
        <w:jc w:val="center"/>
        <w:rPr>
          <w:b/>
        </w:rPr>
      </w:pPr>
    </w:p>
    <w:p w:rsidR="00BF2CC4" w:rsidRPr="00BF2CC4" w:rsidRDefault="005A11A5" w:rsidP="00BF2CC4">
      <w:pPr>
        <w:spacing w:line="360" w:lineRule="auto"/>
        <w:rPr>
          <w:b/>
          <w:i/>
          <w:color w:val="008000"/>
        </w:rPr>
      </w:pPr>
      <w:r>
        <w:rPr>
          <w:noProof/>
        </w:rPr>
        <w:drawing>
          <wp:inline distT="0" distB="0" distL="0" distR="0">
            <wp:extent cx="4705350" cy="26670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777" w:rsidRDefault="00551777" w:rsidP="008A0062">
      <w:pPr>
        <w:tabs>
          <w:tab w:val="left" w:pos="7755"/>
        </w:tabs>
        <w:spacing w:line="360" w:lineRule="auto"/>
        <w:jc w:val="both"/>
      </w:pPr>
    </w:p>
    <w:p w:rsidR="008A0062" w:rsidRDefault="008A0062" w:rsidP="008A0062">
      <w:pPr>
        <w:tabs>
          <w:tab w:val="left" w:pos="7755"/>
        </w:tabs>
        <w:spacing w:line="360" w:lineRule="auto"/>
        <w:jc w:val="both"/>
      </w:pPr>
      <w:r>
        <w:t>Kobiety stanowiły liczebniejszą grupę uczestników działań lidera Klubu Pracy. Ponad połowa całej grupy to osoby zarejestrowane ponad rok. Osoby długo</w:t>
      </w:r>
      <w:r w:rsidR="00933047">
        <w:t>trwale zarejestrowane w Urzędzie P</w:t>
      </w:r>
      <w:r>
        <w:t>racy wymagają dodatkowej aktywizacji i motywacji do podejmowania działań zmierzających do ponownego wejścia na rynek pracy. Wymienione dane przedstawiają poniższe wykresy.</w:t>
      </w:r>
    </w:p>
    <w:p w:rsidR="008A0062" w:rsidRPr="009F3988" w:rsidRDefault="008A0062" w:rsidP="008A0062">
      <w:pPr>
        <w:tabs>
          <w:tab w:val="left" w:pos="7755"/>
        </w:tabs>
        <w:spacing w:line="360" w:lineRule="auto"/>
        <w:jc w:val="both"/>
      </w:pP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  <w:r w:rsidRPr="00127EE9">
        <w:rPr>
          <w:b/>
          <w:noProof/>
        </w:rPr>
        <w:t>Struktura uczestników działań wg płci</w:t>
      </w:r>
    </w:p>
    <w:p w:rsidR="005A11A5" w:rsidRDefault="005A11A5" w:rsidP="008A0062">
      <w:pPr>
        <w:tabs>
          <w:tab w:val="left" w:pos="7755"/>
        </w:tabs>
        <w:jc w:val="center"/>
        <w:rPr>
          <w:b/>
          <w:noProof/>
        </w:rPr>
      </w:pPr>
    </w:p>
    <w:p w:rsidR="008A0062" w:rsidRDefault="005A11A5" w:rsidP="008A0062">
      <w:pPr>
        <w:tabs>
          <w:tab w:val="left" w:pos="7755"/>
        </w:tabs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390390" cy="266636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</w:p>
    <w:p w:rsidR="00011DEC" w:rsidRDefault="00011DEC" w:rsidP="008A0062">
      <w:pPr>
        <w:tabs>
          <w:tab w:val="left" w:pos="7755"/>
        </w:tabs>
        <w:jc w:val="center"/>
        <w:rPr>
          <w:b/>
          <w:noProof/>
        </w:rPr>
      </w:pPr>
    </w:p>
    <w:p w:rsidR="00011DEC" w:rsidRDefault="00011DEC" w:rsidP="008A0062">
      <w:pPr>
        <w:tabs>
          <w:tab w:val="left" w:pos="7755"/>
        </w:tabs>
        <w:jc w:val="center"/>
        <w:rPr>
          <w:b/>
          <w:noProof/>
        </w:rPr>
      </w:pPr>
    </w:p>
    <w:p w:rsidR="00011DEC" w:rsidRDefault="00011DEC" w:rsidP="002F0598">
      <w:pPr>
        <w:tabs>
          <w:tab w:val="left" w:pos="7755"/>
        </w:tabs>
        <w:rPr>
          <w:b/>
          <w:noProof/>
        </w:rPr>
      </w:pPr>
    </w:p>
    <w:p w:rsidR="002F0598" w:rsidRDefault="002F0598" w:rsidP="002F0598">
      <w:pPr>
        <w:tabs>
          <w:tab w:val="left" w:pos="7755"/>
        </w:tabs>
        <w:rPr>
          <w:b/>
          <w:noProof/>
        </w:rPr>
      </w:pP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  <w:r w:rsidRPr="00127EE9">
        <w:rPr>
          <w:b/>
          <w:noProof/>
        </w:rPr>
        <w:lastRenderedPageBreak/>
        <w:t xml:space="preserve">Struktura uczestników działań wg </w:t>
      </w:r>
      <w:r>
        <w:rPr>
          <w:b/>
          <w:noProof/>
        </w:rPr>
        <w:t>czasu zarejestrowania jako bezrobotni</w:t>
      </w: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  <w:r w:rsidRPr="00313980">
        <w:rPr>
          <w:noProof/>
        </w:rPr>
        <w:drawing>
          <wp:inline distT="0" distB="0" distL="0" distR="0">
            <wp:extent cx="4581525" cy="2752725"/>
            <wp:effectExtent l="0" t="0" r="0" b="0"/>
            <wp:docPr id="9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</w:p>
    <w:p w:rsidR="008A0062" w:rsidRPr="00201FC8" w:rsidRDefault="008A0062" w:rsidP="008A0062">
      <w:pPr>
        <w:tabs>
          <w:tab w:val="left" w:pos="7755"/>
        </w:tabs>
        <w:spacing w:line="360" w:lineRule="auto"/>
        <w:rPr>
          <w:noProof/>
        </w:rPr>
      </w:pPr>
      <w:r>
        <w:rPr>
          <w:noProof/>
        </w:rPr>
        <w:t>W 2014 roku najwię</w:t>
      </w:r>
      <w:r w:rsidR="001322DF">
        <w:rPr>
          <w:noProof/>
        </w:rPr>
        <w:t>k</w:t>
      </w:r>
      <w:r w:rsidRPr="00201FC8">
        <w:rPr>
          <w:noProof/>
        </w:rPr>
        <w:t>sz</w:t>
      </w:r>
      <w:r>
        <w:rPr>
          <w:noProof/>
        </w:rPr>
        <w:t>ym wsparciem aktywizacyjnym w Klubie Pracy zostały objęte osoby, które ukończyły 50 lat. Ponad połowa uczestników zamieszkuje tereny wiejskie. Najmniej liczną grupę stanowiły osoby niepełnosprawne.</w:t>
      </w: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  <w:r>
        <w:rPr>
          <w:b/>
          <w:noProof/>
        </w:rPr>
        <w:t>Wybrane pozostałe kategorie uczestników zajęć aktywizacyjnych</w:t>
      </w:r>
    </w:p>
    <w:p w:rsidR="008A0062" w:rsidRDefault="008A0062" w:rsidP="008A0062">
      <w:pPr>
        <w:tabs>
          <w:tab w:val="left" w:pos="7755"/>
        </w:tabs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A0062" w:rsidRPr="006C184C" w:rsidTr="006E5B68">
        <w:trPr>
          <w:trHeight w:hRule="exact" w:val="454"/>
        </w:trPr>
        <w:tc>
          <w:tcPr>
            <w:tcW w:w="4606" w:type="dxa"/>
            <w:shd w:val="clear" w:color="auto" w:fill="auto"/>
          </w:tcPr>
          <w:p w:rsidR="008A0062" w:rsidRPr="006C184C" w:rsidRDefault="008A0062" w:rsidP="006E5B68">
            <w:pPr>
              <w:keepNext/>
              <w:jc w:val="center"/>
              <w:rPr>
                <w:b/>
                <w:noProof/>
              </w:rPr>
            </w:pPr>
            <w:r w:rsidRPr="006C184C">
              <w:rPr>
                <w:b/>
                <w:noProof/>
              </w:rPr>
              <w:t>Kategoria</w:t>
            </w:r>
          </w:p>
        </w:tc>
        <w:tc>
          <w:tcPr>
            <w:tcW w:w="4606" w:type="dxa"/>
            <w:shd w:val="clear" w:color="auto" w:fill="auto"/>
          </w:tcPr>
          <w:p w:rsidR="008A0062" w:rsidRPr="006C184C" w:rsidRDefault="008A0062" w:rsidP="006E5B68">
            <w:pPr>
              <w:keepNext/>
              <w:jc w:val="center"/>
              <w:rPr>
                <w:b/>
                <w:noProof/>
              </w:rPr>
            </w:pPr>
            <w:r w:rsidRPr="006C184C">
              <w:rPr>
                <w:b/>
                <w:noProof/>
              </w:rPr>
              <w:t>Ilość uczestników</w:t>
            </w:r>
          </w:p>
        </w:tc>
      </w:tr>
      <w:tr w:rsidR="008A0062" w:rsidRPr="006C184C" w:rsidTr="006E5B68">
        <w:trPr>
          <w:trHeight w:hRule="exact" w:val="567"/>
        </w:trPr>
        <w:tc>
          <w:tcPr>
            <w:tcW w:w="4606" w:type="dxa"/>
            <w:shd w:val="clear" w:color="auto" w:fill="auto"/>
            <w:vAlign w:val="center"/>
          </w:tcPr>
          <w:p w:rsidR="008A0062" w:rsidRPr="00980E55" w:rsidRDefault="008A0062" w:rsidP="006E5B68">
            <w:pPr>
              <w:keepNext/>
              <w:rPr>
                <w:noProof/>
              </w:rPr>
            </w:pPr>
            <w:r w:rsidRPr="00980E55">
              <w:rPr>
                <w:noProof/>
              </w:rPr>
              <w:t>Bezrobotni do 25 roku życia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8A0062" w:rsidRPr="00980E55" w:rsidRDefault="008A0062" w:rsidP="006E5B68">
            <w:pPr>
              <w:keepNext/>
              <w:jc w:val="center"/>
              <w:rPr>
                <w:noProof/>
              </w:rPr>
            </w:pPr>
            <w:r w:rsidRPr="00980E55">
              <w:rPr>
                <w:noProof/>
              </w:rPr>
              <w:t>40</w:t>
            </w:r>
          </w:p>
        </w:tc>
      </w:tr>
      <w:tr w:rsidR="008A0062" w:rsidRPr="006C184C" w:rsidTr="006E5B68">
        <w:trPr>
          <w:trHeight w:hRule="exact" w:val="567"/>
        </w:trPr>
        <w:tc>
          <w:tcPr>
            <w:tcW w:w="4606" w:type="dxa"/>
            <w:shd w:val="clear" w:color="auto" w:fill="auto"/>
            <w:vAlign w:val="center"/>
          </w:tcPr>
          <w:p w:rsidR="008A0062" w:rsidRPr="00980E55" w:rsidRDefault="008A0062" w:rsidP="006E5B68">
            <w:pPr>
              <w:keepNext/>
              <w:rPr>
                <w:noProof/>
              </w:rPr>
            </w:pPr>
            <w:r w:rsidRPr="00980E55">
              <w:rPr>
                <w:noProof/>
              </w:rPr>
              <w:t>Bezrobotnik do 50 roku życia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8A0062" w:rsidRPr="00980E55" w:rsidRDefault="008A0062" w:rsidP="006E5B68">
            <w:pPr>
              <w:keepNext/>
              <w:jc w:val="center"/>
              <w:rPr>
                <w:noProof/>
              </w:rPr>
            </w:pPr>
            <w:r w:rsidRPr="00980E55">
              <w:rPr>
                <w:noProof/>
              </w:rPr>
              <w:t>57</w:t>
            </w:r>
          </w:p>
        </w:tc>
      </w:tr>
      <w:tr w:rsidR="008A0062" w:rsidRPr="006C184C" w:rsidTr="006E5B68">
        <w:trPr>
          <w:trHeight w:hRule="exact" w:val="567"/>
        </w:trPr>
        <w:tc>
          <w:tcPr>
            <w:tcW w:w="4606" w:type="dxa"/>
            <w:shd w:val="clear" w:color="auto" w:fill="auto"/>
            <w:vAlign w:val="center"/>
          </w:tcPr>
          <w:p w:rsidR="008A0062" w:rsidRPr="00980E55" w:rsidRDefault="008A0062" w:rsidP="006E5B68">
            <w:pPr>
              <w:keepNext/>
              <w:rPr>
                <w:noProof/>
              </w:rPr>
            </w:pPr>
            <w:r w:rsidRPr="00980E55">
              <w:rPr>
                <w:noProof/>
              </w:rPr>
              <w:t>Zamieszkali na wsi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8A0062" w:rsidRPr="00980E55" w:rsidRDefault="008A0062" w:rsidP="006E5B68">
            <w:pPr>
              <w:keepNext/>
              <w:jc w:val="center"/>
              <w:rPr>
                <w:noProof/>
              </w:rPr>
            </w:pPr>
            <w:r w:rsidRPr="00980E55">
              <w:rPr>
                <w:noProof/>
              </w:rPr>
              <w:t>121</w:t>
            </w:r>
          </w:p>
        </w:tc>
      </w:tr>
      <w:tr w:rsidR="008A0062" w:rsidRPr="006C184C" w:rsidTr="006E5B68">
        <w:trPr>
          <w:trHeight w:hRule="exact" w:val="567"/>
        </w:trPr>
        <w:tc>
          <w:tcPr>
            <w:tcW w:w="4606" w:type="dxa"/>
            <w:shd w:val="clear" w:color="auto" w:fill="auto"/>
            <w:vAlign w:val="center"/>
          </w:tcPr>
          <w:p w:rsidR="008A0062" w:rsidRPr="00980E55" w:rsidRDefault="008A0062" w:rsidP="006E5B68">
            <w:pPr>
              <w:keepNext/>
              <w:rPr>
                <w:noProof/>
              </w:rPr>
            </w:pPr>
            <w:r w:rsidRPr="00980E55">
              <w:rPr>
                <w:noProof/>
              </w:rPr>
              <w:t>Niepełnosprawni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8A0062" w:rsidRPr="00980E55" w:rsidRDefault="008A0062" w:rsidP="006E5B68">
            <w:pPr>
              <w:keepNext/>
              <w:jc w:val="center"/>
              <w:rPr>
                <w:noProof/>
              </w:rPr>
            </w:pPr>
            <w:r w:rsidRPr="00980E55">
              <w:rPr>
                <w:noProof/>
              </w:rPr>
              <w:t>4</w:t>
            </w:r>
          </w:p>
        </w:tc>
      </w:tr>
    </w:tbl>
    <w:p w:rsidR="008A0062" w:rsidRDefault="008A0062" w:rsidP="008A0062">
      <w:pPr>
        <w:keepNext/>
        <w:jc w:val="center"/>
        <w:rPr>
          <w:b/>
          <w:noProof/>
        </w:rPr>
      </w:pPr>
    </w:p>
    <w:p w:rsidR="008A0062" w:rsidRDefault="008A0062" w:rsidP="008A0062">
      <w:pPr>
        <w:keepNext/>
        <w:jc w:val="center"/>
        <w:rPr>
          <w:b/>
          <w:noProof/>
        </w:rPr>
      </w:pPr>
    </w:p>
    <w:p w:rsidR="008A0062" w:rsidRDefault="008A0062" w:rsidP="008A0062">
      <w:pPr>
        <w:tabs>
          <w:tab w:val="left" w:pos="7755"/>
        </w:tabs>
        <w:rPr>
          <w:noProof/>
        </w:rPr>
      </w:pPr>
    </w:p>
    <w:p w:rsidR="008A0062" w:rsidRPr="00551777" w:rsidRDefault="008A0062" w:rsidP="008A0062">
      <w:pPr>
        <w:tabs>
          <w:tab w:val="left" w:pos="7755"/>
        </w:tabs>
        <w:spacing w:line="360" w:lineRule="auto"/>
        <w:jc w:val="both"/>
        <w:rPr>
          <w:b/>
          <w:noProof/>
          <w:color w:val="007434"/>
          <w:u w:val="single"/>
        </w:rPr>
      </w:pPr>
      <w:r w:rsidRPr="00377BB2">
        <w:rPr>
          <w:b/>
          <w:noProof/>
          <w:color w:val="007434"/>
          <w:u w:val="single"/>
        </w:rPr>
        <w:t xml:space="preserve">Efektywność  działań  w Klubie Pracy </w:t>
      </w:r>
    </w:p>
    <w:p w:rsidR="008A0062" w:rsidRDefault="008A0062" w:rsidP="008A0062">
      <w:pPr>
        <w:tabs>
          <w:tab w:val="left" w:pos="7755"/>
        </w:tabs>
        <w:spacing w:line="360" w:lineRule="auto"/>
        <w:jc w:val="both"/>
      </w:pPr>
      <w:r>
        <w:t>W roku 2014 po ukończeniu  zaj</w:t>
      </w:r>
      <w:r w:rsidR="00D834F9">
        <w:t>ęć aktywizacyjnych pracę podjęły</w:t>
      </w:r>
      <w:r>
        <w:t xml:space="preserve"> 22 osoby w tym 14 kobiet.</w:t>
      </w:r>
    </w:p>
    <w:p w:rsidR="008A0062" w:rsidRDefault="008A0062" w:rsidP="008A0062">
      <w:pPr>
        <w:tabs>
          <w:tab w:val="left" w:pos="7755"/>
        </w:tabs>
        <w:spacing w:line="360" w:lineRule="auto"/>
        <w:jc w:val="both"/>
      </w:pPr>
    </w:p>
    <w:p w:rsidR="008A0062" w:rsidRPr="00551777" w:rsidRDefault="008A0062" w:rsidP="008A0062">
      <w:pPr>
        <w:tabs>
          <w:tab w:val="left" w:pos="7755"/>
        </w:tabs>
        <w:spacing w:line="360" w:lineRule="auto"/>
        <w:jc w:val="both"/>
        <w:rPr>
          <w:b/>
          <w:color w:val="007434"/>
          <w:u w:val="single"/>
        </w:rPr>
      </w:pPr>
      <w:r w:rsidRPr="00F750D9">
        <w:rPr>
          <w:b/>
          <w:color w:val="007434"/>
          <w:u w:val="single"/>
        </w:rPr>
        <w:t>Dodatkowe działania Klubu Pracy</w:t>
      </w:r>
    </w:p>
    <w:p w:rsidR="00FE2089" w:rsidRDefault="008A0062" w:rsidP="00551777">
      <w:pPr>
        <w:tabs>
          <w:tab w:val="left" w:pos="7755"/>
        </w:tabs>
        <w:spacing w:line="360" w:lineRule="auto"/>
        <w:jc w:val="both"/>
      </w:pPr>
      <w:r w:rsidRPr="00FB534C">
        <w:t xml:space="preserve"> W minionym roku </w:t>
      </w:r>
      <w:r>
        <w:t xml:space="preserve">lider Klubu Pracy wraz z doradcą zawodowym uczestniczyli w Konferencji na rzecz osób niepełnosprawnych, zorganizowanej przez Ośrodek Szkolno-Wychowawczy w Jurkach. W czasie konferencji został poprowadzony panel „Niepełnosprawni - pełnosprawni na rynku pracy” gdzie przedstawiono informacje nt. dostępnych w urzędzie form wsparcia ze szczególnym uwzględnieniem potrzeb w/w grupy. </w:t>
      </w:r>
    </w:p>
    <w:p w:rsidR="00DE7E83" w:rsidRPr="00551777" w:rsidRDefault="00DE7E83" w:rsidP="00551777">
      <w:pPr>
        <w:tabs>
          <w:tab w:val="left" w:pos="7755"/>
        </w:tabs>
        <w:spacing w:line="360" w:lineRule="auto"/>
        <w:jc w:val="both"/>
      </w:pPr>
    </w:p>
    <w:p w:rsidR="001E4CCE" w:rsidRDefault="00D31EF0" w:rsidP="00D31EF0">
      <w:pPr>
        <w:spacing w:line="360" w:lineRule="auto"/>
        <w:jc w:val="both"/>
        <w:rPr>
          <w:b/>
          <w:i/>
          <w:sz w:val="28"/>
          <w:szCs w:val="28"/>
        </w:rPr>
      </w:pPr>
      <w:r w:rsidRPr="00391071">
        <w:rPr>
          <w:b/>
          <w:i/>
          <w:sz w:val="28"/>
          <w:szCs w:val="28"/>
        </w:rPr>
        <w:t>X</w:t>
      </w:r>
      <w:r w:rsidR="00551777" w:rsidRPr="00391071">
        <w:rPr>
          <w:b/>
          <w:i/>
          <w:sz w:val="28"/>
          <w:szCs w:val="28"/>
        </w:rPr>
        <w:t>I</w:t>
      </w:r>
      <w:r w:rsidRPr="00391071">
        <w:rPr>
          <w:b/>
          <w:i/>
          <w:sz w:val="28"/>
          <w:szCs w:val="28"/>
        </w:rPr>
        <w:t>. Projekty współfinansowane z Europejskiego Funduszu Sp</w:t>
      </w:r>
      <w:r w:rsidR="00011DEC" w:rsidRPr="00391071">
        <w:rPr>
          <w:b/>
          <w:i/>
          <w:sz w:val="28"/>
          <w:szCs w:val="28"/>
        </w:rPr>
        <w:t>ołecznego</w:t>
      </w:r>
      <w:r w:rsidR="001E4CCE">
        <w:rPr>
          <w:b/>
          <w:i/>
          <w:sz w:val="28"/>
          <w:szCs w:val="28"/>
        </w:rPr>
        <w:t xml:space="preserve">   </w:t>
      </w:r>
    </w:p>
    <w:p w:rsidR="00D31EF0" w:rsidRPr="001E4CCE" w:rsidRDefault="001E4CCE" w:rsidP="00D31EF0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011DEC" w:rsidRPr="00391071">
        <w:rPr>
          <w:b/>
          <w:i/>
          <w:sz w:val="28"/>
          <w:szCs w:val="28"/>
        </w:rPr>
        <w:t xml:space="preserve"> w ramach PO KL w 2014</w:t>
      </w:r>
      <w:r w:rsidR="00D31EF0" w:rsidRPr="00391071">
        <w:rPr>
          <w:b/>
          <w:i/>
          <w:sz w:val="28"/>
          <w:szCs w:val="28"/>
        </w:rPr>
        <w:t>r.</w:t>
      </w:r>
    </w:p>
    <w:p w:rsidR="00D31EF0" w:rsidRDefault="00D31EF0" w:rsidP="00D31EF0">
      <w:pPr>
        <w:spacing w:line="360" w:lineRule="auto"/>
        <w:rPr>
          <w:color w:val="00B050"/>
        </w:rPr>
      </w:pPr>
    </w:p>
    <w:p w:rsidR="00D31EF0" w:rsidRPr="00391071" w:rsidRDefault="00D31EF0" w:rsidP="00D31EF0">
      <w:pPr>
        <w:spacing w:line="360" w:lineRule="auto"/>
        <w:rPr>
          <w:b/>
          <w:color w:val="008000"/>
        </w:rPr>
      </w:pPr>
      <w:r w:rsidRPr="00391071">
        <w:rPr>
          <w:b/>
          <w:color w:val="008000"/>
        </w:rPr>
        <w:t xml:space="preserve">1) </w:t>
      </w:r>
      <w:r w:rsidR="00011DEC" w:rsidRPr="00391071">
        <w:rPr>
          <w:b/>
          <w:color w:val="008000"/>
        </w:rPr>
        <w:t>6.1.3</w:t>
      </w:r>
    </w:p>
    <w:p w:rsidR="00D31EF0" w:rsidRPr="00391071" w:rsidRDefault="00D31EF0" w:rsidP="00D31EF0">
      <w:pPr>
        <w:spacing w:line="360" w:lineRule="auto"/>
        <w:rPr>
          <w:b/>
          <w:color w:val="008000"/>
        </w:rPr>
      </w:pPr>
      <w:r w:rsidRPr="00391071">
        <w:rPr>
          <w:b/>
          <w:color w:val="008000"/>
        </w:rPr>
        <w:t>Tytuł Projektu ,, Aktywność drogą do sukcesu”</w:t>
      </w:r>
    </w:p>
    <w:p w:rsidR="00D31EF0" w:rsidRDefault="00D31EF0" w:rsidP="00D31EF0">
      <w:pPr>
        <w:spacing w:line="360" w:lineRule="auto"/>
        <w:rPr>
          <w:b/>
        </w:rPr>
      </w:pPr>
      <w:r>
        <w:rPr>
          <w:b/>
        </w:rPr>
        <w:t>Priorytet VI - Rynek pracy otwarty dla wszystkich</w:t>
      </w:r>
    </w:p>
    <w:p w:rsidR="00BF2CC4" w:rsidRDefault="00D31EF0" w:rsidP="00BF2CC4">
      <w:pPr>
        <w:spacing w:line="360" w:lineRule="auto"/>
        <w:rPr>
          <w:b/>
        </w:rPr>
      </w:pPr>
      <w:r>
        <w:rPr>
          <w:b/>
        </w:rPr>
        <w:t>Działanie 6.1 – Poprawa dostępu do zatrudnienia oraz podnoszenie poziomu aktywności zawodowej osób bezrobotnych</w:t>
      </w:r>
    </w:p>
    <w:p w:rsidR="00D31EF0" w:rsidRPr="00BF2CC4" w:rsidRDefault="00D31EF0" w:rsidP="00BF2CC4">
      <w:pPr>
        <w:spacing w:line="360" w:lineRule="auto"/>
        <w:rPr>
          <w:b/>
        </w:rPr>
      </w:pPr>
      <w:r>
        <w:rPr>
          <w:b/>
          <w:color w:val="000000" w:themeColor="text1"/>
        </w:rPr>
        <w:t>Poddziałanie 6.1.3 Poprawa zdolności do zatrudnienia oraz podnoszenie poziomu aktywności zawodowej osób bezrobotnych.</w:t>
      </w:r>
    </w:p>
    <w:p w:rsidR="00D31EF0" w:rsidRDefault="00D31EF0" w:rsidP="00D31EF0">
      <w:pPr>
        <w:spacing w:line="360" w:lineRule="auto"/>
        <w:rPr>
          <w:b/>
        </w:rPr>
      </w:pPr>
      <w:r>
        <w:rPr>
          <w:b/>
        </w:rPr>
        <w:t>Liczba osób objętych wsparciem</w:t>
      </w:r>
      <w:r>
        <w:rPr>
          <w:b/>
          <w:shd w:val="clear" w:color="auto" w:fill="FFFFFF"/>
        </w:rPr>
        <w:t xml:space="preserve">: </w:t>
      </w:r>
      <w:r>
        <w:rPr>
          <w:b/>
          <w:color w:val="0000FF"/>
          <w:shd w:val="clear" w:color="auto" w:fill="FFFFFF"/>
        </w:rPr>
        <w:t>394</w:t>
      </w:r>
    </w:p>
    <w:p w:rsidR="00D31EF0" w:rsidRDefault="00D31EF0" w:rsidP="00D31EF0">
      <w:pPr>
        <w:spacing w:line="360" w:lineRule="auto"/>
        <w:rPr>
          <w:b/>
        </w:rPr>
      </w:pPr>
      <w:r>
        <w:rPr>
          <w:b/>
        </w:rPr>
        <w:t xml:space="preserve">Okres wdrażania projektu: </w:t>
      </w:r>
      <w:r>
        <w:rPr>
          <w:b/>
          <w:color w:val="0000FF"/>
          <w:shd w:val="clear" w:color="auto" w:fill="FFFFFF"/>
        </w:rPr>
        <w:t>01.01.2014</w:t>
      </w:r>
      <w:r w:rsidR="00843A79">
        <w:rPr>
          <w:b/>
          <w:color w:val="0000FF"/>
          <w:shd w:val="clear" w:color="auto" w:fill="FFFFFF"/>
        </w:rPr>
        <w:t>r.</w:t>
      </w:r>
      <w:r>
        <w:rPr>
          <w:b/>
          <w:color w:val="0000FF"/>
          <w:shd w:val="clear" w:color="auto" w:fill="FFFFFF"/>
        </w:rPr>
        <w:t xml:space="preserve"> - 31.12.2014</w:t>
      </w:r>
      <w:r w:rsidR="00843A79">
        <w:rPr>
          <w:b/>
          <w:color w:val="0000FF"/>
          <w:shd w:val="clear" w:color="auto" w:fill="FFFFFF"/>
        </w:rPr>
        <w:t>r.</w:t>
      </w:r>
    </w:p>
    <w:p w:rsidR="00D31EF0" w:rsidRDefault="00D31EF0" w:rsidP="00D31EF0">
      <w:pPr>
        <w:spacing w:line="360" w:lineRule="auto"/>
        <w:jc w:val="both"/>
        <w:outlineLvl w:val="0"/>
        <w:rPr>
          <w:color w:val="0000FF"/>
        </w:rPr>
      </w:pPr>
      <w:r>
        <w:rPr>
          <w:b/>
        </w:rPr>
        <w:t xml:space="preserve">Wartość ogólna projektu: </w:t>
      </w:r>
      <w:r>
        <w:rPr>
          <w:b/>
          <w:color w:val="0000FF"/>
        </w:rPr>
        <w:t>4.636.600,00 zł</w:t>
      </w:r>
    </w:p>
    <w:p w:rsidR="00D31EF0" w:rsidRDefault="00D31EF0" w:rsidP="00D31EF0">
      <w:pPr>
        <w:shd w:val="clear" w:color="auto" w:fill="FFFFFF"/>
        <w:spacing w:line="360" w:lineRule="auto"/>
        <w:rPr>
          <w:b/>
          <w:color w:val="0070C0"/>
        </w:rPr>
      </w:pPr>
      <w:r>
        <w:rPr>
          <w:b/>
        </w:rPr>
        <w:t>Kwota wydatkowana:</w:t>
      </w:r>
      <w:r>
        <w:rPr>
          <w:b/>
          <w:color w:val="0000FF"/>
        </w:rPr>
        <w:t xml:space="preserve"> 4.634.123,00 zł</w:t>
      </w:r>
    </w:p>
    <w:p w:rsidR="00D31EF0" w:rsidRPr="00551777" w:rsidRDefault="00D31EF0" w:rsidP="00551777">
      <w:pPr>
        <w:shd w:val="clear" w:color="auto" w:fill="FFFFFF"/>
        <w:spacing w:line="360" w:lineRule="auto"/>
        <w:rPr>
          <w:b/>
          <w:color w:val="0070C0"/>
        </w:rPr>
      </w:pPr>
      <w:r>
        <w:rPr>
          <w:b/>
          <w:color w:val="000000" w:themeColor="text1"/>
        </w:rPr>
        <w:t xml:space="preserve">Kwota dofinansowania z EFS: </w:t>
      </w:r>
      <w:r>
        <w:rPr>
          <w:b/>
          <w:color w:val="0000FF"/>
        </w:rPr>
        <w:t>4.634.123,00 zł</w:t>
      </w:r>
    </w:p>
    <w:p w:rsidR="00D31EF0" w:rsidRDefault="00D31EF0" w:rsidP="00AF1B5C">
      <w:pPr>
        <w:pStyle w:val="Akapitzlist"/>
        <w:numPr>
          <w:ilvl w:val="0"/>
          <w:numId w:val="11"/>
        </w:numPr>
        <w:spacing w:after="120" w:line="360" w:lineRule="auto"/>
        <w:ind w:left="1077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Grupy docelowe projektu:</w:t>
      </w:r>
    </w:p>
    <w:p w:rsidR="00D31EF0" w:rsidRDefault="00D31EF0" w:rsidP="00D31EF0">
      <w:pPr>
        <w:spacing w:line="360" w:lineRule="auto"/>
        <w:ind w:left="1077"/>
        <w:contextualSpacing/>
        <w:jc w:val="both"/>
      </w:pPr>
      <w:r>
        <w:t xml:space="preserve">W projekcie objęto wsparciem 394 osób bezrobotnych, z tego: </w:t>
      </w:r>
    </w:p>
    <w:p w:rsidR="00D31EF0" w:rsidRDefault="00D31EF0" w:rsidP="00D31EF0">
      <w:pPr>
        <w:spacing w:line="360" w:lineRule="auto"/>
        <w:ind w:left="1077"/>
        <w:contextualSpacing/>
        <w:jc w:val="both"/>
      </w:pPr>
      <w:r>
        <w:t>- bezrobotni do 25 r. ż. – 214 os., z tego 30 % młodzież NEET tj. 65 os.</w:t>
      </w:r>
    </w:p>
    <w:p w:rsidR="00D31EF0" w:rsidRDefault="00D31EF0" w:rsidP="00D31EF0">
      <w:pPr>
        <w:spacing w:line="360" w:lineRule="auto"/>
        <w:ind w:left="1077"/>
        <w:contextualSpacing/>
        <w:jc w:val="both"/>
      </w:pPr>
      <w:r>
        <w:t>- bezrobotni po 50 r. ż. – 59 os.</w:t>
      </w:r>
    </w:p>
    <w:p w:rsidR="00D31EF0" w:rsidRDefault="00D31EF0" w:rsidP="00D31EF0">
      <w:pPr>
        <w:spacing w:line="360" w:lineRule="auto"/>
        <w:ind w:left="1077"/>
        <w:contextualSpacing/>
        <w:jc w:val="both"/>
      </w:pPr>
      <w:r>
        <w:t>- bezrobotni niepełnosprawni – 9 os.</w:t>
      </w:r>
    </w:p>
    <w:p w:rsidR="00D31EF0" w:rsidRDefault="00D31EF0" w:rsidP="00D31EF0">
      <w:pPr>
        <w:spacing w:line="360" w:lineRule="auto"/>
        <w:ind w:left="1077"/>
        <w:contextualSpacing/>
        <w:jc w:val="both"/>
      </w:pPr>
      <w:r>
        <w:t>- bezrobotni z sektora oświaty – 2 os.</w:t>
      </w:r>
    </w:p>
    <w:p w:rsidR="00D31EF0" w:rsidRDefault="00D31EF0" w:rsidP="00AF1B5C">
      <w:pPr>
        <w:numPr>
          <w:ilvl w:val="0"/>
          <w:numId w:val="11"/>
        </w:numPr>
        <w:spacing w:after="200" w:line="360" w:lineRule="auto"/>
        <w:ind w:left="1077"/>
        <w:contextualSpacing/>
        <w:jc w:val="both"/>
        <w:rPr>
          <w:b/>
        </w:rPr>
      </w:pPr>
      <w:r>
        <w:rPr>
          <w:b/>
        </w:rPr>
        <w:t>Zadania realizowane w projekcie:</w:t>
      </w:r>
    </w:p>
    <w:p w:rsidR="00D31EF0" w:rsidRDefault="00D31EF0" w:rsidP="00D31EF0">
      <w:pPr>
        <w:spacing w:line="360" w:lineRule="auto"/>
        <w:ind w:left="1080"/>
        <w:contextualSpacing/>
        <w:jc w:val="both"/>
      </w:pPr>
      <w:r>
        <w:t>W ramach projektu realizowane były następujące formy wsparcia:</w:t>
      </w:r>
    </w:p>
    <w:p w:rsidR="00D31EF0" w:rsidRDefault="00D31EF0" w:rsidP="00AF1B5C">
      <w:pPr>
        <w:numPr>
          <w:ilvl w:val="0"/>
          <w:numId w:val="12"/>
        </w:numPr>
        <w:spacing w:line="360" w:lineRule="auto"/>
        <w:contextualSpacing/>
        <w:jc w:val="both"/>
      </w:pPr>
      <w:r>
        <w:t>Staże</w:t>
      </w:r>
    </w:p>
    <w:p w:rsidR="00A04393" w:rsidRPr="00551777" w:rsidRDefault="00D31EF0" w:rsidP="00AF1B5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Jednorazowe środki na rozpoczęcie działalności gospodarczej</w:t>
      </w:r>
    </w:p>
    <w:tbl>
      <w:tblPr>
        <w:tblStyle w:val="Jasnasiatkaakcent3"/>
        <w:tblpPr w:leftFromText="141" w:rightFromText="141" w:vertAnchor="text" w:horzAnchor="margin" w:tblpXSpec="center" w:tblpY="186"/>
        <w:tblW w:w="10566" w:type="dxa"/>
        <w:tblLook w:val="04A0" w:firstRow="1" w:lastRow="0" w:firstColumn="1" w:lastColumn="0" w:noHBand="0" w:noVBand="1"/>
      </w:tblPr>
      <w:tblGrid>
        <w:gridCol w:w="567"/>
        <w:gridCol w:w="2268"/>
        <w:gridCol w:w="1991"/>
        <w:gridCol w:w="1651"/>
        <w:gridCol w:w="1944"/>
        <w:gridCol w:w="2145"/>
      </w:tblGrid>
      <w:tr w:rsidR="00D31EF0" w:rsidTr="00E05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EC1" w:themeFill="accent5" w:themeFillTint="99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rPr>
                <w:rFonts w:ascii="Times New Roman" w:eastAsiaTheme="minorEastAsia" w:hAnsi="Times New Roman"/>
                <w:lang w:eastAsia="pl-PL"/>
              </w:rPr>
            </w:pPr>
            <w:r>
              <w:rPr>
                <w:rFonts w:ascii="Times New Roman" w:eastAsiaTheme="minorEastAsia" w:hAnsi="Times New Roman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FFFEC1" w:themeFill="accent5" w:themeFillTint="99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lang w:eastAsia="pl-PL"/>
              </w:rPr>
            </w:pPr>
            <w:r>
              <w:rPr>
                <w:rFonts w:ascii="Times New Roman" w:eastAsiaTheme="minorEastAsia" w:hAnsi="Times New Roman"/>
                <w:lang w:eastAsia="pl-PL"/>
              </w:rPr>
              <w:t>Forma wsparcia</w:t>
            </w:r>
          </w:p>
        </w:tc>
        <w:tc>
          <w:tcPr>
            <w:tcW w:w="1991" w:type="dxa"/>
            <w:shd w:val="clear" w:color="auto" w:fill="FFFEC1" w:themeFill="accent5" w:themeFillTint="99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lang w:eastAsia="pl-PL"/>
              </w:rPr>
            </w:pPr>
            <w:r>
              <w:rPr>
                <w:rFonts w:ascii="Times New Roman" w:eastAsiaTheme="minorEastAsia" w:hAnsi="Times New Roman"/>
                <w:lang w:eastAsia="pl-PL"/>
              </w:rPr>
              <w:t>Liczba uczestników</w:t>
            </w:r>
          </w:p>
        </w:tc>
        <w:tc>
          <w:tcPr>
            <w:tcW w:w="1651" w:type="dxa"/>
            <w:shd w:val="clear" w:color="auto" w:fill="FFFEC1" w:themeFill="accent5" w:themeFillTint="99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lang w:eastAsia="pl-PL"/>
              </w:rPr>
            </w:pPr>
            <w:r>
              <w:rPr>
                <w:rFonts w:ascii="Times New Roman" w:eastAsiaTheme="minorEastAsia" w:hAnsi="Times New Roman"/>
                <w:lang w:eastAsia="pl-PL"/>
              </w:rPr>
              <w:t>Kwota wydatkowania</w:t>
            </w:r>
          </w:p>
        </w:tc>
        <w:tc>
          <w:tcPr>
            <w:tcW w:w="1944" w:type="dxa"/>
            <w:shd w:val="clear" w:color="auto" w:fill="FFFEC1" w:themeFill="accent5" w:themeFillTint="99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lang w:eastAsia="pl-PL"/>
              </w:rPr>
            </w:pPr>
            <w:r>
              <w:rPr>
                <w:rFonts w:ascii="Times New Roman" w:eastAsiaTheme="minorEastAsia" w:hAnsi="Times New Roman"/>
                <w:lang w:eastAsia="pl-PL"/>
              </w:rPr>
              <w:t>Liczba osób, które ukończyły program</w:t>
            </w:r>
          </w:p>
        </w:tc>
        <w:tc>
          <w:tcPr>
            <w:tcW w:w="2145" w:type="dxa"/>
            <w:shd w:val="clear" w:color="auto" w:fill="FFFEC1" w:themeFill="accent5" w:themeFillTint="99"/>
            <w:hideMark/>
          </w:tcPr>
          <w:p w:rsidR="00D31EF0" w:rsidRDefault="00D31EF0" w:rsidP="00F13FEA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lang w:eastAsia="pl-PL"/>
              </w:rPr>
            </w:pPr>
            <w:r>
              <w:rPr>
                <w:rFonts w:ascii="Times New Roman" w:eastAsiaTheme="minorEastAsia" w:hAnsi="Times New Roman"/>
                <w:lang w:eastAsia="pl-PL"/>
              </w:rPr>
              <w:t>Liczba bezrobotnych, którzy podjęli pracę lub samozatrudnienie</w:t>
            </w:r>
          </w:p>
        </w:tc>
      </w:tr>
      <w:tr w:rsidR="00D31EF0" w:rsidTr="00E05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31EF0" w:rsidRDefault="00D31EF0" w:rsidP="00F13FEA">
            <w:pPr>
              <w:pStyle w:val="Akapitzlist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1</w:t>
            </w:r>
          </w:p>
          <w:p w:rsidR="00D31EF0" w:rsidRDefault="00D31EF0" w:rsidP="00F13FEA">
            <w:pPr>
              <w:pStyle w:val="Akapitzlist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2</w:t>
            </w:r>
          </w:p>
          <w:p w:rsidR="00D31EF0" w:rsidRDefault="00D31EF0" w:rsidP="00F13FEA">
            <w:pPr>
              <w:pStyle w:val="Akapitzlist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lang w:eastAsia="pl-PL"/>
              </w:rPr>
            </w:pPr>
            <w:r>
              <w:rPr>
                <w:rFonts w:ascii="Times New Roman" w:eastAsiaTheme="minorEastAsia" w:hAnsi="Times New Roman"/>
                <w:lang w:eastAsia="pl-PL"/>
              </w:rPr>
              <w:t>Staże</w:t>
            </w:r>
          </w:p>
          <w:p w:rsidR="00D31EF0" w:rsidRDefault="00D31EF0" w:rsidP="00F13FEA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lang w:eastAsia="pl-PL"/>
              </w:rPr>
              <w:t>Jednorazowe środki na podjęcie działalności gospodarczej</w:t>
            </w:r>
          </w:p>
        </w:tc>
        <w:tc>
          <w:tcPr>
            <w:tcW w:w="1991" w:type="dxa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298</w:t>
            </w:r>
          </w:p>
          <w:p w:rsidR="00D31EF0" w:rsidRDefault="00D31EF0" w:rsidP="00F13FE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651" w:type="dxa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2.596.623,00</w:t>
            </w:r>
          </w:p>
          <w:p w:rsidR="00D31EF0" w:rsidRDefault="00D31EF0" w:rsidP="00F13FE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2.037.500,00</w:t>
            </w:r>
          </w:p>
        </w:tc>
        <w:tc>
          <w:tcPr>
            <w:tcW w:w="1944" w:type="dxa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273</w:t>
            </w:r>
          </w:p>
          <w:p w:rsidR="00D31EF0" w:rsidRDefault="00D31EF0" w:rsidP="00F13FE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2145" w:type="dxa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209</w:t>
            </w:r>
          </w:p>
          <w:p w:rsidR="00D31EF0" w:rsidRDefault="00D31EF0" w:rsidP="00F13FE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96</w:t>
            </w:r>
          </w:p>
        </w:tc>
      </w:tr>
      <w:tr w:rsidR="00D31EF0" w:rsidTr="00E05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91" w:type="dxa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394</w:t>
            </w:r>
          </w:p>
        </w:tc>
        <w:tc>
          <w:tcPr>
            <w:tcW w:w="1651" w:type="dxa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4.634.123,00</w:t>
            </w:r>
          </w:p>
        </w:tc>
        <w:tc>
          <w:tcPr>
            <w:tcW w:w="1944" w:type="dxa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369</w:t>
            </w:r>
          </w:p>
        </w:tc>
        <w:tc>
          <w:tcPr>
            <w:tcW w:w="2145" w:type="dxa"/>
            <w:hideMark/>
          </w:tcPr>
          <w:p w:rsidR="00D31EF0" w:rsidRDefault="00D31EF0" w:rsidP="00F13FE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305</w:t>
            </w:r>
          </w:p>
        </w:tc>
      </w:tr>
    </w:tbl>
    <w:p w:rsidR="00C01EDC" w:rsidRDefault="00C01EDC" w:rsidP="006360B3">
      <w:pPr>
        <w:jc w:val="both"/>
        <w:rPr>
          <w:rFonts w:eastAsiaTheme="minorEastAsia"/>
          <w:b/>
          <w:color w:val="008000"/>
        </w:rPr>
      </w:pPr>
    </w:p>
    <w:p w:rsidR="001E4CCE" w:rsidRDefault="001E4CCE" w:rsidP="006360B3">
      <w:pPr>
        <w:jc w:val="both"/>
        <w:rPr>
          <w:rFonts w:eastAsiaTheme="minorEastAsia"/>
          <w:b/>
          <w:color w:val="008000"/>
        </w:rPr>
      </w:pPr>
    </w:p>
    <w:p w:rsidR="006360B3" w:rsidRPr="001E4CCE" w:rsidRDefault="00C01EDC" w:rsidP="006360B3">
      <w:pPr>
        <w:jc w:val="both"/>
        <w:rPr>
          <w:rFonts w:eastAsiaTheme="minorEastAsia"/>
          <w:b/>
          <w:color w:val="008000"/>
        </w:rPr>
      </w:pPr>
      <w:r w:rsidRPr="001E4CCE">
        <w:rPr>
          <w:rFonts w:eastAsiaTheme="minorEastAsia"/>
          <w:b/>
          <w:color w:val="008000"/>
        </w:rPr>
        <w:t>2)</w:t>
      </w:r>
      <w:r w:rsidR="00011DEC" w:rsidRPr="001E4CCE">
        <w:rPr>
          <w:rFonts w:eastAsiaTheme="minorEastAsia"/>
          <w:b/>
          <w:color w:val="008000"/>
        </w:rPr>
        <w:t xml:space="preserve"> 6.1.2</w:t>
      </w:r>
    </w:p>
    <w:p w:rsidR="006360B3" w:rsidRPr="001E4CCE" w:rsidRDefault="006360B3" w:rsidP="006360B3">
      <w:pPr>
        <w:spacing w:line="360" w:lineRule="auto"/>
        <w:jc w:val="both"/>
        <w:rPr>
          <w:b/>
          <w:color w:val="009242"/>
        </w:rPr>
      </w:pPr>
      <w:r w:rsidRPr="001E4CCE">
        <w:rPr>
          <w:b/>
          <w:color w:val="009242"/>
        </w:rPr>
        <w:t>Tytuł projektu: „</w:t>
      </w:r>
      <w:r w:rsidR="00C01EDC" w:rsidRPr="001E4CCE">
        <w:rPr>
          <w:b/>
          <w:color w:val="009242"/>
        </w:rPr>
        <w:t>Profesjonalna Kadra II</w:t>
      </w:r>
      <w:r w:rsidRPr="001E4CCE">
        <w:rPr>
          <w:b/>
          <w:color w:val="009242"/>
        </w:rPr>
        <w:t>”</w:t>
      </w:r>
    </w:p>
    <w:p w:rsidR="006360B3" w:rsidRPr="000C5FA6" w:rsidRDefault="006360B3" w:rsidP="006360B3">
      <w:pPr>
        <w:spacing w:line="360" w:lineRule="auto"/>
        <w:jc w:val="both"/>
        <w:rPr>
          <w:b/>
        </w:rPr>
      </w:pPr>
      <w:r w:rsidRPr="000C5FA6">
        <w:rPr>
          <w:b/>
        </w:rPr>
        <w:t>Priorytet V</w:t>
      </w:r>
      <w:r>
        <w:rPr>
          <w:b/>
        </w:rPr>
        <w:t>I Rynek pracy otwarty dla wszystkich</w:t>
      </w:r>
    </w:p>
    <w:p w:rsidR="006360B3" w:rsidRPr="008B229E" w:rsidRDefault="006360B3" w:rsidP="006360B3">
      <w:pPr>
        <w:spacing w:line="360" w:lineRule="auto"/>
        <w:ind w:right="-89"/>
        <w:jc w:val="both"/>
      </w:pPr>
      <w:r w:rsidRPr="000C5FA6">
        <w:rPr>
          <w:b/>
        </w:rPr>
        <w:t>Działanie</w:t>
      </w:r>
      <w:r>
        <w:rPr>
          <w:b/>
        </w:rPr>
        <w:t xml:space="preserve"> 6.1</w:t>
      </w:r>
      <w:r w:rsidRPr="000C5FA6">
        <w:rPr>
          <w:b/>
        </w:rPr>
        <w:t>:</w:t>
      </w:r>
      <w:r>
        <w:t>Poprawa dostępu do zatrudnienia oraz wspieranie aktywności zawodowej w regionie</w:t>
      </w:r>
    </w:p>
    <w:p w:rsidR="006360B3" w:rsidRPr="000C5FA6" w:rsidRDefault="006360B3" w:rsidP="006360B3">
      <w:pPr>
        <w:spacing w:line="360" w:lineRule="auto"/>
        <w:jc w:val="both"/>
        <w:rPr>
          <w:b/>
        </w:rPr>
      </w:pPr>
      <w:r w:rsidRPr="000C5FA6">
        <w:rPr>
          <w:b/>
        </w:rPr>
        <w:t>Poddziałanie</w:t>
      </w:r>
      <w:r>
        <w:rPr>
          <w:b/>
        </w:rPr>
        <w:t xml:space="preserve"> 6.1.2</w:t>
      </w:r>
      <w:r w:rsidRPr="000C5FA6">
        <w:rPr>
          <w:b/>
        </w:rPr>
        <w:t>:</w:t>
      </w:r>
      <w:r>
        <w:t>Wsparcie powiatowych i wojewódzkich urzędów pracy w realizacji zadań na rzecz aktywizacji zawodowej osób bezrobotnych w regionie</w:t>
      </w:r>
    </w:p>
    <w:p w:rsidR="006360B3" w:rsidRPr="00C142B2" w:rsidRDefault="006360B3" w:rsidP="006360B3">
      <w:pPr>
        <w:spacing w:line="360" w:lineRule="auto"/>
        <w:jc w:val="both"/>
        <w:rPr>
          <w:color w:val="0000FF"/>
        </w:rPr>
      </w:pPr>
      <w:r w:rsidRPr="000C5FA6">
        <w:rPr>
          <w:b/>
        </w:rPr>
        <w:t>Okres realizacji:</w:t>
      </w:r>
      <w:r w:rsidR="00011DEC">
        <w:rPr>
          <w:b/>
        </w:rPr>
        <w:t xml:space="preserve"> </w:t>
      </w:r>
      <w:r w:rsidR="00C01EDC">
        <w:rPr>
          <w:b/>
          <w:color w:val="0000FF"/>
        </w:rPr>
        <w:t>01.01.2014</w:t>
      </w:r>
      <w:r w:rsidR="00011DEC">
        <w:rPr>
          <w:b/>
          <w:color w:val="0000FF"/>
        </w:rPr>
        <w:t xml:space="preserve">r. </w:t>
      </w:r>
      <w:r w:rsidR="00933047">
        <w:rPr>
          <w:b/>
          <w:color w:val="0000FF"/>
        </w:rPr>
        <w:t>-30.06</w:t>
      </w:r>
      <w:r w:rsidRPr="00C142B2">
        <w:rPr>
          <w:b/>
          <w:color w:val="0000FF"/>
        </w:rPr>
        <w:t>.201</w:t>
      </w:r>
      <w:r w:rsidR="006A134A">
        <w:rPr>
          <w:b/>
          <w:color w:val="0000FF"/>
        </w:rPr>
        <w:t>5</w:t>
      </w:r>
      <w:r w:rsidR="00011DEC">
        <w:rPr>
          <w:b/>
          <w:color w:val="0000FF"/>
        </w:rPr>
        <w:t>r.</w:t>
      </w:r>
    </w:p>
    <w:p w:rsidR="006360B3" w:rsidRDefault="006360B3" w:rsidP="006360B3">
      <w:pPr>
        <w:spacing w:line="360" w:lineRule="auto"/>
        <w:jc w:val="both"/>
        <w:rPr>
          <w:b/>
        </w:rPr>
      </w:pPr>
      <w:r w:rsidRPr="000C5FA6">
        <w:rPr>
          <w:b/>
        </w:rPr>
        <w:t>Wartość projektu ogółem:</w:t>
      </w:r>
      <w:r w:rsidR="00C01EDC">
        <w:rPr>
          <w:b/>
          <w:color w:val="0000FF"/>
        </w:rPr>
        <w:t>341.0</w:t>
      </w:r>
      <w:r w:rsidRPr="008E2E0C">
        <w:rPr>
          <w:b/>
          <w:color w:val="0000FF"/>
        </w:rPr>
        <w:t>00,00 zł</w:t>
      </w:r>
      <w:r>
        <w:rPr>
          <w:b/>
        </w:rPr>
        <w:t>, w tym:</w:t>
      </w:r>
    </w:p>
    <w:p w:rsidR="006360B3" w:rsidRDefault="006360B3" w:rsidP="00AF1B5C">
      <w:pPr>
        <w:numPr>
          <w:ilvl w:val="0"/>
          <w:numId w:val="30"/>
        </w:numPr>
        <w:spacing w:line="360" w:lineRule="auto"/>
        <w:jc w:val="both"/>
        <w:rPr>
          <w:b/>
          <w:color w:val="0000FF"/>
        </w:rPr>
      </w:pPr>
      <w:r>
        <w:rPr>
          <w:b/>
        </w:rPr>
        <w:t xml:space="preserve">EFS - </w:t>
      </w:r>
      <w:r w:rsidR="00C01EDC">
        <w:rPr>
          <w:b/>
          <w:color w:val="0000FF"/>
        </w:rPr>
        <w:t>289</w:t>
      </w:r>
      <w:r>
        <w:rPr>
          <w:b/>
          <w:color w:val="0000FF"/>
        </w:rPr>
        <w:t>.</w:t>
      </w:r>
      <w:r w:rsidR="00C01EDC">
        <w:rPr>
          <w:b/>
          <w:color w:val="0000FF"/>
        </w:rPr>
        <w:t>850</w:t>
      </w:r>
      <w:r w:rsidRPr="00663332">
        <w:rPr>
          <w:b/>
          <w:color w:val="0000FF"/>
        </w:rPr>
        <w:t>,00</w:t>
      </w:r>
      <w:r w:rsidR="00011DEC">
        <w:rPr>
          <w:b/>
          <w:color w:val="0000FF"/>
        </w:rPr>
        <w:t xml:space="preserve"> </w:t>
      </w:r>
      <w:r w:rsidRPr="00663332">
        <w:rPr>
          <w:b/>
          <w:color w:val="0000FF"/>
        </w:rPr>
        <w:t>zł</w:t>
      </w:r>
    </w:p>
    <w:p w:rsidR="006360B3" w:rsidRDefault="006360B3" w:rsidP="00AF1B5C">
      <w:pPr>
        <w:numPr>
          <w:ilvl w:val="0"/>
          <w:numId w:val="30"/>
        </w:numPr>
        <w:spacing w:line="360" w:lineRule="auto"/>
        <w:jc w:val="both"/>
      </w:pPr>
      <w:r w:rsidRPr="008E2E0C">
        <w:rPr>
          <w:b/>
        </w:rPr>
        <w:t>wkład własny</w:t>
      </w:r>
      <w:r>
        <w:rPr>
          <w:b/>
        </w:rPr>
        <w:t xml:space="preserve"> -</w:t>
      </w:r>
      <w:r w:rsidR="00C01EDC">
        <w:rPr>
          <w:b/>
          <w:color w:val="0000FF"/>
        </w:rPr>
        <w:t xml:space="preserve"> 51.150</w:t>
      </w:r>
      <w:r>
        <w:rPr>
          <w:b/>
          <w:color w:val="0000FF"/>
        </w:rPr>
        <w:t>,00</w:t>
      </w:r>
      <w:r w:rsidR="00011DEC">
        <w:rPr>
          <w:b/>
          <w:color w:val="0000FF"/>
        </w:rPr>
        <w:t xml:space="preserve"> </w:t>
      </w:r>
      <w:r>
        <w:rPr>
          <w:b/>
          <w:color w:val="0000FF"/>
        </w:rPr>
        <w:t>zł</w:t>
      </w:r>
    </w:p>
    <w:p w:rsidR="006360B3" w:rsidRDefault="006360B3" w:rsidP="006360B3">
      <w:pPr>
        <w:spacing w:line="360" w:lineRule="auto"/>
        <w:jc w:val="both"/>
      </w:pPr>
      <w:r w:rsidRPr="000C5FA6">
        <w:rPr>
          <w:b/>
        </w:rPr>
        <w:t>Liczba uczestników projektu:</w:t>
      </w:r>
      <w:r w:rsidR="00843A79">
        <w:rPr>
          <w:b/>
        </w:rPr>
        <w:t xml:space="preserve"> </w:t>
      </w:r>
      <w:r w:rsidR="00C01EDC">
        <w:rPr>
          <w:b/>
          <w:color w:val="0000FF"/>
        </w:rPr>
        <w:t>6</w:t>
      </w:r>
      <w:r w:rsidRPr="00663332">
        <w:rPr>
          <w:b/>
          <w:color w:val="0000FF"/>
        </w:rPr>
        <w:t xml:space="preserve"> os</w:t>
      </w:r>
      <w:r w:rsidR="00933047">
        <w:rPr>
          <w:b/>
          <w:color w:val="0000FF"/>
        </w:rPr>
        <w:t>ób</w:t>
      </w:r>
      <w:r>
        <w:t xml:space="preserve"> (</w:t>
      </w:r>
      <w:r w:rsidR="00C01EDC">
        <w:t>4 pośredników pracy, 2 doradców</w:t>
      </w:r>
      <w:r>
        <w:t xml:space="preserve"> zawodowy</w:t>
      </w:r>
      <w:r w:rsidR="00C01EDC">
        <w:t>ch</w:t>
      </w:r>
      <w:r>
        <w:t>)</w:t>
      </w:r>
      <w:r w:rsidR="00843A79">
        <w:t>.</w:t>
      </w:r>
    </w:p>
    <w:p w:rsidR="006360B3" w:rsidRPr="007B211F" w:rsidRDefault="00C01EDC" w:rsidP="006360B3">
      <w:pPr>
        <w:spacing w:line="360" w:lineRule="auto"/>
        <w:jc w:val="both"/>
      </w:pPr>
      <w:r>
        <w:t>W ramach projektu zatrudnionych było 6 pracowników kluczowych tj. 4</w:t>
      </w:r>
      <w:r w:rsidR="006360B3">
        <w:t xml:space="preserve"> p</w:t>
      </w:r>
      <w:r>
        <w:t>ośredników pracy i 2 doradców zawodowych</w:t>
      </w:r>
      <w:r w:rsidR="006360B3">
        <w:t>. Ze środków projektu zostały dofinansowane wynagrodzenia i pochodne oraz dodatkowe wynagrodzenie roczne</w:t>
      </w:r>
      <w:r w:rsidR="00933047">
        <w:t>.</w:t>
      </w:r>
    </w:p>
    <w:p w:rsidR="006360B3" w:rsidRDefault="00C01EDC" w:rsidP="006360B3">
      <w:pPr>
        <w:spacing w:line="360" w:lineRule="auto"/>
        <w:jc w:val="both"/>
        <w:rPr>
          <w:b/>
        </w:rPr>
      </w:pPr>
      <w:r>
        <w:t>W 2014</w:t>
      </w:r>
      <w:r w:rsidR="006360B3">
        <w:t>r. w ramach projektu uzyskano dofin</w:t>
      </w:r>
      <w:r>
        <w:t>ansowanie do wynagrodzenia dla 4</w:t>
      </w:r>
      <w:r w:rsidR="006360B3">
        <w:t xml:space="preserve"> pośredników p</w:t>
      </w:r>
      <w:r>
        <w:t>racy i 2 doradców zawodowych</w:t>
      </w:r>
      <w:r w:rsidR="006360B3">
        <w:t xml:space="preserve"> w wysokości </w:t>
      </w:r>
      <w:r w:rsidRPr="00CF4672">
        <w:rPr>
          <w:b/>
        </w:rPr>
        <w:t>185.300</w:t>
      </w:r>
      <w:r w:rsidR="006360B3" w:rsidRPr="00CF4672">
        <w:rPr>
          <w:b/>
        </w:rPr>
        <w:t xml:space="preserve"> zł.</w:t>
      </w:r>
    </w:p>
    <w:p w:rsidR="00551777" w:rsidRPr="00551777" w:rsidRDefault="00551777" w:rsidP="00551777">
      <w:pPr>
        <w:spacing w:line="360" w:lineRule="auto"/>
        <w:jc w:val="both"/>
      </w:pPr>
    </w:p>
    <w:p w:rsidR="00D21500" w:rsidRPr="00606CB2" w:rsidRDefault="00D259D2" w:rsidP="00AF1B5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606CB2">
        <w:rPr>
          <w:rFonts w:ascii="Times New Roman" w:hAnsi="Times New Roman"/>
          <w:b/>
          <w:i/>
          <w:sz w:val="32"/>
          <w:szCs w:val="32"/>
        </w:rPr>
        <w:t>Pozostała obsługa klientów PUP</w:t>
      </w:r>
    </w:p>
    <w:p w:rsidR="00551777" w:rsidRPr="00551777" w:rsidRDefault="00551777" w:rsidP="00551777">
      <w:pPr>
        <w:spacing w:line="360" w:lineRule="auto"/>
        <w:ind w:left="180"/>
        <w:jc w:val="both"/>
        <w:rPr>
          <w:b/>
          <w:i/>
          <w:sz w:val="32"/>
          <w:szCs w:val="32"/>
        </w:rPr>
      </w:pPr>
    </w:p>
    <w:p w:rsidR="00032D0A" w:rsidRPr="00551777" w:rsidRDefault="00D21500" w:rsidP="00AF1B5C">
      <w:pPr>
        <w:pStyle w:val="Akapitzlist"/>
        <w:numPr>
          <w:ilvl w:val="1"/>
          <w:numId w:val="20"/>
        </w:numPr>
        <w:tabs>
          <w:tab w:val="clear" w:pos="1440"/>
          <w:tab w:val="num" w:pos="567"/>
        </w:tabs>
        <w:spacing w:line="360" w:lineRule="auto"/>
        <w:ind w:hanging="1440"/>
        <w:jc w:val="both"/>
        <w:rPr>
          <w:rFonts w:ascii="Times New Roman" w:hAnsi="Times New Roman"/>
          <w:b/>
          <w:bCs/>
          <w:i/>
          <w:color w:val="008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8000"/>
          <w:sz w:val="28"/>
          <w:szCs w:val="28"/>
        </w:rPr>
        <w:t>Spłata kredytów mieszkaniowych</w:t>
      </w:r>
    </w:p>
    <w:p w:rsidR="00D21500" w:rsidRPr="00A742AF" w:rsidRDefault="00D21500" w:rsidP="00D21500">
      <w:pPr>
        <w:spacing w:after="200" w:line="360" w:lineRule="auto"/>
        <w:ind w:firstLine="709"/>
        <w:jc w:val="both"/>
        <w:rPr>
          <w:rFonts w:eastAsiaTheme="minorEastAsia"/>
          <w:bCs/>
        </w:rPr>
      </w:pPr>
      <w:r w:rsidRPr="00A742AF">
        <w:rPr>
          <w:rFonts w:eastAsiaTheme="minorEastAsia"/>
          <w:bCs/>
        </w:rPr>
        <w:t xml:space="preserve">W związku z zakończeniem realizacji programu, którego celem była pomoc osobom bezrobotnym w spłacie niektórych kredytów mieszkaniowych, </w:t>
      </w:r>
      <w:r w:rsidR="00820A0E">
        <w:rPr>
          <w:rFonts w:eastAsiaTheme="minorEastAsia"/>
          <w:bCs/>
        </w:rPr>
        <w:t>w latach 2009 – 2010 w roku 2014</w:t>
      </w:r>
      <w:r w:rsidRPr="00A742AF">
        <w:rPr>
          <w:rFonts w:eastAsiaTheme="minorEastAsia"/>
          <w:bCs/>
        </w:rPr>
        <w:t xml:space="preserve"> urząd kontynuował zadania dotyczące zwrotu przez bezrobotnych udzielonej pomocy.</w:t>
      </w:r>
    </w:p>
    <w:p w:rsidR="00D21500" w:rsidRPr="00A742AF" w:rsidRDefault="00820A0E" w:rsidP="00D21500">
      <w:pPr>
        <w:spacing w:after="200" w:line="360" w:lineRule="auto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W roku 2014</w:t>
      </w:r>
      <w:r w:rsidR="00D21500" w:rsidRPr="00A742AF">
        <w:rPr>
          <w:rFonts w:eastAsiaTheme="minorEastAsia"/>
          <w:bCs/>
        </w:rPr>
        <w:t xml:space="preserve"> spłatę kredytu k</w:t>
      </w:r>
      <w:r>
        <w:rPr>
          <w:rFonts w:eastAsiaTheme="minorEastAsia"/>
          <w:bCs/>
        </w:rPr>
        <w:t>ontynuowała 1 osoba, natomiast 2</w:t>
      </w:r>
      <w:r w:rsidR="00D21500" w:rsidRPr="00A742AF">
        <w:rPr>
          <w:rFonts w:eastAsiaTheme="minorEastAsia"/>
          <w:bCs/>
        </w:rPr>
        <w:t xml:space="preserve"> osoba zaprzestała spłaty. Urząd</w:t>
      </w:r>
      <w:r w:rsidR="00D21500">
        <w:rPr>
          <w:rFonts w:eastAsiaTheme="minorEastAsia"/>
          <w:bCs/>
        </w:rPr>
        <w:t> </w:t>
      </w:r>
      <w:r w:rsidR="00D21500" w:rsidRPr="00A742AF">
        <w:rPr>
          <w:rFonts w:eastAsiaTheme="minorEastAsia"/>
          <w:bCs/>
        </w:rPr>
        <w:t xml:space="preserve">skierował więc  sprawę na drogę postępowania egzekucyjnego. </w:t>
      </w:r>
    </w:p>
    <w:p w:rsidR="00843A79" w:rsidRDefault="00D21500" w:rsidP="00843A79">
      <w:pPr>
        <w:spacing w:after="200" w:line="360" w:lineRule="auto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Zadaniem u</w:t>
      </w:r>
      <w:r w:rsidRPr="00A742AF">
        <w:rPr>
          <w:rFonts w:eastAsiaTheme="minorEastAsia"/>
          <w:bCs/>
        </w:rPr>
        <w:t xml:space="preserve">rzędu w przedmiotowej kwestii jest przesłanie osobom zobowiązanym do spłaty harmonogramu spłaty, monitorowanie dokonywania wpłat na rachunek urzędu oraz przekazanie wpłaconych rat do Departamentu Funduszy </w:t>
      </w:r>
      <w:proofErr w:type="spellStart"/>
      <w:r w:rsidRPr="00A742AF">
        <w:rPr>
          <w:rFonts w:eastAsiaTheme="minorEastAsia"/>
          <w:bCs/>
        </w:rPr>
        <w:t>MPiPS</w:t>
      </w:r>
      <w:proofErr w:type="spellEnd"/>
      <w:r w:rsidRPr="00A742AF">
        <w:rPr>
          <w:rFonts w:eastAsiaTheme="minorEastAsia"/>
          <w:bCs/>
        </w:rPr>
        <w:t>.</w:t>
      </w:r>
    </w:p>
    <w:p w:rsidR="00843A79" w:rsidRDefault="00843A79" w:rsidP="00843A79">
      <w:pPr>
        <w:spacing w:after="200" w:line="360" w:lineRule="auto"/>
        <w:jc w:val="both"/>
        <w:rPr>
          <w:rFonts w:eastAsiaTheme="minorEastAsia"/>
          <w:bCs/>
        </w:rPr>
      </w:pPr>
    </w:p>
    <w:p w:rsidR="002F0598" w:rsidRPr="00843A79" w:rsidRDefault="002F0598" w:rsidP="00843A79">
      <w:pPr>
        <w:spacing w:after="200" w:line="360" w:lineRule="auto"/>
        <w:jc w:val="both"/>
        <w:rPr>
          <w:rFonts w:eastAsiaTheme="minorEastAsia"/>
          <w:bCs/>
        </w:rPr>
      </w:pPr>
    </w:p>
    <w:p w:rsidR="00032D0A" w:rsidRPr="009104A4" w:rsidRDefault="00D21500" w:rsidP="009104A4">
      <w:pPr>
        <w:spacing w:line="360" w:lineRule="auto"/>
        <w:jc w:val="both"/>
        <w:rPr>
          <w:b/>
          <w:bCs/>
          <w:i/>
          <w:color w:val="008000"/>
          <w:sz w:val="28"/>
          <w:szCs w:val="28"/>
        </w:rPr>
      </w:pPr>
      <w:r>
        <w:rPr>
          <w:b/>
          <w:bCs/>
          <w:i/>
          <w:color w:val="008000"/>
          <w:sz w:val="28"/>
          <w:szCs w:val="28"/>
        </w:rPr>
        <w:lastRenderedPageBreak/>
        <w:t>2</w:t>
      </w:r>
      <w:r w:rsidR="009104A4" w:rsidRPr="009104A4">
        <w:rPr>
          <w:b/>
          <w:bCs/>
          <w:i/>
          <w:color w:val="008000"/>
          <w:sz w:val="28"/>
          <w:szCs w:val="28"/>
        </w:rPr>
        <w:t>. Usługi realizowane przez Refe</w:t>
      </w:r>
      <w:r w:rsidR="009104A4">
        <w:rPr>
          <w:b/>
          <w:bCs/>
          <w:i/>
          <w:color w:val="008000"/>
          <w:sz w:val="28"/>
          <w:szCs w:val="28"/>
        </w:rPr>
        <w:t>rat Ewidencji i Świadczeń w 2014</w:t>
      </w:r>
      <w:r w:rsidR="009104A4" w:rsidRPr="009104A4">
        <w:rPr>
          <w:b/>
          <w:bCs/>
          <w:i/>
          <w:color w:val="008000"/>
          <w:sz w:val="28"/>
          <w:szCs w:val="28"/>
        </w:rPr>
        <w:t xml:space="preserve">r. </w:t>
      </w:r>
    </w:p>
    <w:p w:rsidR="009104A4" w:rsidRPr="00E46D73" w:rsidRDefault="009104A4" w:rsidP="009104A4">
      <w:pPr>
        <w:spacing w:line="360" w:lineRule="auto"/>
        <w:jc w:val="both"/>
        <w:rPr>
          <w:b/>
          <w:bCs/>
          <w:sz w:val="16"/>
          <w:szCs w:val="16"/>
        </w:rPr>
      </w:pPr>
    </w:p>
    <w:p w:rsidR="009104A4" w:rsidRPr="003022B1" w:rsidRDefault="009104A4" w:rsidP="00AF1B5C">
      <w:pPr>
        <w:pStyle w:val="Akapitzlist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2B1">
        <w:rPr>
          <w:rFonts w:ascii="Times New Roman" w:hAnsi="Times New Roman"/>
          <w:sz w:val="24"/>
          <w:szCs w:val="24"/>
        </w:rPr>
        <w:t xml:space="preserve">Wydano </w:t>
      </w:r>
      <w:r w:rsidR="00130FC7">
        <w:rPr>
          <w:rFonts w:ascii="Times New Roman" w:hAnsi="Times New Roman"/>
          <w:b/>
          <w:sz w:val="24"/>
          <w:szCs w:val="24"/>
        </w:rPr>
        <w:t>11 516</w:t>
      </w:r>
      <w:r w:rsidRPr="003022B1">
        <w:rPr>
          <w:rFonts w:ascii="Times New Roman" w:hAnsi="Times New Roman"/>
          <w:sz w:val="24"/>
          <w:szCs w:val="24"/>
        </w:rPr>
        <w:t xml:space="preserve"> decyzji w toku postępowania administracyjnego </w:t>
      </w:r>
    </w:p>
    <w:p w:rsidR="009104A4" w:rsidRPr="003022B1" w:rsidRDefault="009104A4" w:rsidP="00AF1B5C">
      <w:pPr>
        <w:pStyle w:val="Akapitzlist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2B1">
        <w:rPr>
          <w:rFonts w:ascii="Times New Roman" w:hAnsi="Times New Roman"/>
          <w:sz w:val="24"/>
          <w:szCs w:val="24"/>
        </w:rPr>
        <w:t xml:space="preserve">Zaskarżono </w:t>
      </w:r>
      <w:r w:rsidRPr="008161B3">
        <w:rPr>
          <w:rFonts w:ascii="Times New Roman" w:hAnsi="Times New Roman"/>
          <w:sz w:val="24"/>
          <w:szCs w:val="24"/>
        </w:rPr>
        <w:t xml:space="preserve">16 </w:t>
      </w:r>
      <w:r w:rsidRPr="003022B1">
        <w:rPr>
          <w:rFonts w:ascii="Times New Roman" w:hAnsi="Times New Roman"/>
          <w:sz w:val="24"/>
          <w:szCs w:val="24"/>
        </w:rPr>
        <w:t xml:space="preserve">decyzji do Organu II Instancji, z czego: </w:t>
      </w:r>
      <w:r w:rsidR="003022B1" w:rsidRPr="008161B3">
        <w:rPr>
          <w:rFonts w:ascii="Times New Roman" w:hAnsi="Times New Roman"/>
          <w:sz w:val="24"/>
          <w:szCs w:val="24"/>
        </w:rPr>
        <w:t>8</w:t>
      </w:r>
      <w:r w:rsidRPr="003022B1">
        <w:rPr>
          <w:rFonts w:ascii="Times New Roman" w:hAnsi="Times New Roman"/>
          <w:sz w:val="24"/>
          <w:szCs w:val="24"/>
        </w:rPr>
        <w:t xml:space="preserve"> decyzji Organ II Ins</w:t>
      </w:r>
      <w:r w:rsidR="003022B1" w:rsidRPr="003022B1">
        <w:rPr>
          <w:rFonts w:ascii="Times New Roman" w:hAnsi="Times New Roman"/>
          <w:sz w:val="24"/>
          <w:szCs w:val="24"/>
        </w:rPr>
        <w:t xml:space="preserve">tancji utrzymał w mocy, wydano </w:t>
      </w:r>
      <w:r w:rsidR="003022B1" w:rsidRPr="008161B3">
        <w:rPr>
          <w:rFonts w:ascii="Times New Roman" w:hAnsi="Times New Roman"/>
          <w:sz w:val="24"/>
          <w:szCs w:val="24"/>
        </w:rPr>
        <w:t>2</w:t>
      </w:r>
      <w:r w:rsidR="003022B1" w:rsidRPr="003022B1">
        <w:rPr>
          <w:rFonts w:ascii="Times New Roman" w:hAnsi="Times New Roman"/>
          <w:sz w:val="24"/>
          <w:szCs w:val="24"/>
        </w:rPr>
        <w:t>postanowienia</w:t>
      </w:r>
      <w:r w:rsidRPr="003022B1">
        <w:rPr>
          <w:rFonts w:ascii="Times New Roman" w:hAnsi="Times New Roman"/>
          <w:sz w:val="24"/>
          <w:szCs w:val="24"/>
        </w:rPr>
        <w:t xml:space="preserve"> o uchybieniu terminu do wniesienia odwołania</w:t>
      </w:r>
      <w:r w:rsidR="008161B3">
        <w:rPr>
          <w:rFonts w:ascii="Times New Roman" w:hAnsi="Times New Roman"/>
          <w:sz w:val="24"/>
          <w:szCs w:val="24"/>
        </w:rPr>
        <w:t>, 1 decyzję</w:t>
      </w:r>
      <w:r w:rsidR="003022B1" w:rsidRPr="003022B1">
        <w:rPr>
          <w:rFonts w:ascii="Times New Roman" w:hAnsi="Times New Roman"/>
          <w:sz w:val="24"/>
          <w:szCs w:val="24"/>
        </w:rPr>
        <w:t xml:space="preserve"> uchylono i przekazano do p</w:t>
      </w:r>
      <w:r w:rsidR="008161B3">
        <w:rPr>
          <w:rFonts w:ascii="Times New Roman" w:hAnsi="Times New Roman"/>
          <w:sz w:val="24"/>
          <w:szCs w:val="24"/>
        </w:rPr>
        <w:t>onownego rozpatrzenia, 1 decyzję</w:t>
      </w:r>
      <w:r w:rsidR="003022B1" w:rsidRPr="003022B1">
        <w:rPr>
          <w:rFonts w:ascii="Times New Roman" w:hAnsi="Times New Roman"/>
          <w:sz w:val="24"/>
          <w:szCs w:val="24"/>
        </w:rPr>
        <w:t xml:space="preserve"> uchylono i przywrócono status, 4 decyzje zostały rozpatrzone we własnym zakresie</w:t>
      </w:r>
      <w:r w:rsidR="008161B3">
        <w:rPr>
          <w:rFonts w:ascii="Times New Roman" w:hAnsi="Times New Roman"/>
          <w:sz w:val="24"/>
          <w:szCs w:val="24"/>
        </w:rPr>
        <w:t>.</w:t>
      </w:r>
    </w:p>
    <w:p w:rsidR="009104A4" w:rsidRPr="003022B1" w:rsidRDefault="009104A4" w:rsidP="00AF1B5C">
      <w:pPr>
        <w:pStyle w:val="Akapitzlist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2B1">
        <w:rPr>
          <w:rFonts w:ascii="Times New Roman" w:hAnsi="Times New Roman"/>
          <w:sz w:val="24"/>
          <w:szCs w:val="24"/>
        </w:rPr>
        <w:t>Wydano</w:t>
      </w:r>
      <w:r w:rsidRPr="003022B1">
        <w:rPr>
          <w:rFonts w:ascii="Times New Roman" w:hAnsi="Times New Roman"/>
          <w:b/>
          <w:sz w:val="24"/>
          <w:szCs w:val="24"/>
        </w:rPr>
        <w:t xml:space="preserve"> 6</w:t>
      </w:r>
      <w:r w:rsidRPr="003022B1">
        <w:rPr>
          <w:rFonts w:ascii="Times New Roman" w:hAnsi="Times New Roman"/>
          <w:sz w:val="24"/>
          <w:szCs w:val="24"/>
        </w:rPr>
        <w:t xml:space="preserve"> postanowień</w:t>
      </w:r>
    </w:p>
    <w:p w:rsidR="009104A4" w:rsidRPr="003022B1" w:rsidRDefault="009104A4" w:rsidP="00AF1B5C">
      <w:pPr>
        <w:pStyle w:val="Akapitzlist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2B1">
        <w:rPr>
          <w:rFonts w:ascii="Times New Roman" w:hAnsi="Times New Roman"/>
          <w:sz w:val="24"/>
          <w:szCs w:val="24"/>
        </w:rPr>
        <w:t xml:space="preserve">Wydano </w:t>
      </w:r>
      <w:r w:rsidR="003022B1" w:rsidRPr="003022B1">
        <w:rPr>
          <w:rFonts w:ascii="Times New Roman" w:hAnsi="Times New Roman"/>
          <w:b/>
          <w:sz w:val="24"/>
          <w:szCs w:val="24"/>
        </w:rPr>
        <w:t>1 807</w:t>
      </w:r>
      <w:r w:rsidRPr="003022B1">
        <w:rPr>
          <w:rFonts w:ascii="Times New Roman" w:hAnsi="Times New Roman"/>
          <w:sz w:val="24"/>
          <w:szCs w:val="24"/>
        </w:rPr>
        <w:t xml:space="preserve">  informacji podatkowych PIT-11 </w:t>
      </w:r>
    </w:p>
    <w:p w:rsidR="009104A4" w:rsidRDefault="009104A4" w:rsidP="00AF1B5C">
      <w:pPr>
        <w:pStyle w:val="Akapitzlist1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022B1">
        <w:rPr>
          <w:rFonts w:ascii="Times New Roman" w:hAnsi="Times New Roman"/>
          <w:sz w:val="24"/>
          <w:szCs w:val="24"/>
        </w:rPr>
        <w:t xml:space="preserve">Wydano </w:t>
      </w:r>
      <w:r w:rsidR="003022B1" w:rsidRPr="003022B1">
        <w:rPr>
          <w:rFonts w:ascii="Times New Roman" w:hAnsi="Times New Roman"/>
          <w:b/>
          <w:sz w:val="24"/>
          <w:szCs w:val="24"/>
        </w:rPr>
        <w:t>1 501</w:t>
      </w:r>
      <w:r w:rsidRPr="003022B1">
        <w:rPr>
          <w:rFonts w:ascii="Times New Roman" w:hAnsi="Times New Roman"/>
          <w:sz w:val="24"/>
          <w:szCs w:val="24"/>
        </w:rPr>
        <w:t xml:space="preserve"> zaświadczeń o zarejestrowaniu oraz zaświadczeń o pobranych świadczeniach z tytułu bezrobocia</w:t>
      </w:r>
    </w:p>
    <w:p w:rsidR="008161B3" w:rsidRPr="003022B1" w:rsidRDefault="00A57BBE" w:rsidP="00AF1B5C">
      <w:pPr>
        <w:pStyle w:val="Akapitzlist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urzędu wpłynęło </w:t>
      </w:r>
      <w:r w:rsidRPr="00A57BBE">
        <w:rPr>
          <w:rFonts w:ascii="Times New Roman" w:hAnsi="Times New Roman"/>
          <w:b/>
          <w:sz w:val="24"/>
          <w:szCs w:val="24"/>
        </w:rPr>
        <w:t>679</w:t>
      </w:r>
      <w:r>
        <w:rPr>
          <w:rFonts w:ascii="Times New Roman" w:hAnsi="Times New Roman"/>
          <w:sz w:val="24"/>
          <w:szCs w:val="24"/>
        </w:rPr>
        <w:t xml:space="preserve"> pism z jednostek zewnętrznych dotyczących </w:t>
      </w:r>
      <w:r w:rsidRPr="003022B1">
        <w:rPr>
          <w:rFonts w:ascii="Times New Roman" w:hAnsi="Times New Roman"/>
          <w:sz w:val="24"/>
          <w:szCs w:val="24"/>
        </w:rPr>
        <w:t>osób bezrobotnych</w:t>
      </w:r>
    </w:p>
    <w:p w:rsidR="00A765AD" w:rsidRDefault="009104A4" w:rsidP="00DE7E83">
      <w:pPr>
        <w:pStyle w:val="Akapitzlist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2B1">
        <w:rPr>
          <w:rFonts w:ascii="Times New Roman" w:hAnsi="Times New Roman"/>
          <w:sz w:val="24"/>
          <w:szCs w:val="24"/>
        </w:rPr>
        <w:t xml:space="preserve">Do urzędu wpłynęło </w:t>
      </w:r>
      <w:r w:rsidR="003022B1" w:rsidRPr="008161B3">
        <w:rPr>
          <w:rFonts w:ascii="Times New Roman" w:hAnsi="Times New Roman"/>
          <w:b/>
          <w:sz w:val="24"/>
          <w:szCs w:val="24"/>
        </w:rPr>
        <w:t>705</w:t>
      </w:r>
      <w:r w:rsidRPr="003022B1">
        <w:rPr>
          <w:rFonts w:ascii="Times New Roman" w:hAnsi="Times New Roman"/>
          <w:sz w:val="24"/>
          <w:szCs w:val="24"/>
        </w:rPr>
        <w:t xml:space="preserve"> wniosków o udostępnienie danych na temat zarejestrowanych osób bezrobotnych w ramach SEPI</w:t>
      </w:r>
    </w:p>
    <w:p w:rsidR="00DE7E83" w:rsidRPr="00DE7E83" w:rsidRDefault="00DE7E83" w:rsidP="00DE7E83">
      <w:pPr>
        <w:pStyle w:val="Akapitzlist1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167A1" w:rsidRPr="00DE7E83" w:rsidRDefault="003167A1" w:rsidP="009104A4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3167A1">
        <w:rPr>
          <w:rFonts w:ascii="Times New Roman" w:hAnsi="Times New Roman"/>
          <w:b/>
          <w:i/>
          <w:color w:val="008000"/>
          <w:sz w:val="28"/>
          <w:szCs w:val="28"/>
        </w:rPr>
        <w:t>3. Oświadczenia o zamiarze powierzenia wykonywania pracy cudzoziemcom</w:t>
      </w:r>
    </w:p>
    <w:p w:rsidR="009104A4" w:rsidRDefault="009104A4" w:rsidP="00A765AD">
      <w:pPr>
        <w:pStyle w:val="Akapitzlist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>W 201</w:t>
      </w:r>
      <w:r>
        <w:rPr>
          <w:rFonts w:ascii="Times New Roman" w:hAnsi="Times New Roman"/>
          <w:sz w:val="24"/>
          <w:szCs w:val="24"/>
        </w:rPr>
        <w:t>4</w:t>
      </w:r>
      <w:r w:rsidRPr="00A0011F">
        <w:rPr>
          <w:rFonts w:ascii="Times New Roman" w:hAnsi="Times New Roman"/>
          <w:sz w:val="24"/>
          <w:szCs w:val="24"/>
        </w:rPr>
        <w:t xml:space="preserve"> roku Powiatowy Urząd Pracy w Grójcu zarejestrował </w:t>
      </w:r>
      <w:r>
        <w:rPr>
          <w:rFonts w:ascii="Times New Roman" w:hAnsi="Times New Roman"/>
          <w:b/>
          <w:sz w:val="24"/>
          <w:szCs w:val="24"/>
        </w:rPr>
        <w:t>43 191</w:t>
      </w:r>
      <w:r>
        <w:rPr>
          <w:rFonts w:ascii="Times New Roman" w:hAnsi="Times New Roman"/>
          <w:sz w:val="24"/>
          <w:szCs w:val="24"/>
        </w:rPr>
        <w:t xml:space="preserve"> oświadczeń</w:t>
      </w:r>
      <w:r w:rsidRPr="00A0011F">
        <w:rPr>
          <w:rFonts w:ascii="Times New Roman" w:hAnsi="Times New Roman"/>
          <w:sz w:val="24"/>
          <w:szCs w:val="24"/>
        </w:rPr>
        <w:t xml:space="preserve"> o zamiarze powierzenia </w:t>
      </w:r>
      <w:r>
        <w:rPr>
          <w:rFonts w:ascii="Times New Roman" w:hAnsi="Times New Roman"/>
          <w:sz w:val="24"/>
          <w:szCs w:val="24"/>
        </w:rPr>
        <w:t>wykonywania pracy cudzoziemcom, w tym z:</w:t>
      </w:r>
    </w:p>
    <w:p w:rsidR="009104A4" w:rsidRDefault="009104A4" w:rsidP="00AF1B5C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Ukrainy</w:t>
      </w:r>
      <w:r>
        <w:rPr>
          <w:rFonts w:ascii="Times New Roman" w:hAnsi="Times New Roman"/>
          <w:sz w:val="24"/>
          <w:szCs w:val="24"/>
        </w:rPr>
        <w:t xml:space="preserve"> – 42 665 oświadczeń</w:t>
      </w:r>
    </w:p>
    <w:p w:rsidR="009104A4" w:rsidRDefault="009104A4" w:rsidP="00AF1B5C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Gruzji</w:t>
      </w:r>
      <w:r>
        <w:rPr>
          <w:rFonts w:ascii="Times New Roman" w:hAnsi="Times New Roman"/>
          <w:sz w:val="24"/>
          <w:szCs w:val="24"/>
        </w:rPr>
        <w:t xml:space="preserve"> – 205 oświadczeń</w:t>
      </w:r>
    </w:p>
    <w:p w:rsidR="009104A4" w:rsidRDefault="009104A4" w:rsidP="00AF1B5C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Mołdowy</w:t>
      </w:r>
      <w:r>
        <w:rPr>
          <w:rFonts w:ascii="Times New Roman" w:hAnsi="Times New Roman"/>
          <w:sz w:val="24"/>
          <w:szCs w:val="24"/>
        </w:rPr>
        <w:t xml:space="preserve"> – 64 oświadczeń</w:t>
      </w:r>
    </w:p>
    <w:p w:rsidR="009104A4" w:rsidRDefault="009104A4" w:rsidP="00AF1B5C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Białorusi</w:t>
      </w:r>
      <w:r>
        <w:rPr>
          <w:rFonts w:ascii="Times New Roman" w:hAnsi="Times New Roman"/>
          <w:sz w:val="24"/>
          <w:szCs w:val="24"/>
        </w:rPr>
        <w:t xml:space="preserve"> – 111 oświadczeń</w:t>
      </w:r>
    </w:p>
    <w:p w:rsidR="009104A4" w:rsidRDefault="009104A4" w:rsidP="00AF1B5C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 xml:space="preserve">Rosji </w:t>
      </w:r>
      <w:r>
        <w:rPr>
          <w:rFonts w:ascii="Times New Roman" w:hAnsi="Times New Roman"/>
          <w:sz w:val="24"/>
          <w:szCs w:val="24"/>
        </w:rPr>
        <w:t>– 65 oświadczeń</w:t>
      </w:r>
    </w:p>
    <w:p w:rsidR="009104A4" w:rsidRDefault="009104A4" w:rsidP="00AF1B5C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Armenii </w:t>
      </w:r>
      <w:r>
        <w:rPr>
          <w:rFonts w:ascii="Times New Roman" w:hAnsi="Times New Roman"/>
          <w:sz w:val="24"/>
          <w:szCs w:val="24"/>
        </w:rPr>
        <w:t>– 81 oświadczeń</w:t>
      </w:r>
    </w:p>
    <w:p w:rsidR="003167A1" w:rsidRDefault="009104A4" w:rsidP="003167A1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Ilość zarejestrowanych oświadczeń w 2014 roku wzrosła o 17 204 w stosunku do roku ubiegłego. </w:t>
      </w:r>
      <w:r>
        <w:rPr>
          <w:rFonts w:ascii="Times New Roman" w:hAnsi="Times New Roman"/>
          <w:sz w:val="24"/>
          <w:szCs w:val="24"/>
        </w:rPr>
        <w:br/>
        <w:t xml:space="preserve">Wśród branż, do których pracodawcy najczęściej </w:t>
      </w:r>
      <w:r w:rsidR="00933047">
        <w:rPr>
          <w:rFonts w:ascii="Times New Roman" w:hAnsi="Times New Roman"/>
          <w:sz w:val="24"/>
          <w:szCs w:val="24"/>
        </w:rPr>
        <w:t>zamierzali</w:t>
      </w:r>
      <w:r>
        <w:rPr>
          <w:rFonts w:ascii="Times New Roman" w:hAnsi="Times New Roman"/>
          <w:sz w:val="24"/>
          <w:szCs w:val="24"/>
        </w:rPr>
        <w:t xml:space="preserve"> zatrudnić cudzoziemców dominowało rolnictwo</w:t>
      </w:r>
      <w:r w:rsidR="00EC1902">
        <w:rPr>
          <w:rFonts w:ascii="Times New Roman" w:hAnsi="Times New Roman"/>
          <w:sz w:val="24"/>
          <w:szCs w:val="24"/>
        </w:rPr>
        <w:t>, tj. 30 198 oświadczeń</w:t>
      </w:r>
      <w:r>
        <w:rPr>
          <w:rFonts w:ascii="Times New Roman" w:hAnsi="Times New Roman"/>
          <w:sz w:val="24"/>
          <w:szCs w:val="24"/>
        </w:rPr>
        <w:t>.</w:t>
      </w:r>
    </w:p>
    <w:p w:rsidR="00E93943" w:rsidRPr="00DE7E83" w:rsidRDefault="00582ABF" w:rsidP="00E93943">
      <w:pPr>
        <w:spacing w:line="360" w:lineRule="auto"/>
        <w:ind w:firstLine="708"/>
        <w:jc w:val="both"/>
      </w:pPr>
      <w:r>
        <w:lastRenderedPageBreak/>
        <w:t>W 2014r. wydano 341 I</w:t>
      </w:r>
      <w:r w:rsidR="00E93943">
        <w:t xml:space="preserve">nformacji Starosty na temat możliwości zaspokojenia potrzeb kadrowych podmiotu powierzającego wykonywanie pracy cudzoziemcowi w oparciu                         o rejestry bezrobotnych i poszukujących pracy. </w:t>
      </w:r>
      <w:r w:rsidR="00DE7E83" w:rsidRPr="00DE7E83">
        <w:t>Największa liczba oświadczeń dotyczyła chęci zatrudnienia na stanowisku pracownika pomocniczego w gospodarstwie sadowniczym.</w:t>
      </w:r>
    </w:p>
    <w:p w:rsidR="009104A4" w:rsidRPr="008B4E7C" w:rsidRDefault="009104A4" w:rsidP="008B4E7C">
      <w:pPr>
        <w:spacing w:line="360" w:lineRule="auto"/>
        <w:jc w:val="both"/>
        <w:rPr>
          <w:b/>
          <w:i/>
          <w:sz w:val="32"/>
          <w:szCs w:val="32"/>
        </w:rPr>
      </w:pPr>
    </w:p>
    <w:p w:rsidR="00BF2CC4" w:rsidRPr="00DE7E83" w:rsidRDefault="005D1B52" w:rsidP="00BF2CC4">
      <w:pPr>
        <w:pStyle w:val="Akapitzlist"/>
        <w:numPr>
          <w:ilvl w:val="0"/>
          <w:numId w:val="31"/>
        </w:numPr>
        <w:spacing w:line="360" w:lineRule="auto"/>
        <w:ind w:left="851" w:hanging="851"/>
        <w:jc w:val="both"/>
        <w:rPr>
          <w:rFonts w:ascii="Times New Roman" w:hAnsi="Times New Roman"/>
          <w:b/>
          <w:i/>
          <w:sz w:val="32"/>
          <w:szCs w:val="32"/>
        </w:rPr>
      </w:pPr>
      <w:r w:rsidRPr="00606CB2">
        <w:rPr>
          <w:rFonts w:ascii="Times New Roman" w:hAnsi="Times New Roman"/>
          <w:b/>
          <w:i/>
          <w:sz w:val="32"/>
          <w:szCs w:val="32"/>
        </w:rPr>
        <w:t>Struktura wydatków</w:t>
      </w:r>
    </w:p>
    <w:p w:rsidR="007F49CE" w:rsidRPr="001A1504" w:rsidRDefault="007F49CE" w:rsidP="00AF1B5C">
      <w:pPr>
        <w:numPr>
          <w:ilvl w:val="0"/>
          <w:numId w:val="26"/>
        </w:numPr>
        <w:ind w:left="426"/>
        <w:rPr>
          <w:b/>
          <w:i/>
          <w:color w:val="007434"/>
          <w:sz w:val="28"/>
          <w:szCs w:val="28"/>
        </w:rPr>
      </w:pPr>
      <w:r w:rsidRPr="001A1504">
        <w:rPr>
          <w:b/>
          <w:i/>
          <w:color w:val="007434"/>
          <w:sz w:val="28"/>
          <w:szCs w:val="28"/>
        </w:rPr>
        <w:t>Fundusz Pracy</w:t>
      </w:r>
    </w:p>
    <w:p w:rsidR="007F49CE" w:rsidRDefault="007F49CE" w:rsidP="007F49CE">
      <w:pPr>
        <w:rPr>
          <w:b/>
          <w:i/>
        </w:rPr>
      </w:pPr>
    </w:p>
    <w:p w:rsidR="007F49CE" w:rsidRDefault="00370378" w:rsidP="007F49CE">
      <w:pPr>
        <w:tabs>
          <w:tab w:val="left" w:pos="6663"/>
        </w:tabs>
        <w:spacing w:line="360" w:lineRule="auto"/>
      </w:pPr>
      <w:r>
        <w:t>W 2014</w:t>
      </w:r>
      <w:r w:rsidR="007F49CE">
        <w:t xml:space="preserve"> roku wydatkowano z Funduszu Pracy </w:t>
      </w:r>
      <w:r w:rsidR="007F49CE">
        <w:rPr>
          <w:b/>
        </w:rPr>
        <w:t xml:space="preserve">ogółem                      </w:t>
      </w:r>
      <w:r>
        <w:rPr>
          <w:b/>
          <w:color w:val="000000" w:themeColor="text1"/>
        </w:rPr>
        <w:t>13 806</w:t>
      </w:r>
      <w:r w:rsidR="007F49CE">
        <w:rPr>
          <w:b/>
          <w:color w:val="000000" w:themeColor="text1"/>
        </w:rPr>
        <w:t> </w:t>
      </w:r>
      <w:r>
        <w:rPr>
          <w:b/>
          <w:color w:val="000000" w:themeColor="text1"/>
        </w:rPr>
        <w:t>440,25</w:t>
      </w:r>
      <w:r w:rsidR="007F49CE" w:rsidRPr="0039209E">
        <w:rPr>
          <w:b/>
          <w:color w:val="000000" w:themeColor="text1"/>
        </w:rPr>
        <w:t xml:space="preserve"> zł</w:t>
      </w:r>
      <w:r w:rsidR="000A1DE2">
        <w:rPr>
          <w:b/>
          <w:color w:val="000000" w:themeColor="text1"/>
        </w:rPr>
        <w:t xml:space="preserve">      </w:t>
      </w:r>
      <w:r w:rsidR="007F49CE">
        <w:t xml:space="preserve">100%    </w:t>
      </w:r>
    </w:p>
    <w:p w:rsidR="007F49CE" w:rsidRDefault="007F49CE" w:rsidP="007F49CE">
      <w:pPr>
        <w:tabs>
          <w:tab w:val="left" w:pos="6663"/>
        </w:tabs>
        <w:spacing w:line="360" w:lineRule="auto"/>
      </w:pPr>
      <w:r>
        <w:t>w tym:</w:t>
      </w:r>
    </w:p>
    <w:p w:rsidR="007F49CE" w:rsidRDefault="007F49CE" w:rsidP="007F49CE">
      <w:pPr>
        <w:tabs>
          <w:tab w:val="left" w:pos="6663"/>
        </w:tabs>
        <w:spacing w:line="360" w:lineRule="auto"/>
      </w:pPr>
      <w:r>
        <w:t>- wydatki na zasiłki dla bezrobotnych</w:t>
      </w:r>
      <w:r>
        <w:tab/>
      </w:r>
      <w:r w:rsidR="004736B6">
        <w:t>4 860 984,06</w:t>
      </w:r>
      <w:r w:rsidR="00A91998">
        <w:t xml:space="preserve"> zł     35,2</w:t>
      </w:r>
      <w:r>
        <w:t>%</w:t>
      </w:r>
    </w:p>
    <w:p w:rsidR="007F49CE" w:rsidRDefault="007F49CE" w:rsidP="007F49CE">
      <w:pPr>
        <w:tabs>
          <w:tab w:val="left" w:pos="6663"/>
        </w:tabs>
        <w:spacing w:line="360" w:lineRule="auto"/>
      </w:pPr>
      <w:r>
        <w:t>- wydatki na aktywne formy przeciwdziałania bezrobociu</w:t>
      </w:r>
      <w:r>
        <w:tab/>
      </w:r>
      <w:r w:rsidR="004736B6">
        <w:t>8 426 817,00</w:t>
      </w:r>
      <w:r w:rsidR="00A91998">
        <w:t xml:space="preserve"> zł        61</w:t>
      </w:r>
      <w:r>
        <w:t>%</w:t>
      </w:r>
    </w:p>
    <w:p w:rsidR="007F49CE" w:rsidRDefault="007F49CE" w:rsidP="007F49CE">
      <w:pPr>
        <w:tabs>
          <w:tab w:val="left" w:pos="6663"/>
        </w:tabs>
        <w:spacing w:line="360" w:lineRule="auto"/>
      </w:pPr>
      <w:r>
        <w:t xml:space="preserve">          w tym: realizacja projektu w ramach działania 6.1.3                  </w:t>
      </w:r>
      <w:r w:rsidR="004736B6">
        <w:t>4 666 024,28</w:t>
      </w:r>
      <w:r>
        <w:t xml:space="preserve"> zł                    </w:t>
      </w:r>
    </w:p>
    <w:p w:rsidR="007F49CE" w:rsidRDefault="007F49CE" w:rsidP="007F49CE">
      <w:pPr>
        <w:tabs>
          <w:tab w:val="left" w:pos="6663"/>
        </w:tabs>
        <w:spacing w:line="360" w:lineRule="auto"/>
      </w:pPr>
      <w:r>
        <w:t>- dodatki aktywizacyjne</w:t>
      </w:r>
      <w:r>
        <w:tab/>
      </w:r>
      <w:r w:rsidR="00F72DB8">
        <w:t xml:space="preserve">     </w:t>
      </w:r>
      <w:r w:rsidR="004736B6">
        <w:t>83 741,10</w:t>
      </w:r>
      <w:r w:rsidR="00A91998">
        <w:t xml:space="preserve"> zł     </w:t>
      </w:r>
      <w:r w:rsidR="00F72DB8">
        <w:t xml:space="preserve">  </w:t>
      </w:r>
      <w:r w:rsidR="00A91998">
        <w:t>0,6</w:t>
      </w:r>
      <w:r>
        <w:t>%</w:t>
      </w:r>
    </w:p>
    <w:p w:rsidR="007F49CE" w:rsidRDefault="007F49CE" w:rsidP="007F49CE">
      <w:pPr>
        <w:tabs>
          <w:tab w:val="left" w:pos="6663"/>
        </w:tabs>
        <w:spacing w:line="360" w:lineRule="auto"/>
      </w:pPr>
      <w:r>
        <w:t>- pozostałe wydatki</w:t>
      </w:r>
      <w:r>
        <w:tab/>
      </w:r>
      <w:r w:rsidR="00F72DB8">
        <w:t xml:space="preserve">   </w:t>
      </w:r>
      <w:r w:rsidR="004736B6">
        <w:t>434 898,09</w:t>
      </w:r>
      <w:r w:rsidR="00A91998">
        <w:t xml:space="preserve"> zł      </w:t>
      </w:r>
      <w:r w:rsidR="00F72DB8">
        <w:t xml:space="preserve"> </w:t>
      </w:r>
      <w:r w:rsidR="000A1DE2">
        <w:t>3,2</w:t>
      </w:r>
      <w:r>
        <w:t>%</w:t>
      </w:r>
    </w:p>
    <w:p w:rsidR="007F49CE" w:rsidRDefault="007F49CE" w:rsidP="007F49CE">
      <w:pPr>
        <w:tabs>
          <w:tab w:val="left" w:pos="6663"/>
        </w:tabs>
        <w:spacing w:line="360" w:lineRule="auto"/>
      </w:pPr>
    </w:p>
    <w:p w:rsidR="007F49CE" w:rsidRPr="0083001C" w:rsidRDefault="007F49CE" w:rsidP="00AF1B5C">
      <w:pPr>
        <w:numPr>
          <w:ilvl w:val="0"/>
          <w:numId w:val="26"/>
        </w:numPr>
        <w:tabs>
          <w:tab w:val="left" w:pos="426"/>
        </w:tabs>
        <w:spacing w:line="360" w:lineRule="auto"/>
        <w:ind w:left="426"/>
        <w:rPr>
          <w:color w:val="007434"/>
          <w:sz w:val="28"/>
          <w:szCs w:val="28"/>
        </w:rPr>
      </w:pPr>
      <w:r w:rsidRPr="0083001C">
        <w:rPr>
          <w:b/>
          <w:i/>
          <w:color w:val="007434"/>
          <w:sz w:val="28"/>
          <w:szCs w:val="28"/>
        </w:rPr>
        <w:t xml:space="preserve">Wydatki </w:t>
      </w:r>
      <w:r w:rsidR="00CE03AD">
        <w:rPr>
          <w:b/>
          <w:i/>
          <w:color w:val="007434"/>
          <w:sz w:val="28"/>
          <w:szCs w:val="28"/>
        </w:rPr>
        <w:t>budżetowe Urzędu w 2014</w:t>
      </w:r>
      <w:r>
        <w:rPr>
          <w:b/>
          <w:i/>
          <w:color w:val="007434"/>
          <w:sz w:val="28"/>
          <w:szCs w:val="28"/>
        </w:rPr>
        <w:t xml:space="preserve"> r.</w:t>
      </w:r>
    </w:p>
    <w:p w:rsidR="002A287F" w:rsidRDefault="002A287F" w:rsidP="007F49CE">
      <w:pPr>
        <w:tabs>
          <w:tab w:val="left" w:pos="6663"/>
        </w:tabs>
        <w:spacing w:line="360" w:lineRule="auto"/>
        <w:ind w:left="426"/>
      </w:pPr>
    </w:p>
    <w:p w:rsidR="007F49CE" w:rsidRDefault="007F49CE" w:rsidP="0062779B">
      <w:pPr>
        <w:tabs>
          <w:tab w:val="left" w:pos="6663"/>
        </w:tabs>
        <w:spacing w:line="360" w:lineRule="auto"/>
      </w:pPr>
      <w:r w:rsidRPr="0062779B">
        <w:t xml:space="preserve">Składki na ubezpieczenie </w:t>
      </w:r>
      <w:r w:rsidR="0062779B" w:rsidRPr="0062779B">
        <w:t>zdrowotne</w:t>
      </w:r>
      <w:r w:rsidRPr="0062779B">
        <w:t xml:space="preserve"> </w:t>
      </w:r>
      <w:r w:rsidR="0062779B" w:rsidRPr="0062779B">
        <w:t xml:space="preserve">dla </w:t>
      </w:r>
      <w:r w:rsidRPr="0062779B">
        <w:t>osób bez prawa do zasiłku - 2</w:t>
      </w:r>
      <w:r w:rsidR="004736B6" w:rsidRPr="0062779B">
        <w:t> 054 576</w:t>
      </w:r>
      <w:r w:rsidRPr="0062779B">
        <w:t>,00 zł</w:t>
      </w:r>
      <w:r w:rsidR="00843A79">
        <w:t>.</w:t>
      </w:r>
    </w:p>
    <w:p w:rsidR="0062779B" w:rsidRDefault="0062779B" w:rsidP="0062779B">
      <w:pPr>
        <w:tabs>
          <w:tab w:val="left" w:pos="6663"/>
        </w:tabs>
        <w:spacing w:line="360" w:lineRule="auto"/>
      </w:pPr>
      <w:r>
        <w:t xml:space="preserve">Miesięczna składka jest niepodzielna i </w:t>
      </w:r>
      <w:r w:rsidR="00843A79">
        <w:t>wynosi od 1.06.2014r. 58,73 zł</w:t>
      </w:r>
      <w:r>
        <w:t xml:space="preserve"> za osobę.</w:t>
      </w:r>
    </w:p>
    <w:p w:rsidR="0062779B" w:rsidRPr="0062779B" w:rsidRDefault="00843A79" w:rsidP="0062779B">
      <w:pPr>
        <w:tabs>
          <w:tab w:val="left" w:pos="6663"/>
        </w:tabs>
        <w:spacing w:line="360" w:lineRule="auto"/>
      </w:pPr>
      <w:r>
        <w:t>W 2014</w:t>
      </w:r>
      <w:r w:rsidR="0062779B">
        <w:t>r. zapłacono 35 144 składek co średnio miesięcznie wynosi 2 929 osób bezrobotnych bez prawa do zasiłku podlegającym ubezpieczeniu zdrowotnemu.</w:t>
      </w:r>
    </w:p>
    <w:p w:rsidR="007F49CE" w:rsidRPr="007F49CE" w:rsidRDefault="007F49CE" w:rsidP="007F49CE">
      <w:pPr>
        <w:spacing w:line="360" w:lineRule="auto"/>
        <w:ind w:left="180"/>
        <w:jc w:val="both"/>
        <w:rPr>
          <w:b/>
          <w:i/>
          <w:sz w:val="32"/>
          <w:szCs w:val="32"/>
        </w:rPr>
      </w:pPr>
    </w:p>
    <w:p w:rsidR="00BF2CC4" w:rsidRPr="00DE7E83" w:rsidRDefault="005D1B52" w:rsidP="00BE3130">
      <w:pPr>
        <w:pStyle w:val="Akapitzlist"/>
        <w:numPr>
          <w:ilvl w:val="0"/>
          <w:numId w:val="31"/>
        </w:numPr>
        <w:spacing w:line="360" w:lineRule="auto"/>
        <w:ind w:left="993" w:hanging="1080"/>
        <w:jc w:val="both"/>
        <w:rPr>
          <w:rFonts w:ascii="Times New Roman" w:hAnsi="Times New Roman"/>
          <w:b/>
          <w:i/>
          <w:sz w:val="32"/>
          <w:szCs w:val="32"/>
        </w:rPr>
      </w:pPr>
      <w:r w:rsidRPr="008B4E7C">
        <w:rPr>
          <w:rFonts w:ascii="Times New Roman" w:hAnsi="Times New Roman"/>
          <w:b/>
          <w:i/>
          <w:sz w:val="32"/>
          <w:szCs w:val="32"/>
        </w:rPr>
        <w:t>Obsługa informatyczna Urzędu</w:t>
      </w:r>
    </w:p>
    <w:p w:rsidR="00BE3130" w:rsidRPr="00C35861" w:rsidRDefault="00BE3130" w:rsidP="00BF2CC4">
      <w:pPr>
        <w:spacing w:line="360" w:lineRule="auto"/>
        <w:ind w:firstLine="709"/>
        <w:jc w:val="both"/>
      </w:pPr>
      <w:r>
        <w:t xml:space="preserve">Powiatowy Urząd Pracy w Grójcu w 2014 roku kontynuował współpracę z 10 Ośrodkami Pomocy Społecznej z terenu powiatu grójeckiego udostępniając w sposób dwukierunkowy dane dotyczące wspólnych beneficjentów poprzez </w:t>
      </w:r>
      <w:r w:rsidRPr="00BE3130">
        <w:rPr>
          <w:b/>
        </w:rPr>
        <w:t>Samorządową Elektroniczną Platformę Informacyjną</w:t>
      </w:r>
      <w:r>
        <w:t>.</w:t>
      </w:r>
    </w:p>
    <w:p w:rsidR="00BE3130" w:rsidRDefault="00BE3130" w:rsidP="00BE3130">
      <w:pPr>
        <w:spacing w:line="360" w:lineRule="auto"/>
        <w:outlineLvl w:val="0"/>
      </w:pPr>
      <w:r>
        <w:t>W 2014r. Powiatowy Urząd Pracy rozbudował system kolejkowy zakupując 5 dodatkowych wyświetlaczy.</w:t>
      </w:r>
    </w:p>
    <w:p w:rsidR="00BE3130" w:rsidRDefault="00BE3130" w:rsidP="00BE3130">
      <w:pPr>
        <w:spacing w:line="360" w:lineRule="auto"/>
        <w:jc w:val="both"/>
        <w:rPr>
          <w:b/>
        </w:rPr>
      </w:pPr>
      <w:r w:rsidRPr="00E14BCE">
        <w:t xml:space="preserve">Na </w:t>
      </w:r>
      <w:r>
        <w:t>zakup sprzętu informatycznego w 2014</w:t>
      </w:r>
      <w:r w:rsidRPr="00E14BCE">
        <w:t xml:space="preserve"> roku ze środków Funduszu Pracy wydatkowano kwotę</w:t>
      </w:r>
      <w:r w:rsidR="00117373">
        <w:t xml:space="preserve"> </w:t>
      </w:r>
      <w:r w:rsidRPr="00BE3130">
        <w:rPr>
          <w:b/>
        </w:rPr>
        <w:t>78</w:t>
      </w:r>
      <w:r w:rsidR="00401BAE">
        <w:rPr>
          <w:b/>
        </w:rPr>
        <w:t>.</w:t>
      </w:r>
      <w:r w:rsidRPr="00BE3130">
        <w:rPr>
          <w:b/>
        </w:rPr>
        <w:t>181</w:t>
      </w:r>
      <w:r w:rsidR="00401BAE">
        <w:rPr>
          <w:b/>
        </w:rPr>
        <w:t>,00</w:t>
      </w:r>
      <w:r w:rsidRPr="00BE3130">
        <w:rPr>
          <w:b/>
        </w:rPr>
        <w:t xml:space="preserve"> zł.</w:t>
      </w:r>
    </w:p>
    <w:p w:rsidR="00BE3130" w:rsidRPr="00BE3130" w:rsidRDefault="00BE3130" w:rsidP="00BE3130">
      <w:pPr>
        <w:spacing w:line="360" w:lineRule="auto"/>
        <w:jc w:val="both"/>
        <w:rPr>
          <w:b/>
        </w:rPr>
      </w:pPr>
      <w:r>
        <w:t>Uzupełniono również potrzeby</w:t>
      </w:r>
      <w:r w:rsidRPr="00E14BCE">
        <w:t xml:space="preserve"> urzędu w materiały eksploatacyjne poprzez zakup papieru </w:t>
      </w:r>
      <w:r w:rsidRPr="00E14BCE">
        <w:br/>
        <w:t>do druk</w:t>
      </w:r>
      <w:r>
        <w:t>arek, tonerów, płyt CD/DVD itd.</w:t>
      </w:r>
      <w:r w:rsidRPr="00E14BCE">
        <w:t xml:space="preserve"> Na materiały wydatkowano kwotę</w:t>
      </w:r>
      <w:r w:rsidR="00117373">
        <w:t xml:space="preserve"> </w:t>
      </w:r>
      <w:r w:rsidRPr="00BE3130">
        <w:rPr>
          <w:b/>
        </w:rPr>
        <w:t>40</w:t>
      </w:r>
      <w:r w:rsidR="00401BAE">
        <w:rPr>
          <w:b/>
        </w:rPr>
        <w:t>.</w:t>
      </w:r>
      <w:r w:rsidRPr="00BE3130">
        <w:rPr>
          <w:b/>
        </w:rPr>
        <w:t>247</w:t>
      </w:r>
      <w:r w:rsidR="00401BAE">
        <w:rPr>
          <w:b/>
        </w:rPr>
        <w:t>,00</w:t>
      </w:r>
      <w:r w:rsidRPr="00BE3130">
        <w:rPr>
          <w:b/>
        </w:rPr>
        <w:t xml:space="preserve"> zł</w:t>
      </w:r>
      <w:r w:rsidRPr="00E14BCE">
        <w:t>.</w:t>
      </w:r>
    </w:p>
    <w:p w:rsidR="00A31FC9" w:rsidRDefault="00BE3130" w:rsidP="00BE3130">
      <w:pPr>
        <w:spacing w:line="360" w:lineRule="auto"/>
        <w:jc w:val="both"/>
      </w:pPr>
      <w:r w:rsidRPr="00E14BCE">
        <w:lastRenderedPageBreak/>
        <w:t>Stan sprz</w:t>
      </w:r>
      <w:r>
        <w:t xml:space="preserve">ętu komputerowego na koniec 2014 r. </w:t>
      </w:r>
      <w:r w:rsidR="00A31FC9">
        <w:t>przedstawiał się następująco:</w:t>
      </w:r>
    </w:p>
    <w:p w:rsidR="00A31FC9" w:rsidRDefault="00A31FC9" w:rsidP="00A31FC9">
      <w:pPr>
        <w:spacing w:line="360" w:lineRule="auto"/>
        <w:ind w:firstLine="709"/>
        <w:jc w:val="both"/>
      </w:pPr>
      <w:r>
        <w:t>-  44 komputery</w:t>
      </w:r>
    </w:p>
    <w:p w:rsidR="00BE3130" w:rsidRDefault="00A31FC9" w:rsidP="00A31FC9">
      <w:pPr>
        <w:spacing w:line="360" w:lineRule="auto"/>
        <w:ind w:firstLine="709"/>
        <w:jc w:val="both"/>
      </w:pPr>
      <w:r>
        <w:t>- 45 monitorów</w:t>
      </w:r>
    </w:p>
    <w:p w:rsidR="00A31FC9" w:rsidRDefault="00A31FC9" w:rsidP="00A31FC9">
      <w:pPr>
        <w:spacing w:line="360" w:lineRule="auto"/>
        <w:ind w:firstLine="709"/>
      </w:pPr>
      <w:r>
        <w:t xml:space="preserve">- </w:t>
      </w:r>
      <w:r w:rsidR="00BE3130">
        <w:t xml:space="preserve">4 </w:t>
      </w:r>
      <w:r>
        <w:t>serwery</w:t>
      </w:r>
    </w:p>
    <w:p w:rsidR="00A31FC9" w:rsidRDefault="00A31FC9" w:rsidP="00A31FC9">
      <w:pPr>
        <w:spacing w:line="360" w:lineRule="auto"/>
        <w:ind w:firstLine="709"/>
      </w:pPr>
      <w:r>
        <w:t>- 6 laptopów</w:t>
      </w:r>
    </w:p>
    <w:p w:rsidR="00A31FC9" w:rsidRDefault="00A31FC9" w:rsidP="00A31FC9">
      <w:pPr>
        <w:spacing w:line="360" w:lineRule="auto"/>
        <w:ind w:firstLine="709"/>
      </w:pPr>
      <w:r>
        <w:t>- 2 tablety</w:t>
      </w:r>
    </w:p>
    <w:p w:rsidR="00A31FC9" w:rsidRDefault="00A31FC9" w:rsidP="00A31FC9">
      <w:pPr>
        <w:spacing w:line="360" w:lineRule="auto"/>
        <w:ind w:firstLine="709"/>
      </w:pPr>
      <w:r>
        <w:t>- 30 drukarek</w:t>
      </w:r>
    </w:p>
    <w:p w:rsidR="00A31FC9" w:rsidRDefault="00A31FC9" w:rsidP="00A31FC9">
      <w:pPr>
        <w:spacing w:line="360" w:lineRule="auto"/>
        <w:ind w:firstLine="709"/>
      </w:pPr>
      <w:r>
        <w:t>- 4 urządzenia wielofunkcyjne</w:t>
      </w:r>
    </w:p>
    <w:p w:rsidR="00BE3130" w:rsidRDefault="00A31FC9" w:rsidP="00A31FC9">
      <w:pPr>
        <w:spacing w:line="360" w:lineRule="auto"/>
        <w:ind w:firstLine="709"/>
      </w:pPr>
      <w:r>
        <w:t xml:space="preserve">- </w:t>
      </w:r>
      <w:r w:rsidR="00BE3130">
        <w:t>5</w:t>
      </w:r>
      <w:r w:rsidR="00BE3130" w:rsidRPr="00E14BCE">
        <w:t xml:space="preserve"> skaner</w:t>
      </w:r>
      <w:r>
        <w:t>ów</w:t>
      </w:r>
    </w:p>
    <w:p w:rsidR="00A31FC9" w:rsidRDefault="00A31FC9" w:rsidP="00A31FC9">
      <w:pPr>
        <w:spacing w:line="360" w:lineRule="auto"/>
        <w:ind w:firstLine="709"/>
      </w:pPr>
      <w:r>
        <w:t>- 2 kserokopiarki</w:t>
      </w:r>
    </w:p>
    <w:p w:rsidR="00A31FC9" w:rsidRDefault="00A31FC9" w:rsidP="00A31FC9">
      <w:pPr>
        <w:spacing w:line="360" w:lineRule="auto"/>
        <w:ind w:firstLine="709"/>
      </w:pPr>
      <w:r>
        <w:t xml:space="preserve">- </w:t>
      </w:r>
      <w:r w:rsidR="00BE3130">
        <w:t>1 kiosk</w:t>
      </w:r>
      <w:r>
        <w:t xml:space="preserve"> multimedialny</w:t>
      </w:r>
    </w:p>
    <w:p w:rsidR="00BE3130" w:rsidRPr="00E14BCE" w:rsidRDefault="00A31FC9" w:rsidP="00A31FC9">
      <w:pPr>
        <w:spacing w:line="360" w:lineRule="auto"/>
        <w:ind w:firstLine="709"/>
      </w:pPr>
      <w:r>
        <w:t xml:space="preserve">- </w:t>
      </w:r>
      <w:r w:rsidR="00BE3130">
        <w:t xml:space="preserve"> 2 monitory multimedialne do wyświetlania ofe</w:t>
      </w:r>
      <w:r>
        <w:t>rt pracy – w tym jeden dotykowy</w:t>
      </w:r>
    </w:p>
    <w:p w:rsidR="008B4E7C" w:rsidRPr="00BE3130" w:rsidRDefault="008B4E7C" w:rsidP="00BE3130">
      <w:pPr>
        <w:spacing w:line="360" w:lineRule="auto"/>
        <w:jc w:val="both"/>
        <w:rPr>
          <w:b/>
          <w:sz w:val="32"/>
          <w:szCs w:val="32"/>
        </w:rPr>
      </w:pPr>
    </w:p>
    <w:p w:rsidR="008B4E7C" w:rsidRPr="002F0598" w:rsidRDefault="008B4E7C" w:rsidP="008B4E7C">
      <w:pPr>
        <w:pStyle w:val="Default"/>
        <w:numPr>
          <w:ilvl w:val="0"/>
          <w:numId w:val="31"/>
        </w:numPr>
        <w:spacing w:line="360" w:lineRule="auto"/>
        <w:ind w:left="709"/>
        <w:rPr>
          <w:rFonts w:ascii="Times New Roman" w:hAnsi="Times New Roman" w:cs="Times New Roman"/>
          <w:b/>
          <w:i/>
          <w:sz w:val="32"/>
          <w:szCs w:val="32"/>
        </w:rPr>
      </w:pPr>
      <w:r w:rsidRPr="008B4E7C">
        <w:rPr>
          <w:rFonts w:ascii="Times New Roman" w:hAnsi="Times New Roman" w:cs="Times New Roman"/>
          <w:b/>
          <w:i/>
          <w:sz w:val="32"/>
          <w:szCs w:val="32"/>
        </w:rPr>
        <w:t xml:space="preserve">Warunki pracy  </w:t>
      </w:r>
    </w:p>
    <w:p w:rsidR="008B4E7C" w:rsidRPr="008B4E7C" w:rsidRDefault="00A31FC9" w:rsidP="00A21ACF">
      <w:pPr>
        <w:spacing w:line="360" w:lineRule="auto"/>
        <w:ind w:firstLine="709"/>
        <w:outlineLvl w:val="0"/>
      </w:pPr>
      <w:r>
        <w:t xml:space="preserve">W 2014r. utworzono dodatkowe stanowisko pracy znajdujące się </w:t>
      </w:r>
      <w:r w:rsidR="00CF4672">
        <w:t>przy Sali obsługi klienta</w:t>
      </w:r>
      <w:r w:rsidR="008B4E7C" w:rsidRPr="008B4E7C">
        <w:t>.</w:t>
      </w:r>
      <w:r w:rsidR="00CF4672">
        <w:t xml:space="preserve"> Stanowisko obsługuje </w:t>
      </w:r>
      <w:r w:rsidR="00482B1E">
        <w:t>klientów, którzy składają</w:t>
      </w:r>
      <w:r w:rsidR="00CF4672">
        <w:t xml:space="preserve"> oświadczenia o zamiarze powierzenia pracy cudzoziemcom.</w:t>
      </w:r>
    </w:p>
    <w:p w:rsidR="00CE03AD" w:rsidRPr="00606CB2" w:rsidRDefault="00CE03AD" w:rsidP="008B4E7C">
      <w:pPr>
        <w:spacing w:line="360" w:lineRule="auto"/>
        <w:outlineLvl w:val="0"/>
      </w:pPr>
    </w:p>
    <w:p w:rsidR="008B4E7C" w:rsidRPr="002F0598" w:rsidRDefault="008B4E7C" w:rsidP="002F0598">
      <w:pPr>
        <w:pStyle w:val="Akapitzlist"/>
        <w:numPr>
          <w:ilvl w:val="0"/>
          <w:numId w:val="31"/>
        </w:numPr>
        <w:spacing w:line="360" w:lineRule="auto"/>
        <w:ind w:left="709" w:hanging="709"/>
        <w:rPr>
          <w:rFonts w:ascii="Times New Roman" w:hAnsi="Times New Roman"/>
          <w:b/>
          <w:i/>
          <w:sz w:val="32"/>
          <w:szCs w:val="32"/>
        </w:rPr>
      </w:pPr>
      <w:r w:rsidRPr="00606CB2">
        <w:rPr>
          <w:rFonts w:ascii="Times New Roman" w:hAnsi="Times New Roman"/>
          <w:b/>
          <w:i/>
          <w:sz w:val="32"/>
          <w:szCs w:val="32"/>
        </w:rPr>
        <w:t>Zatrudnienie w PUP</w:t>
      </w:r>
    </w:p>
    <w:p w:rsidR="008B4E7C" w:rsidRPr="00BF2CC4" w:rsidRDefault="008B4E7C" w:rsidP="00BF2CC4">
      <w:pPr>
        <w:spacing w:line="360" w:lineRule="auto"/>
        <w:ind w:firstLine="709"/>
        <w:jc w:val="both"/>
        <w:rPr>
          <w:b/>
          <w:i/>
        </w:rPr>
      </w:pPr>
      <w:r w:rsidRPr="008B4E7C">
        <w:t>W Powiatowym Urzędzie Pracy wg stanu na koniec okresu sprawozdawczego zatrudnionych ogółem było 36 osób,</w:t>
      </w:r>
      <w:r w:rsidR="00E420EF">
        <w:t xml:space="preserve"> </w:t>
      </w:r>
      <w:r w:rsidRPr="008B4E7C">
        <w:t>z czego:</w:t>
      </w:r>
    </w:p>
    <w:p w:rsidR="00A11944" w:rsidRDefault="008B4E7C" w:rsidP="008B4E7C">
      <w:pPr>
        <w:spacing w:line="360" w:lineRule="auto"/>
        <w:jc w:val="both"/>
      </w:pPr>
      <w:r w:rsidRPr="008B4E7C">
        <w:t xml:space="preserve">w ramach środków  </w:t>
      </w:r>
      <w:r w:rsidR="00A11944">
        <w:t xml:space="preserve">budżetowych </w:t>
      </w:r>
      <w:r w:rsidRPr="008B4E7C">
        <w:t xml:space="preserve"> – 30 osób</w:t>
      </w:r>
      <w:r w:rsidR="00A11944">
        <w:t>, w tym z FP (5%) – 8 osób</w:t>
      </w:r>
    </w:p>
    <w:p w:rsidR="008B4E7C" w:rsidRPr="008B4E7C" w:rsidRDefault="00A11944" w:rsidP="008B4E7C">
      <w:pPr>
        <w:spacing w:line="360" w:lineRule="auto"/>
        <w:jc w:val="both"/>
      </w:pPr>
      <w:r w:rsidRPr="008B4E7C">
        <w:t xml:space="preserve"> </w:t>
      </w:r>
      <w:r w:rsidR="008B4E7C" w:rsidRPr="008B4E7C">
        <w:t>w ramach środków EFS – 6 osób</w:t>
      </w:r>
    </w:p>
    <w:p w:rsidR="008B4E7C" w:rsidRPr="008B4E7C" w:rsidRDefault="008B4E7C" w:rsidP="008B4E7C">
      <w:pPr>
        <w:jc w:val="both"/>
        <w:rPr>
          <w:sz w:val="28"/>
          <w:szCs w:val="28"/>
        </w:rPr>
      </w:pPr>
    </w:p>
    <w:p w:rsidR="00DE7E83" w:rsidRPr="00D44D79" w:rsidRDefault="008B4E7C" w:rsidP="008B4E7C">
      <w:pPr>
        <w:rPr>
          <w:b/>
          <w:color w:val="008000"/>
          <w:sz w:val="28"/>
          <w:szCs w:val="28"/>
        </w:rPr>
      </w:pPr>
      <w:r w:rsidRPr="00D44D79">
        <w:rPr>
          <w:b/>
          <w:color w:val="008000"/>
          <w:sz w:val="28"/>
          <w:szCs w:val="28"/>
        </w:rPr>
        <w:t>1. Struktura zatrudnienia w PUP Grójec na dzień 31.12.2014r.</w:t>
      </w:r>
    </w:p>
    <w:p w:rsidR="00AF7A95" w:rsidRPr="008B4E7C" w:rsidRDefault="00AF7A95" w:rsidP="00BF2CC4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12"/>
        <w:gridCol w:w="312"/>
        <w:gridCol w:w="1176"/>
        <w:gridCol w:w="1148"/>
        <w:gridCol w:w="171"/>
        <w:gridCol w:w="1388"/>
      </w:tblGrid>
      <w:tr w:rsidR="008B4E7C" w:rsidRPr="008B4E7C" w:rsidTr="00843A79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8B4E7C" w:rsidRDefault="008B4E7C" w:rsidP="00103C4A">
            <w:pPr>
              <w:jc w:val="center"/>
              <w:rPr>
                <w:b/>
                <w:bCs/>
              </w:rPr>
            </w:pPr>
            <w:r w:rsidRPr="008B4E7C">
              <w:rPr>
                <w:b/>
                <w:bCs/>
              </w:rPr>
              <w:t>Zatrudnieni według płci</w:t>
            </w:r>
          </w:p>
          <w:p w:rsidR="00DE7E83" w:rsidRPr="008B4E7C" w:rsidRDefault="00DE7E83" w:rsidP="00103C4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1189" w:type="dxa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</w:tr>
      <w:tr w:rsidR="008B4E7C" w:rsidRPr="008B4E7C" w:rsidTr="00843A79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1189" w:type="dxa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</w:tr>
      <w:tr w:rsidR="008B4E7C" w:rsidRPr="008B4E7C" w:rsidTr="00843A79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8B4E7C" w:rsidRPr="0057119A" w:rsidRDefault="008B4E7C" w:rsidP="00103C4A">
            <w:pPr>
              <w:jc w:val="center"/>
            </w:pPr>
            <w:r w:rsidRPr="0057119A">
              <w:t>Płeć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8B4E7C" w:rsidRPr="0057119A" w:rsidRDefault="008B4E7C" w:rsidP="00103C4A">
            <w:pPr>
              <w:jc w:val="center"/>
            </w:pPr>
            <w:r w:rsidRPr="0057119A"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8B4E7C" w:rsidRPr="0057119A" w:rsidRDefault="008B4E7C" w:rsidP="00103C4A">
            <w:pPr>
              <w:jc w:val="center"/>
            </w:pPr>
            <w:r w:rsidRPr="0057119A">
              <w:t>%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 xml:space="preserve">            Kobiety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32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89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 xml:space="preserve">     Mężczyźni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11</w:t>
            </w:r>
          </w:p>
        </w:tc>
      </w:tr>
      <w:tr w:rsidR="008B4E7C" w:rsidRPr="008B4E7C" w:rsidTr="00843A79">
        <w:trPr>
          <w:trHeight w:val="255"/>
          <w:jc w:val="center"/>
        </w:trPr>
        <w:tc>
          <w:tcPr>
            <w:tcW w:w="0" w:type="auto"/>
            <w:gridSpan w:val="5"/>
            <w:noWrap/>
            <w:vAlign w:val="center"/>
          </w:tcPr>
          <w:p w:rsidR="00AF7A95" w:rsidRDefault="00AF7A95" w:rsidP="00BF2CC4">
            <w:pPr>
              <w:rPr>
                <w:b/>
                <w:bCs/>
              </w:rPr>
            </w:pPr>
          </w:p>
          <w:p w:rsidR="00A765AD" w:rsidRDefault="00A765AD" w:rsidP="00BF2CC4">
            <w:pPr>
              <w:rPr>
                <w:b/>
                <w:bCs/>
              </w:rPr>
            </w:pPr>
          </w:p>
          <w:p w:rsidR="00DE7E83" w:rsidRDefault="00DE7E83" w:rsidP="00BF2CC4">
            <w:pPr>
              <w:rPr>
                <w:b/>
                <w:bCs/>
              </w:rPr>
            </w:pPr>
          </w:p>
          <w:p w:rsidR="002F0598" w:rsidRDefault="002F0598" w:rsidP="00BF2CC4">
            <w:pPr>
              <w:rPr>
                <w:b/>
                <w:bCs/>
              </w:rPr>
            </w:pPr>
          </w:p>
          <w:p w:rsidR="002F0598" w:rsidRDefault="002F0598" w:rsidP="00BF2CC4">
            <w:pPr>
              <w:rPr>
                <w:b/>
                <w:bCs/>
              </w:rPr>
            </w:pPr>
          </w:p>
          <w:p w:rsidR="008B4E7C" w:rsidRDefault="008B4E7C" w:rsidP="00BF2CC4">
            <w:pPr>
              <w:rPr>
                <w:b/>
                <w:bCs/>
              </w:rPr>
            </w:pPr>
            <w:r w:rsidRPr="008B4E7C">
              <w:rPr>
                <w:b/>
                <w:bCs/>
              </w:rPr>
              <w:lastRenderedPageBreak/>
              <w:t>Zatrudnieni według poziomu wykształcenia</w:t>
            </w:r>
          </w:p>
          <w:p w:rsidR="00DE7E83" w:rsidRPr="008B4E7C" w:rsidRDefault="00DE7E83" w:rsidP="00BF2CC4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1189" w:type="dxa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</w:tr>
      <w:tr w:rsidR="008B4E7C" w:rsidRPr="008B4E7C" w:rsidTr="00843A79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8B4E7C" w:rsidRPr="008B4E7C" w:rsidRDefault="008B4E7C" w:rsidP="00A765AD"/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1189" w:type="dxa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</w:tr>
      <w:tr w:rsidR="008B4E7C" w:rsidRPr="008B4E7C" w:rsidTr="00843A79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Wykształcenie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%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wyższym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27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75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policealnym i średnim zawod</w:t>
            </w:r>
            <w:r w:rsidR="00482B1E">
              <w:t>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17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średnim ogólnokształcącym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3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zasadniczym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5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gimnazjalnym i poniżej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0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DE7E83" w:rsidRDefault="00DE7E83" w:rsidP="00A765AD"/>
          <w:p w:rsidR="00DE7E83" w:rsidRPr="008B4E7C" w:rsidRDefault="00DE7E83" w:rsidP="00A765AD"/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1189" w:type="dxa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</w:tr>
      <w:tr w:rsidR="008B4E7C" w:rsidRPr="008B4E7C" w:rsidTr="00843A79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DE7E83" w:rsidRPr="008B4E7C" w:rsidRDefault="008B4E7C" w:rsidP="00A765AD">
            <w:pPr>
              <w:rPr>
                <w:b/>
                <w:bCs/>
              </w:rPr>
            </w:pPr>
            <w:r w:rsidRPr="008B4E7C">
              <w:rPr>
                <w:b/>
                <w:bCs/>
              </w:rPr>
              <w:t>Zatrudnieni według wieku</w:t>
            </w: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1189" w:type="dxa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</w:tr>
      <w:tr w:rsidR="008B4E7C" w:rsidRPr="008B4E7C" w:rsidTr="00843A79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8B4E7C" w:rsidRPr="008B4E7C" w:rsidRDefault="008B4E7C" w:rsidP="00A765AD"/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1189" w:type="dxa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</w:tr>
      <w:tr w:rsidR="008B4E7C" w:rsidRPr="008B4E7C" w:rsidTr="00843A79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Wiek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%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24 i mniej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11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34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14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27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55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14</w:t>
            </w:r>
          </w:p>
        </w:tc>
      </w:tr>
      <w:tr w:rsidR="008B4E7C" w:rsidRPr="008B4E7C" w:rsidTr="00843A79">
        <w:trPr>
          <w:trHeight w:val="255"/>
          <w:jc w:val="center"/>
        </w:trPr>
        <w:tc>
          <w:tcPr>
            <w:tcW w:w="8003" w:type="dxa"/>
            <w:gridSpan w:val="7"/>
            <w:noWrap/>
            <w:vAlign w:val="center"/>
          </w:tcPr>
          <w:p w:rsidR="00843A79" w:rsidRDefault="00843A79" w:rsidP="00A765AD">
            <w:pPr>
              <w:rPr>
                <w:b/>
                <w:bCs/>
              </w:rPr>
            </w:pPr>
          </w:p>
          <w:p w:rsidR="00DE7E83" w:rsidRDefault="00DE7E83" w:rsidP="00A765AD">
            <w:pPr>
              <w:rPr>
                <w:b/>
                <w:bCs/>
              </w:rPr>
            </w:pPr>
          </w:p>
          <w:p w:rsidR="00DE7E83" w:rsidRPr="008B4E7C" w:rsidRDefault="008B4E7C" w:rsidP="00A765AD">
            <w:pPr>
              <w:rPr>
                <w:b/>
                <w:bCs/>
              </w:rPr>
            </w:pPr>
            <w:r w:rsidRPr="008B4E7C">
              <w:rPr>
                <w:b/>
                <w:bCs/>
              </w:rPr>
              <w:t>Zatrudnieni według stażu pracy w publicznych służbach zatrudnienia</w:t>
            </w:r>
          </w:p>
        </w:tc>
      </w:tr>
      <w:tr w:rsidR="008B4E7C" w:rsidRPr="008B4E7C" w:rsidTr="00843A79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1189" w:type="dxa"/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</w:tr>
      <w:tr w:rsidR="008B4E7C" w:rsidRPr="008B4E7C" w:rsidTr="00843A79">
        <w:trPr>
          <w:trHeight w:val="52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Staż pracy w służbach zatrudnienia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%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do 1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11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22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5-10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28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25</w:t>
            </w:r>
          </w:p>
        </w:tc>
      </w:tr>
      <w:tr w:rsidR="008B4E7C" w:rsidRPr="008B4E7C" w:rsidTr="00843A79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20 lat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7C" w:rsidRPr="008B4E7C" w:rsidRDefault="008B4E7C" w:rsidP="00103C4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E7C" w:rsidRPr="008B4E7C" w:rsidRDefault="008B4E7C" w:rsidP="00103C4A">
            <w:pPr>
              <w:jc w:val="center"/>
            </w:pPr>
            <w:r w:rsidRPr="008B4E7C">
              <w:t>14</w:t>
            </w:r>
          </w:p>
        </w:tc>
      </w:tr>
    </w:tbl>
    <w:p w:rsidR="008B4E7C" w:rsidRPr="008B4E7C" w:rsidRDefault="008B4E7C" w:rsidP="008B4E7C">
      <w:pPr>
        <w:ind w:left="360"/>
        <w:jc w:val="center"/>
      </w:pPr>
    </w:p>
    <w:p w:rsidR="008B4E7C" w:rsidRPr="008B4E7C" w:rsidRDefault="008B4E7C" w:rsidP="008B4E7C">
      <w:pPr>
        <w:spacing w:line="360" w:lineRule="auto"/>
        <w:ind w:firstLine="360"/>
        <w:jc w:val="both"/>
      </w:pPr>
      <w:r w:rsidRPr="008B4E7C">
        <w:t>Zatrudnienie w poszczególnych Referatach:</w:t>
      </w:r>
    </w:p>
    <w:p w:rsidR="008B4E7C" w:rsidRPr="008B4E7C" w:rsidRDefault="008B4E7C" w:rsidP="00AF1B5C">
      <w:pPr>
        <w:numPr>
          <w:ilvl w:val="0"/>
          <w:numId w:val="17"/>
        </w:numPr>
        <w:spacing w:line="360" w:lineRule="auto"/>
        <w:jc w:val="both"/>
      </w:pPr>
      <w:r w:rsidRPr="008B4E7C">
        <w:rPr>
          <w:b/>
        </w:rPr>
        <w:t>Aktywizacji Rynku Pracy</w:t>
      </w:r>
      <w:r w:rsidRPr="008B4E7C">
        <w:t xml:space="preserve"> – 3 osoby, co stanowi 8% </w:t>
      </w:r>
    </w:p>
    <w:p w:rsidR="008B4E7C" w:rsidRPr="008B4E7C" w:rsidRDefault="008B4E7C" w:rsidP="00AF1B5C">
      <w:pPr>
        <w:numPr>
          <w:ilvl w:val="0"/>
          <w:numId w:val="17"/>
        </w:numPr>
        <w:spacing w:line="360" w:lineRule="auto"/>
        <w:jc w:val="both"/>
      </w:pPr>
      <w:r w:rsidRPr="008B4E7C">
        <w:rPr>
          <w:b/>
        </w:rPr>
        <w:t xml:space="preserve">Centrum Aktywizacji Zawodowej </w:t>
      </w:r>
      <w:r w:rsidRPr="008B4E7C">
        <w:t xml:space="preserve">– 14 osób, co stanowi  39% </w:t>
      </w:r>
    </w:p>
    <w:p w:rsidR="008B4E7C" w:rsidRPr="008B4E7C" w:rsidRDefault="008B4E7C" w:rsidP="00AF1B5C">
      <w:pPr>
        <w:numPr>
          <w:ilvl w:val="0"/>
          <w:numId w:val="17"/>
        </w:numPr>
        <w:spacing w:line="360" w:lineRule="auto"/>
        <w:jc w:val="both"/>
      </w:pPr>
      <w:r w:rsidRPr="008B4E7C">
        <w:rPr>
          <w:b/>
        </w:rPr>
        <w:t>Ewidencji i Świadczeń</w:t>
      </w:r>
      <w:r w:rsidRPr="008B4E7C">
        <w:t xml:space="preserve"> – 7 osób, co stanowi 20% </w:t>
      </w:r>
    </w:p>
    <w:p w:rsidR="008B4E7C" w:rsidRPr="008B4E7C" w:rsidRDefault="008B4E7C" w:rsidP="00AF1B5C">
      <w:pPr>
        <w:numPr>
          <w:ilvl w:val="0"/>
          <w:numId w:val="17"/>
        </w:numPr>
        <w:spacing w:line="360" w:lineRule="auto"/>
        <w:jc w:val="both"/>
      </w:pPr>
      <w:r w:rsidRPr="008B4E7C">
        <w:rPr>
          <w:b/>
        </w:rPr>
        <w:t>Organizacyjno – Administracyjny</w:t>
      </w:r>
      <w:r w:rsidRPr="008B4E7C">
        <w:t xml:space="preserve"> – 6 osób, co stanowi 17%</w:t>
      </w:r>
    </w:p>
    <w:p w:rsidR="008B4E7C" w:rsidRPr="008B4E7C" w:rsidRDefault="008B4E7C" w:rsidP="00AF1B5C">
      <w:pPr>
        <w:numPr>
          <w:ilvl w:val="0"/>
          <w:numId w:val="17"/>
        </w:numPr>
        <w:spacing w:line="360" w:lineRule="auto"/>
        <w:jc w:val="both"/>
      </w:pPr>
      <w:r w:rsidRPr="008B4E7C">
        <w:rPr>
          <w:b/>
        </w:rPr>
        <w:t>Finansowo – Księgowy</w:t>
      </w:r>
      <w:r w:rsidRPr="008B4E7C">
        <w:t xml:space="preserve"> – 4 osoby, co stanowi 11%;</w:t>
      </w:r>
    </w:p>
    <w:p w:rsidR="008B4E7C" w:rsidRPr="008B4E7C" w:rsidRDefault="008B4E7C" w:rsidP="00AF1B5C">
      <w:pPr>
        <w:numPr>
          <w:ilvl w:val="0"/>
          <w:numId w:val="17"/>
        </w:numPr>
        <w:spacing w:line="360" w:lineRule="auto"/>
        <w:jc w:val="both"/>
      </w:pPr>
      <w:r w:rsidRPr="008B4E7C">
        <w:rPr>
          <w:b/>
        </w:rPr>
        <w:t>Dyrektor i z-ca Dyrektora</w:t>
      </w:r>
      <w:r w:rsidRPr="008B4E7C">
        <w:t xml:space="preserve"> – 2 osoby, co stanowi 5%</w:t>
      </w:r>
    </w:p>
    <w:p w:rsidR="008B4E7C" w:rsidRPr="008B4E7C" w:rsidRDefault="00DE7E83" w:rsidP="00DE7E83">
      <w:pPr>
        <w:tabs>
          <w:tab w:val="left" w:pos="284"/>
          <w:tab w:val="left" w:pos="567"/>
        </w:tabs>
        <w:spacing w:line="360" w:lineRule="auto"/>
        <w:jc w:val="both"/>
      </w:pPr>
      <w:r>
        <w:rPr>
          <w:b/>
        </w:rPr>
        <w:t xml:space="preserve">      </w:t>
      </w:r>
      <w:r w:rsidR="008B4E7C" w:rsidRPr="0057119A">
        <w:rPr>
          <w:b/>
        </w:rPr>
        <w:t>Liczba osób przyjętych do pracy</w:t>
      </w:r>
      <w:r w:rsidR="000E1994">
        <w:t xml:space="preserve"> – 4 osoby</w:t>
      </w:r>
    </w:p>
    <w:p w:rsidR="00DE7E83" w:rsidRPr="002F0598" w:rsidRDefault="00DE7E83" w:rsidP="002F0598">
      <w:pPr>
        <w:tabs>
          <w:tab w:val="left" w:pos="426"/>
        </w:tabs>
        <w:spacing w:line="360" w:lineRule="auto"/>
        <w:jc w:val="both"/>
      </w:pPr>
      <w:r>
        <w:rPr>
          <w:b/>
        </w:rPr>
        <w:t xml:space="preserve">      </w:t>
      </w:r>
      <w:r w:rsidR="008B4E7C" w:rsidRPr="0057119A">
        <w:rPr>
          <w:b/>
        </w:rPr>
        <w:t>Liczba osób zwolnionych z pracy</w:t>
      </w:r>
      <w:r w:rsidR="002F0598">
        <w:t xml:space="preserve"> – 1 os</w:t>
      </w:r>
      <w:r w:rsidR="000E1994">
        <w:t>oba</w:t>
      </w:r>
    </w:p>
    <w:p w:rsidR="00DE7E83" w:rsidRPr="00EB2D48" w:rsidRDefault="00DE7E83" w:rsidP="00EB2D48">
      <w:pPr>
        <w:spacing w:line="360" w:lineRule="auto"/>
        <w:jc w:val="both"/>
        <w:rPr>
          <w:b/>
          <w:i/>
          <w:sz w:val="32"/>
          <w:szCs w:val="32"/>
        </w:rPr>
      </w:pPr>
    </w:p>
    <w:p w:rsidR="00EB2D48" w:rsidRPr="00076BCF" w:rsidRDefault="00EB2D48" w:rsidP="00EB2D48">
      <w:pPr>
        <w:jc w:val="center"/>
        <w:rPr>
          <w:b/>
          <w:color w:val="FF0000"/>
          <w:sz w:val="32"/>
          <w:szCs w:val="32"/>
        </w:rPr>
      </w:pPr>
      <w:r w:rsidRPr="00076BCF">
        <w:rPr>
          <w:b/>
          <w:color w:val="FF0000"/>
          <w:sz w:val="32"/>
          <w:szCs w:val="32"/>
        </w:rPr>
        <w:t>XVI</w:t>
      </w:r>
      <w:r w:rsidR="00606CB2">
        <w:rPr>
          <w:b/>
          <w:color w:val="FF0000"/>
          <w:sz w:val="32"/>
          <w:szCs w:val="32"/>
        </w:rPr>
        <w:t>I</w:t>
      </w:r>
      <w:r w:rsidRPr="00076BCF">
        <w:rPr>
          <w:b/>
          <w:color w:val="FF0000"/>
          <w:sz w:val="32"/>
          <w:szCs w:val="32"/>
        </w:rPr>
        <w:t>.  WNIOSKI</w:t>
      </w:r>
    </w:p>
    <w:p w:rsidR="00EB2D48" w:rsidRPr="00E67FD7" w:rsidRDefault="00EB2D48" w:rsidP="00EB2D48">
      <w:pPr>
        <w:jc w:val="center"/>
        <w:rPr>
          <w:b/>
          <w:color w:val="008000"/>
        </w:rPr>
      </w:pPr>
    </w:p>
    <w:p w:rsidR="000224DE" w:rsidRPr="00E67FD7" w:rsidRDefault="000224DE" w:rsidP="000224DE">
      <w:pPr>
        <w:jc w:val="center"/>
        <w:rPr>
          <w:b/>
          <w:color w:val="0000FF"/>
        </w:rPr>
      </w:pPr>
      <w:r w:rsidRPr="00E67FD7">
        <w:rPr>
          <w:b/>
          <w:color w:val="0000FF"/>
        </w:rPr>
        <w:t>W obszarze bezrobocia na terenie Powiatu Grójeckiego na koniec 201</w:t>
      </w:r>
      <w:r w:rsidR="00823BC9">
        <w:rPr>
          <w:b/>
          <w:color w:val="0000FF"/>
        </w:rPr>
        <w:t>4</w:t>
      </w:r>
      <w:r w:rsidRPr="00E67FD7">
        <w:rPr>
          <w:b/>
          <w:color w:val="0000FF"/>
        </w:rPr>
        <w:t xml:space="preserve"> roku obserwuje się:</w:t>
      </w:r>
    </w:p>
    <w:p w:rsidR="000224DE" w:rsidRPr="00B8187C" w:rsidRDefault="00B75ED2" w:rsidP="000224DE">
      <w:pPr>
        <w:rPr>
          <w:b/>
          <w:color w:val="000000"/>
          <w:sz w:val="28"/>
          <w:szCs w:val="28"/>
          <w:u w:val="single"/>
        </w:rPr>
      </w:pPr>
      <w:r>
        <w:rPr>
          <w:noProof/>
        </w:rPr>
        <w:pict>
          <v:line id="Line 198" o:spid="_x0000_s102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V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"/>
        </w:pict>
      </w:r>
    </w:p>
    <w:p w:rsidR="000224DE" w:rsidRPr="0012425B" w:rsidRDefault="000224DE" w:rsidP="000224DE">
      <w:pPr>
        <w:jc w:val="both"/>
        <w:rPr>
          <w:b/>
          <w:sz w:val="28"/>
          <w:szCs w:val="28"/>
        </w:rPr>
      </w:pPr>
    </w:p>
    <w:p w:rsidR="000224DE" w:rsidRPr="00D4399B" w:rsidRDefault="00823BC9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Stopa bezrobocia na 31.12.2014r. wynosiła 6,3%. Spadek o 1,9% w stosunku do grudnia 2013</w:t>
      </w:r>
      <w:r w:rsidR="000224DE" w:rsidRPr="00D4399B">
        <w:rPr>
          <w:rFonts w:ascii="Times New Roman" w:hAnsi="Times New Roman"/>
          <w:b/>
          <w:sz w:val="23"/>
          <w:szCs w:val="23"/>
        </w:rPr>
        <w:t xml:space="preserve">r.  </w:t>
      </w:r>
    </w:p>
    <w:p w:rsidR="000224DE" w:rsidRPr="00D4399B" w:rsidRDefault="000224D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Spadek liczby zar</w:t>
      </w:r>
      <w:r w:rsidR="00823BC9">
        <w:rPr>
          <w:rFonts w:ascii="Times New Roman" w:hAnsi="Times New Roman"/>
          <w:b/>
          <w:color w:val="000000" w:themeColor="text1"/>
          <w:sz w:val="23"/>
          <w:szCs w:val="23"/>
        </w:rPr>
        <w:t>ejestrowanych bezrobotnych o 842 oso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b</w:t>
      </w:r>
      <w:r w:rsidR="00823BC9">
        <w:rPr>
          <w:rFonts w:ascii="Times New Roman" w:hAnsi="Times New Roman"/>
          <w:b/>
          <w:color w:val="000000" w:themeColor="text1"/>
          <w:sz w:val="23"/>
          <w:szCs w:val="23"/>
        </w:rPr>
        <w:t>y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 w stosunku do roku ubiegłego.</w:t>
      </w:r>
    </w:p>
    <w:p w:rsidR="000224DE" w:rsidRPr="00D4399B" w:rsidRDefault="00823BC9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Średnio 13,6</w:t>
      </w:r>
      <w:r w:rsidR="000224DE" w:rsidRPr="00D4399B">
        <w:rPr>
          <w:rFonts w:ascii="Times New Roman" w:hAnsi="Times New Roman"/>
          <w:b/>
          <w:sz w:val="23"/>
          <w:szCs w:val="23"/>
        </w:rPr>
        <w:t>% zarejestrowanych posiadało prawo</w:t>
      </w:r>
      <w:r>
        <w:rPr>
          <w:rFonts w:ascii="Times New Roman" w:hAnsi="Times New Roman"/>
          <w:b/>
          <w:sz w:val="23"/>
          <w:szCs w:val="23"/>
        </w:rPr>
        <w:t xml:space="preserve"> do pobierania zasiłku (XII 2014r. </w:t>
      </w:r>
      <w:r>
        <w:rPr>
          <w:rFonts w:ascii="Times New Roman" w:hAnsi="Times New Roman"/>
          <w:b/>
          <w:sz w:val="23"/>
          <w:szCs w:val="23"/>
        </w:rPr>
        <w:br/>
        <w:t>– 389</w:t>
      </w:r>
      <w:r w:rsidR="000224DE" w:rsidRPr="00D4399B">
        <w:rPr>
          <w:rFonts w:ascii="Times New Roman" w:hAnsi="Times New Roman"/>
          <w:b/>
          <w:sz w:val="23"/>
          <w:szCs w:val="23"/>
        </w:rPr>
        <w:t xml:space="preserve"> os.).</w:t>
      </w:r>
    </w:p>
    <w:p w:rsidR="000224DE" w:rsidRPr="00D4399B" w:rsidRDefault="00B1302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Zarejestrowano 4</w:t>
      </w:r>
      <w:r w:rsidR="00823BC9">
        <w:rPr>
          <w:rFonts w:ascii="Times New Roman" w:hAnsi="Times New Roman"/>
          <w:b/>
          <w:sz w:val="23"/>
          <w:szCs w:val="23"/>
        </w:rPr>
        <w:t>412 osób</w:t>
      </w:r>
      <w:r>
        <w:rPr>
          <w:rFonts w:ascii="Times New Roman" w:hAnsi="Times New Roman"/>
          <w:b/>
          <w:sz w:val="23"/>
          <w:szCs w:val="23"/>
        </w:rPr>
        <w:t xml:space="preserve"> bezrobotnych, z czego 50,4% (2</w:t>
      </w:r>
      <w:r w:rsidR="00823BC9">
        <w:rPr>
          <w:rFonts w:ascii="Times New Roman" w:hAnsi="Times New Roman"/>
          <w:b/>
          <w:sz w:val="23"/>
          <w:szCs w:val="23"/>
        </w:rPr>
        <w:t>223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0224DE" w:rsidRPr="00D4399B">
        <w:rPr>
          <w:rFonts w:ascii="Times New Roman" w:hAnsi="Times New Roman"/>
          <w:b/>
          <w:sz w:val="23"/>
          <w:szCs w:val="23"/>
        </w:rPr>
        <w:t>os.) stanowiły rejestrujące się kobiety.</w:t>
      </w:r>
    </w:p>
    <w:p w:rsidR="000224DE" w:rsidRPr="00CE359F" w:rsidRDefault="000224D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3"/>
          <w:szCs w:val="23"/>
        </w:rPr>
      </w:pPr>
      <w:r w:rsidRPr="00CE359F">
        <w:rPr>
          <w:rFonts w:ascii="Times New Roman" w:hAnsi="Times New Roman"/>
          <w:b/>
          <w:sz w:val="23"/>
          <w:szCs w:val="23"/>
        </w:rPr>
        <w:t>Na koniec grudnia 2</w:t>
      </w:r>
      <w:r w:rsidR="00CE359F" w:rsidRPr="00CE359F">
        <w:rPr>
          <w:rFonts w:ascii="Times New Roman" w:hAnsi="Times New Roman"/>
          <w:b/>
          <w:sz w:val="23"/>
          <w:szCs w:val="23"/>
        </w:rPr>
        <w:t>014</w:t>
      </w:r>
      <w:r w:rsidRPr="00CE359F">
        <w:rPr>
          <w:rFonts w:ascii="Times New Roman" w:hAnsi="Times New Roman"/>
          <w:b/>
          <w:sz w:val="23"/>
          <w:szCs w:val="23"/>
        </w:rPr>
        <w:t>r. najliczniejszą grupę wśród bezrobotnych stanowili:</w:t>
      </w:r>
    </w:p>
    <w:p w:rsidR="000224DE" w:rsidRPr="00CE359F" w:rsidRDefault="00CE359F" w:rsidP="00AF1B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  <w:sz w:val="23"/>
          <w:szCs w:val="23"/>
        </w:rPr>
      </w:pPr>
      <w:r w:rsidRPr="00CE359F">
        <w:rPr>
          <w:rFonts w:ascii="Times New Roman" w:hAnsi="Times New Roman"/>
          <w:b/>
          <w:sz w:val="23"/>
          <w:szCs w:val="23"/>
        </w:rPr>
        <w:t>zamieszkali na wsi – 1 613 os. (59,7</w:t>
      </w:r>
      <w:r w:rsidR="000224DE" w:rsidRPr="00CE359F">
        <w:rPr>
          <w:rFonts w:ascii="Times New Roman" w:hAnsi="Times New Roman"/>
          <w:b/>
          <w:sz w:val="23"/>
          <w:szCs w:val="23"/>
        </w:rPr>
        <w:t>%)</w:t>
      </w:r>
    </w:p>
    <w:p w:rsidR="000224DE" w:rsidRPr="00CE359F" w:rsidRDefault="00CE359F" w:rsidP="00AF1B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  <w:sz w:val="23"/>
          <w:szCs w:val="23"/>
        </w:rPr>
      </w:pPr>
      <w:r w:rsidRPr="00CE359F">
        <w:rPr>
          <w:rFonts w:ascii="Times New Roman" w:hAnsi="Times New Roman"/>
          <w:b/>
          <w:sz w:val="23"/>
          <w:szCs w:val="23"/>
        </w:rPr>
        <w:t>w wieku 25 – 34 lat – 695 os. (25,8</w:t>
      </w:r>
      <w:r w:rsidR="000224DE" w:rsidRPr="00CE359F">
        <w:rPr>
          <w:rFonts w:ascii="Times New Roman" w:hAnsi="Times New Roman"/>
          <w:b/>
          <w:sz w:val="23"/>
          <w:szCs w:val="23"/>
        </w:rPr>
        <w:t>%)</w:t>
      </w:r>
    </w:p>
    <w:p w:rsidR="000224DE" w:rsidRPr="00CE359F" w:rsidRDefault="00CE359F" w:rsidP="00AF1B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  <w:sz w:val="23"/>
          <w:szCs w:val="23"/>
        </w:rPr>
      </w:pPr>
      <w:r w:rsidRPr="00CE359F">
        <w:rPr>
          <w:rFonts w:ascii="Times New Roman" w:hAnsi="Times New Roman"/>
          <w:b/>
          <w:sz w:val="23"/>
          <w:szCs w:val="23"/>
        </w:rPr>
        <w:t>osoby bez wykształcenia średniego – 1 484 os. (55</w:t>
      </w:r>
      <w:r w:rsidR="000224DE" w:rsidRPr="00CE359F">
        <w:rPr>
          <w:rFonts w:ascii="Times New Roman" w:hAnsi="Times New Roman"/>
          <w:b/>
          <w:sz w:val="23"/>
          <w:szCs w:val="23"/>
        </w:rPr>
        <w:t>%)</w:t>
      </w:r>
    </w:p>
    <w:p w:rsidR="000224DE" w:rsidRPr="00CE359F" w:rsidRDefault="00CE359F" w:rsidP="00AF1B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  <w:sz w:val="23"/>
          <w:szCs w:val="23"/>
        </w:rPr>
      </w:pPr>
      <w:r w:rsidRPr="00CE359F">
        <w:rPr>
          <w:rFonts w:ascii="Times New Roman" w:hAnsi="Times New Roman"/>
          <w:b/>
          <w:sz w:val="23"/>
          <w:szCs w:val="23"/>
        </w:rPr>
        <w:t>bez stażu pracy – 734 os. (27,2</w:t>
      </w:r>
      <w:r w:rsidR="000224DE" w:rsidRPr="00CE359F">
        <w:rPr>
          <w:rFonts w:ascii="Times New Roman" w:hAnsi="Times New Roman"/>
          <w:b/>
          <w:sz w:val="23"/>
          <w:szCs w:val="23"/>
        </w:rPr>
        <w:t>%)</w:t>
      </w:r>
    </w:p>
    <w:p w:rsidR="000224DE" w:rsidRPr="00CE359F" w:rsidRDefault="00CE359F" w:rsidP="00AF1B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  <w:sz w:val="23"/>
          <w:szCs w:val="23"/>
        </w:rPr>
      </w:pPr>
      <w:r w:rsidRPr="00CE359F">
        <w:rPr>
          <w:rFonts w:ascii="Times New Roman" w:hAnsi="Times New Roman"/>
          <w:b/>
          <w:sz w:val="23"/>
          <w:szCs w:val="23"/>
        </w:rPr>
        <w:t>długotrwale bezrobotni – 1289 os. (47,7</w:t>
      </w:r>
      <w:r w:rsidR="000224DE" w:rsidRPr="00CE359F">
        <w:rPr>
          <w:rFonts w:ascii="Times New Roman" w:hAnsi="Times New Roman"/>
          <w:b/>
          <w:sz w:val="23"/>
          <w:szCs w:val="23"/>
        </w:rPr>
        <w:t>%)</w:t>
      </w:r>
    </w:p>
    <w:p w:rsidR="000224DE" w:rsidRPr="00D4399B" w:rsidRDefault="00B1302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</w:t>
      </w:r>
      <w:r w:rsidR="00823BC9">
        <w:rPr>
          <w:rFonts w:ascii="Times New Roman" w:hAnsi="Times New Roman"/>
          <w:b/>
          <w:sz w:val="23"/>
          <w:szCs w:val="23"/>
        </w:rPr>
        <w:t>192 osoby zostały wyłączone</w:t>
      </w:r>
      <w:r w:rsidR="000224DE" w:rsidRPr="00D4399B">
        <w:rPr>
          <w:rFonts w:ascii="Times New Roman" w:hAnsi="Times New Roman"/>
          <w:b/>
          <w:sz w:val="23"/>
          <w:szCs w:val="23"/>
        </w:rPr>
        <w:t xml:space="preserve"> z re</w:t>
      </w:r>
      <w:r>
        <w:rPr>
          <w:rFonts w:ascii="Times New Roman" w:hAnsi="Times New Roman"/>
          <w:b/>
          <w:sz w:val="23"/>
          <w:szCs w:val="23"/>
        </w:rPr>
        <w:t>jestru bezrobotnych, w tym 2</w:t>
      </w:r>
      <w:r w:rsidR="00823BC9">
        <w:rPr>
          <w:rFonts w:ascii="Times New Roman" w:hAnsi="Times New Roman"/>
          <w:b/>
          <w:sz w:val="23"/>
          <w:szCs w:val="23"/>
        </w:rPr>
        <w:t>110 os. (40,6</w:t>
      </w:r>
      <w:r w:rsidR="000224DE" w:rsidRPr="00D4399B">
        <w:rPr>
          <w:rFonts w:ascii="Times New Roman" w:hAnsi="Times New Roman"/>
          <w:b/>
          <w:sz w:val="23"/>
          <w:szCs w:val="23"/>
        </w:rPr>
        <w:t>%) na</w:t>
      </w:r>
      <w:r w:rsidR="000224DE">
        <w:rPr>
          <w:rFonts w:ascii="Times New Roman" w:hAnsi="Times New Roman"/>
          <w:b/>
          <w:sz w:val="23"/>
          <w:szCs w:val="23"/>
        </w:rPr>
        <w:t> </w:t>
      </w:r>
      <w:r w:rsidR="00823BC9">
        <w:rPr>
          <w:rFonts w:ascii="Times New Roman" w:hAnsi="Times New Roman"/>
          <w:b/>
          <w:sz w:val="23"/>
          <w:szCs w:val="23"/>
        </w:rPr>
        <w:t>podjęcie pracy, a 1720 os. (33,1</w:t>
      </w:r>
      <w:r w:rsidR="000224DE" w:rsidRPr="00D4399B">
        <w:rPr>
          <w:rFonts w:ascii="Times New Roman" w:hAnsi="Times New Roman"/>
          <w:b/>
          <w:sz w:val="23"/>
          <w:szCs w:val="23"/>
        </w:rPr>
        <w:t>%) na niepotwierdzenie gotowości do podjęcia pracy.</w:t>
      </w:r>
    </w:p>
    <w:p w:rsidR="000224DE" w:rsidRPr="00E65AB1" w:rsidRDefault="00E65AB1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3"/>
          <w:szCs w:val="23"/>
        </w:rPr>
      </w:pPr>
      <w:r w:rsidRPr="00E65AB1">
        <w:rPr>
          <w:rFonts w:ascii="Times New Roman" w:hAnsi="Times New Roman"/>
          <w:b/>
          <w:sz w:val="23"/>
          <w:szCs w:val="23"/>
        </w:rPr>
        <w:t>Zaktywizowano 1</w:t>
      </w:r>
      <w:r w:rsidR="006B7814">
        <w:rPr>
          <w:rFonts w:ascii="Times New Roman" w:hAnsi="Times New Roman"/>
          <w:b/>
          <w:sz w:val="23"/>
          <w:szCs w:val="23"/>
        </w:rPr>
        <w:t xml:space="preserve">279 osób bezrobotnych, tj. o  558 </w:t>
      </w:r>
      <w:r w:rsidRPr="00E65AB1">
        <w:rPr>
          <w:rFonts w:ascii="Times New Roman" w:hAnsi="Times New Roman"/>
          <w:b/>
          <w:sz w:val="23"/>
          <w:szCs w:val="23"/>
        </w:rPr>
        <w:t>os. więcej niż w roku 2013</w:t>
      </w:r>
      <w:r w:rsidR="000224DE" w:rsidRPr="00E65AB1">
        <w:rPr>
          <w:rFonts w:ascii="Times New Roman" w:hAnsi="Times New Roman"/>
          <w:b/>
          <w:sz w:val="23"/>
          <w:szCs w:val="23"/>
        </w:rPr>
        <w:t>.</w:t>
      </w:r>
    </w:p>
    <w:p w:rsidR="000224DE" w:rsidRDefault="000224D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3"/>
          <w:szCs w:val="23"/>
        </w:rPr>
      </w:pPr>
      <w:r w:rsidRPr="00E65AB1">
        <w:rPr>
          <w:rFonts w:ascii="Times New Roman" w:hAnsi="Times New Roman"/>
          <w:b/>
          <w:sz w:val="23"/>
          <w:szCs w:val="23"/>
        </w:rPr>
        <w:t>Efektywność zatrudnieniowa po realizowanych formach wsp</w:t>
      </w:r>
      <w:r w:rsidR="00E65AB1">
        <w:rPr>
          <w:rFonts w:ascii="Times New Roman" w:hAnsi="Times New Roman"/>
          <w:b/>
          <w:sz w:val="23"/>
          <w:szCs w:val="23"/>
        </w:rPr>
        <w:t>arcia wyniosła 75,7</w:t>
      </w:r>
      <w:r w:rsidRPr="00E65AB1">
        <w:rPr>
          <w:rFonts w:ascii="Times New Roman" w:hAnsi="Times New Roman"/>
          <w:b/>
          <w:sz w:val="23"/>
          <w:szCs w:val="23"/>
        </w:rPr>
        <w:t>%.</w:t>
      </w:r>
    </w:p>
    <w:p w:rsidR="007A3170" w:rsidRPr="00E65AB1" w:rsidRDefault="007A3170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Na aktywne formy przeciwdziałania bezrobociu wydatkowano 8.426.817,00 zł.</w:t>
      </w:r>
    </w:p>
    <w:p w:rsidR="000224DE" w:rsidRPr="00D4399B" w:rsidRDefault="000224D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Urząd realizował n/w projekty współfinansowane z EFS w ramach następujących działań:</w:t>
      </w:r>
    </w:p>
    <w:p w:rsidR="000224DE" w:rsidRPr="00D4399B" w:rsidRDefault="000224DE" w:rsidP="00AF1B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6.1.3 „Aktywność drogą do sukcesu” na kwotę </w:t>
      </w:r>
      <w:r w:rsidR="00823BC9">
        <w:rPr>
          <w:rFonts w:ascii="Times New Roman" w:hAnsi="Times New Roman"/>
          <w:b/>
          <w:color w:val="000000" w:themeColor="text1"/>
          <w:sz w:val="23"/>
          <w:szCs w:val="23"/>
        </w:rPr>
        <w:t>4.636.600,00 zł dla 394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 osób,</w:t>
      </w:r>
    </w:p>
    <w:p w:rsidR="000224DE" w:rsidRPr="00D4399B" w:rsidRDefault="000224DE" w:rsidP="00AF1B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6.1.2 „</w:t>
      </w:r>
      <w:r w:rsidR="00823BC9">
        <w:rPr>
          <w:rFonts w:ascii="Times New Roman" w:hAnsi="Times New Roman"/>
          <w:b/>
          <w:color w:val="000000" w:themeColor="text1"/>
          <w:sz w:val="23"/>
          <w:szCs w:val="23"/>
        </w:rPr>
        <w:t>Profesjonalna Kadra II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” na kwotę </w:t>
      </w:r>
      <w:r w:rsidR="00823BC9">
        <w:rPr>
          <w:rFonts w:ascii="Times New Roman" w:hAnsi="Times New Roman"/>
          <w:b/>
          <w:color w:val="000000" w:themeColor="text1"/>
          <w:sz w:val="23"/>
          <w:szCs w:val="23"/>
        </w:rPr>
        <w:t>341.000,00 zł dla</w:t>
      </w:r>
      <w:r w:rsidR="00823BC9">
        <w:rPr>
          <w:rFonts w:ascii="Times New Roman" w:hAnsi="Times New Roman"/>
          <w:b/>
          <w:color w:val="000000" w:themeColor="text1"/>
          <w:sz w:val="23"/>
          <w:szCs w:val="23"/>
        </w:rPr>
        <w:br/>
        <w:t>4 pośredników pracy i 2 doradców zawodowych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,</w:t>
      </w:r>
    </w:p>
    <w:p w:rsidR="000224DE" w:rsidRPr="00505031" w:rsidRDefault="00B1302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eastAsia="pl-PL"/>
        </w:rPr>
        <w:t>Realizowano</w:t>
      </w:r>
      <w:r w:rsidR="00505031" w:rsidRPr="00505031">
        <w:rPr>
          <w:rFonts w:ascii="Times New Roman" w:hAnsi="Times New Roman"/>
          <w:b/>
          <w:sz w:val="23"/>
          <w:szCs w:val="23"/>
          <w:lang w:eastAsia="pl-PL"/>
        </w:rPr>
        <w:t xml:space="preserve"> z Rezerwy Ministra </w:t>
      </w:r>
      <w:r>
        <w:rPr>
          <w:rFonts w:ascii="Times New Roman" w:hAnsi="Times New Roman"/>
          <w:b/>
          <w:sz w:val="23"/>
          <w:szCs w:val="23"/>
          <w:lang w:eastAsia="pl-PL"/>
        </w:rPr>
        <w:t xml:space="preserve">5 programów </w:t>
      </w:r>
      <w:r w:rsidR="00505031" w:rsidRPr="00505031">
        <w:rPr>
          <w:rFonts w:ascii="Times New Roman" w:hAnsi="Times New Roman"/>
          <w:b/>
          <w:sz w:val="23"/>
          <w:szCs w:val="23"/>
          <w:lang w:eastAsia="pl-PL"/>
        </w:rPr>
        <w:t>na r</w:t>
      </w:r>
      <w:r>
        <w:rPr>
          <w:rFonts w:ascii="Times New Roman" w:hAnsi="Times New Roman"/>
          <w:b/>
          <w:sz w:val="23"/>
          <w:szCs w:val="23"/>
          <w:lang w:eastAsia="pl-PL"/>
        </w:rPr>
        <w:t xml:space="preserve">ealizację </w:t>
      </w:r>
      <w:r w:rsidR="00505031" w:rsidRPr="00505031">
        <w:rPr>
          <w:rFonts w:ascii="Times New Roman" w:hAnsi="Times New Roman"/>
          <w:b/>
          <w:sz w:val="23"/>
          <w:szCs w:val="23"/>
          <w:lang w:eastAsia="pl-PL"/>
        </w:rPr>
        <w:t>na rzecz promocji zatrudnienia, łagodzenia skutków bezrobocia i aktywizację bezrobotnych pozyskano środki w wysokości 1.936.600,00 zł i wsparciem objęto łącznie 337 osób bezrobotnych.</w:t>
      </w:r>
    </w:p>
    <w:p w:rsidR="000224DE" w:rsidRPr="00D4399B" w:rsidRDefault="000224DE" w:rsidP="00AF1B5C">
      <w:pPr>
        <w:pStyle w:val="Akapitzlist"/>
        <w:numPr>
          <w:ilvl w:val="0"/>
          <w:numId w:val="27"/>
        </w:numPr>
        <w:jc w:val="both"/>
        <w:rPr>
          <w:b/>
          <w:color w:val="000000" w:themeColor="text1"/>
          <w:sz w:val="23"/>
          <w:szCs w:val="23"/>
          <w:u w:val="single"/>
        </w:rPr>
      </w:pP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Z usług doradcy zawodowego</w:t>
      </w:r>
      <w:r w:rsidR="00505031">
        <w:rPr>
          <w:rFonts w:ascii="Times New Roman" w:hAnsi="Times New Roman"/>
          <w:b/>
          <w:color w:val="000000" w:themeColor="text1"/>
          <w:sz w:val="23"/>
          <w:szCs w:val="23"/>
        </w:rPr>
        <w:t xml:space="preserve"> skorzystało 860 osób (o 925 osób mniej niż w roku 2013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).</w:t>
      </w:r>
    </w:p>
    <w:p w:rsidR="000224DE" w:rsidRPr="00D4399B" w:rsidRDefault="000224D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Pomoc w ramach </w:t>
      </w:r>
      <w:r w:rsidR="00505031">
        <w:rPr>
          <w:rFonts w:ascii="Times New Roman" w:hAnsi="Times New Roman"/>
          <w:b/>
          <w:color w:val="000000" w:themeColor="text1"/>
          <w:sz w:val="23"/>
          <w:szCs w:val="23"/>
        </w:rPr>
        <w:t>Klubu Pracy otrzymało ogółem 232 osoby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.</w:t>
      </w:r>
    </w:p>
    <w:p w:rsidR="000224DE" w:rsidRPr="00D4399B" w:rsidRDefault="000224D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/>
          <w:b/>
          <w:color w:val="000000" w:themeColor="text1"/>
          <w:sz w:val="23"/>
          <w:szCs w:val="23"/>
        </w:rPr>
        <w:t>Do U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rzędu wpłynęło </w:t>
      </w:r>
      <w:r w:rsidRPr="00505031">
        <w:rPr>
          <w:rFonts w:ascii="Times New Roman" w:hAnsi="Times New Roman"/>
          <w:b/>
          <w:color w:val="000000" w:themeColor="text1"/>
          <w:sz w:val="23"/>
          <w:szCs w:val="23"/>
        </w:rPr>
        <w:t>2</w:t>
      </w:r>
      <w:r w:rsidR="00505031" w:rsidRPr="00505031">
        <w:rPr>
          <w:rFonts w:ascii="Times New Roman" w:hAnsi="Times New Roman"/>
          <w:b/>
          <w:color w:val="000000" w:themeColor="text1"/>
          <w:sz w:val="23"/>
          <w:szCs w:val="23"/>
        </w:rPr>
        <w:t>678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 zgłoszeń dotyczą</w:t>
      </w:r>
      <w:r w:rsidR="00505031">
        <w:rPr>
          <w:rFonts w:ascii="Times New Roman" w:hAnsi="Times New Roman"/>
          <w:b/>
          <w:color w:val="000000" w:themeColor="text1"/>
          <w:sz w:val="23"/>
          <w:szCs w:val="23"/>
        </w:rPr>
        <w:t>cych wolnych miejsc pracy (o 301 więcej niż w roku 2013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).</w:t>
      </w:r>
    </w:p>
    <w:p w:rsidR="000224DE" w:rsidRPr="00D4399B" w:rsidRDefault="000224D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Zarejestrowano </w:t>
      </w:r>
      <w:r w:rsidR="00B1302E">
        <w:rPr>
          <w:rFonts w:ascii="Times New Roman" w:hAnsi="Times New Roman"/>
          <w:b/>
          <w:color w:val="000000" w:themeColor="text1"/>
          <w:sz w:val="23"/>
          <w:szCs w:val="23"/>
        </w:rPr>
        <w:t>43</w:t>
      </w:r>
      <w:r w:rsidR="00505031">
        <w:rPr>
          <w:rFonts w:ascii="Times New Roman" w:hAnsi="Times New Roman"/>
          <w:b/>
          <w:color w:val="000000" w:themeColor="text1"/>
          <w:sz w:val="23"/>
          <w:szCs w:val="23"/>
        </w:rPr>
        <w:t>191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 oświadczeń o zamiarze powierzenia wykonywania pracy cudzoziemcom</w:t>
      </w:r>
      <w:r>
        <w:rPr>
          <w:rFonts w:ascii="Times New Roman" w:hAnsi="Times New Roman"/>
          <w:b/>
          <w:color w:val="000000" w:themeColor="text1"/>
          <w:sz w:val="23"/>
          <w:szCs w:val="23"/>
        </w:rPr>
        <w:t xml:space="preserve"> (wzrost o </w:t>
      </w:r>
      <w:r w:rsidR="00B1302E">
        <w:rPr>
          <w:rFonts w:ascii="Times New Roman" w:hAnsi="Times New Roman"/>
          <w:b/>
          <w:color w:val="000000" w:themeColor="text1"/>
          <w:sz w:val="23"/>
          <w:szCs w:val="23"/>
        </w:rPr>
        <w:t>17</w:t>
      </w:r>
      <w:r w:rsidR="00505031">
        <w:rPr>
          <w:rFonts w:ascii="Times New Roman" w:hAnsi="Times New Roman"/>
          <w:b/>
          <w:color w:val="000000" w:themeColor="text1"/>
          <w:sz w:val="23"/>
          <w:szCs w:val="23"/>
        </w:rPr>
        <w:t>204 w stosunku do roku 2013</w:t>
      </w:r>
      <w:r>
        <w:rPr>
          <w:rFonts w:ascii="Times New Roman" w:hAnsi="Times New Roman"/>
          <w:b/>
          <w:color w:val="000000" w:themeColor="text1"/>
          <w:sz w:val="23"/>
          <w:szCs w:val="23"/>
        </w:rPr>
        <w:t>).</w:t>
      </w:r>
    </w:p>
    <w:p w:rsidR="000224DE" w:rsidRPr="00D4399B" w:rsidRDefault="000224D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D4399B">
        <w:rPr>
          <w:rFonts w:ascii="Times New Roman" w:hAnsi="Times New Roman"/>
          <w:b/>
          <w:sz w:val="23"/>
          <w:szCs w:val="23"/>
        </w:rPr>
        <w:t>Wydatki na aktywne formy przeciwdzi</w:t>
      </w:r>
      <w:r w:rsidR="00505031">
        <w:rPr>
          <w:rFonts w:ascii="Times New Roman" w:hAnsi="Times New Roman"/>
          <w:b/>
          <w:sz w:val="23"/>
          <w:szCs w:val="23"/>
        </w:rPr>
        <w:t>ałania bezrobociu stanowiły 61</w:t>
      </w:r>
      <w:r w:rsidRPr="00D4399B">
        <w:rPr>
          <w:rFonts w:ascii="Times New Roman" w:hAnsi="Times New Roman"/>
          <w:b/>
          <w:sz w:val="23"/>
          <w:szCs w:val="23"/>
        </w:rPr>
        <w:t>% ogółu wydatków Funduszu Pracy.</w:t>
      </w:r>
    </w:p>
    <w:p w:rsidR="00B1302E" w:rsidRPr="00CB3287" w:rsidRDefault="000224DE" w:rsidP="00AF1B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Urząd kontynuował współpracę z 10 Ośrodkami Pomocy Społecznej w zakresie udostępniania </w:t>
      </w:r>
      <w:r w:rsidR="00DE7E83">
        <w:rPr>
          <w:rFonts w:ascii="Times New Roman" w:hAnsi="Times New Roman"/>
          <w:b/>
          <w:color w:val="000000" w:themeColor="text1"/>
          <w:sz w:val="23"/>
          <w:szCs w:val="23"/>
        </w:rPr>
        <w:t xml:space="preserve">dwukierunkowej wymiany 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>informacji dotyczący</w:t>
      </w:r>
      <w:r w:rsidR="00DE7E83">
        <w:rPr>
          <w:rFonts w:ascii="Times New Roman" w:hAnsi="Times New Roman"/>
          <w:b/>
          <w:color w:val="000000" w:themeColor="text1"/>
          <w:sz w:val="23"/>
          <w:szCs w:val="23"/>
        </w:rPr>
        <w:t>ch beneficjentów jednostek poprzez Samorządową Elektroniczną Platformę Informacyjną</w:t>
      </w:r>
      <w:r w:rsidRPr="00D4399B">
        <w:rPr>
          <w:rFonts w:ascii="Times New Roman" w:hAnsi="Times New Roman"/>
          <w:b/>
          <w:color w:val="000000" w:themeColor="text1"/>
          <w:sz w:val="23"/>
          <w:szCs w:val="23"/>
        </w:rPr>
        <w:t xml:space="preserve"> (SEPI).</w:t>
      </w:r>
    </w:p>
    <w:p w:rsidR="00EB2D48" w:rsidRPr="0012425B" w:rsidRDefault="00EB2D48" w:rsidP="00EB2D48">
      <w:pPr>
        <w:jc w:val="both"/>
        <w:rPr>
          <w:b/>
          <w:sz w:val="28"/>
          <w:szCs w:val="28"/>
        </w:rPr>
      </w:pPr>
    </w:p>
    <w:p w:rsidR="00ED3CB3" w:rsidRPr="008B4E7C" w:rsidRDefault="00ED3CB3" w:rsidP="00CB2F1C">
      <w:pPr>
        <w:pStyle w:val="Akapitzlist2"/>
        <w:ind w:left="0"/>
        <w:rPr>
          <w:rFonts w:ascii="Times New Roman" w:hAnsi="Times New Roman"/>
          <w:b/>
          <w:i/>
          <w:sz w:val="24"/>
          <w:szCs w:val="24"/>
        </w:rPr>
      </w:pPr>
    </w:p>
    <w:sectPr w:rsidR="00ED3CB3" w:rsidRPr="008B4E7C" w:rsidSect="006F75CB">
      <w:headerReference w:type="default" r:id="rId28"/>
      <w:footerReference w:type="even" r:id="rId29"/>
      <w:footerReference w:type="default" r:id="rId30"/>
      <w:footerReference w:type="first" r:id="rId31"/>
      <w:footnotePr>
        <w:numFmt w:val="chicago"/>
      </w:footnotePr>
      <w:pgSz w:w="11906" w:h="16838"/>
      <w:pgMar w:top="0" w:right="1417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D2" w:rsidRDefault="00B75ED2">
      <w:r>
        <w:separator/>
      </w:r>
    </w:p>
  </w:endnote>
  <w:endnote w:type="continuationSeparator" w:id="0">
    <w:p w:rsidR="00B75ED2" w:rsidRDefault="00B7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08" w:rsidRDefault="00BA1008" w:rsidP="008420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1008" w:rsidRDefault="00BA10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08" w:rsidRDefault="00BA1008" w:rsidP="008420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60CD">
      <w:rPr>
        <w:rStyle w:val="Numerstrony"/>
        <w:noProof/>
      </w:rPr>
      <w:t>31</w:t>
    </w:r>
    <w:r>
      <w:rPr>
        <w:rStyle w:val="Numerstrony"/>
      </w:rPr>
      <w:fldChar w:fldCharType="end"/>
    </w:r>
  </w:p>
  <w:p w:rsidR="00BA1008" w:rsidRDefault="00BA100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08" w:rsidRDefault="00BA1008">
    <w:pPr>
      <w:pStyle w:val="Stopka"/>
      <w:jc w:val="center"/>
    </w:pPr>
  </w:p>
  <w:p w:rsidR="00BA1008" w:rsidRDefault="00BA1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D2" w:rsidRDefault="00B75ED2">
      <w:r>
        <w:separator/>
      </w:r>
    </w:p>
  </w:footnote>
  <w:footnote w:type="continuationSeparator" w:id="0">
    <w:p w:rsidR="00B75ED2" w:rsidRDefault="00B75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08" w:rsidRDefault="00BA1008" w:rsidP="001E4CCE">
    <w:pPr>
      <w:pStyle w:val="Nagwek"/>
      <w:tabs>
        <w:tab w:val="left" w:pos="8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2">
    <w:nsid w:val="010D025D"/>
    <w:multiLevelType w:val="hybridMultilevel"/>
    <w:tmpl w:val="CFD8275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22C7CE8"/>
    <w:multiLevelType w:val="hybridMultilevel"/>
    <w:tmpl w:val="57221CA8"/>
    <w:lvl w:ilvl="0" w:tplc="EE106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7C2AD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D077D"/>
    <w:multiLevelType w:val="hybridMultilevel"/>
    <w:tmpl w:val="CAD4DF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A13F2"/>
    <w:multiLevelType w:val="hybridMultilevel"/>
    <w:tmpl w:val="32069AC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4021"/>
    <w:multiLevelType w:val="hybridMultilevel"/>
    <w:tmpl w:val="410CB932"/>
    <w:lvl w:ilvl="0" w:tplc="69323D7C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6067A"/>
    <w:multiLevelType w:val="hybridMultilevel"/>
    <w:tmpl w:val="AD58A25C"/>
    <w:lvl w:ilvl="0" w:tplc="536E34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BC3053"/>
    <w:multiLevelType w:val="hybridMultilevel"/>
    <w:tmpl w:val="7D7427B4"/>
    <w:lvl w:ilvl="0" w:tplc="96CEF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8308856">
      <w:start w:val="9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4F8C26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3E2636"/>
    <w:multiLevelType w:val="hybridMultilevel"/>
    <w:tmpl w:val="7F545D1A"/>
    <w:lvl w:ilvl="0" w:tplc="DCFC50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B86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338FE"/>
    <w:multiLevelType w:val="hybridMultilevel"/>
    <w:tmpl w:val="72A0E8B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94BB2"/>
    <w:multiLevelType w:val="hybridMultilevel"/>
    <w:tmpl w:val="4F502570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66683"/>
    <w:multiLevelType w:val="hybridMultilevel"/>
    <w:tmpl w:val="F8B83BF2"/>
    <w:lvl w:ilvl="0" w:tplc="87C2A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514858"/>
    <w:multiLevelType w:val="hybridMultilevel"/>
    <w:tmpl w:val="09AA400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164AD"/>
    <w:multiLevelType w:val="hybridMultilevel"/>
    <w:tmpl w:val="D9B6D1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91BB9"/>
    <w:multiLevelType w:val="hybridMultilevel"/>
    <w:tmpl w:val="75A25334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1FEB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  <w:szCs w:val="28"/>
      </w:rPr>
    </w:lvl>
    <w:lvl w:ilvl="2" w:tplc="87C2AD9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4564DC"/>
    <w:multiLevelType w:val="hybridMultilevel"/>
    <w:tmpl w:val="B9D0FDEE"/>
    <w:lvl w:ilvl="0" w:tplc="4C606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112FF"/>
    <w:multiLevelType w:val="hybridMultilevel"/>
    <w:tmpl w:val="ABB60096"/>
    <w:lvl w:ilvl="0" w:tplc="87AEB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57AF4"/>
    <w:multiLevelType w:val="hybridMultilevel"/>
    <w:tmpl w:val="2F344982"/>
    <w:lvl w:ilvl="0" w:tplc="4A203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FCD6C0A"/>
    <w:multiLevelType w:val="hybridMultilevel"/>
    <w:tmpl w:val="32987C16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B57A2"/>
    <w:multiLevelType w:val="hybridMultilevel"/>
    <w:tmpl w:val="D2F6CBC6"/>
    <w:lvl w:ilvl="0" w:tplc="AAB69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D168F9"/>
    <w:multiLevelType w:val="hybridMultilevel"/>
    <w:tmpl w:val="FA64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91264"/>
    <w:multiLevelType w:val="hybridMultilevel"/>
    <w:tmpl w:val="BCBE69B8"/>
    <w:lvl w:ilvl="0" w:tplc="6E02BFAC">
      <w:start w:val="1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43A696C"/>
    <w:multiLevelType w:val="hybridMultilevel"/>
    <w:tmpl w:val="35FED40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80C1E"/>
    <w:multiLevelType w:val="hybridMultilevel"/>
    <w:tmpl w:val="C9A0A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26191"/>
    <w:multiLevelType w:val="hybridMultilevel"/>
    <w:tmpl w:val="92F0A044"/>
    <w:lvl w:ilvl="0" w:tplc="08145F6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65FC"/>
    <w:multiLevelType w:val="hybridMultilevel"/>
    <w:tmpl w:val="7BD4FF4A"/>
    <w:lvl w:ilvl="0" w:tplc="FF2CF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A03AD"/>
    <w:multiLevelType w:val="hybridMultilevel"/>
    <w:tmpl w:val="70C002AC"/>
    <w:lvl w:ilvl="0" w:tplc="041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7C675B5"/>
    <w:multiLevelType w:val="hybridMultilevel"/>
    <w:tmpl w:val="4EC2EE8E"/>
    <w:lvl w:ilvl="0" w:tplc="78BC4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56002"/>
    <w:multiLevelType w:val="multilevel"/>
    <w:tmpl w:val="8248643A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0">
    <w:nsid w:val="6AB85AB1"/>
    <w:multiLevelType w:val="hybridMultilevel"/>
    <w:tmpl w:val="F0CE9602"/>
    <w:lvl w:ilvl="0" w:tplc="555E7E6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FE57E07"/>
    <w:multiLevelType w:val="hybridMultilevel"/>
    <w:tmpl w:val="BE58BDA8"/>
    <w:lvl w:ilvl="0" w:tplc="6E564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 w:tplc="4754E8D6">
      <w:numFmt w:val="none"/>
      <w:lvlText w:val=""/>
      <w:lvlJc w:val="left"/>
      <w:pPr>
        <w:tabs>
          <w:tab w:val="num" w:pos="360"/>
        </w:tabs>
      </w:pPr>
    </w:lvl>
    <w:lvl w:ilvl="2" w:tplc="DED4E54A">
      <w:numFmt w:val="none"/>
      <w:lvlText w:val=""/>
      <w:lvlJc w:val="left"/>
      <w:pPr>
        <w:tabs>
          <w:tab w:val="num" w:pos="360"/>
        </w:tabs>
      </w:pPr>
    </w:lvl>
    <w:lvl w:ilvl="3" w:tplc="E8C8D0EE">
      <w:numFmt w:val="none"/>
      <w:lvlText w:val=""/>
      <w:lvlJc w:val="left"/>
      <w:pPr>
        <w:tabs>
          <w:tab w:val="num" w:pos="360"/>
        </w:tabs>
      </w:pPr>
    </w:lvl>
    <w:lvl w:ilvl="4" w:tplc="F52C2A88">
      <w:numFmt w:val="none"/>
      <w:lvlText w:val=""/>
      <w:lvlJc w:val="left"/>
      <w:pPr>
        <w:tabs>
          <w:tab w:val="num" w:pos="360"/>
        </w:tabs>
      </w:pPr>
    </w:lvl>
    <w:lvl w:ilvl="5" w:tplc="2716BDD2">
      <w:numFmt w:val="none"/>
      <w:lvlText w:val=""/>
      <w:lvlJc w:val="left"/>
      <w:pPr>
        <w:tabs>
          <w:tab w:val="num" w:pos="360"/>
        </w:tabs>
      </w:pPr>
    </w:lvl>
    <w:lvl w:ilvl="6" w:tplc="AC0249E2">
      <w:numFmt w:val="none"/>
      <w:lvlText w:val=""/>
      <w:lvlJc w:val="left"/>
      <w:pPr>
        <w:tabs>
          <w:tab w:val="num" w:pos="360"/>
        </w:tabs>
      </w:pPr>
    </w:lvl>
    <w:lvl w:ilvl="7" w:tplc="B95A64A8">
      <w:numFmt w:val="none"/>
      <w:lvlText w:val=""/>
      <w:lvlJc w:val="left"/>
      <w:pPr>
        <w:tabs>
          <w:tab w:val="num" w:pos="360"/>
        </w:tabs>
      </w:pPr>
    </w:lvl>
    <w:lvl w:ilvl="8" w:tplc="F70E78D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13437C9"/>
    <w:multiLevelType w:val="hybridMultilevel"/>
    <w:tmpl w:val="4158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F4F71"/>
    <w:multiLevelType w:val="hybridMultilevel"/>
    <w:tmpl w:val="610A2408"/>
    <w:lvl w:ilvl="0" w:tplc="36221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40044"/>
    <w:multiLevelType w:val="hybridMultilevel"/>
    <w:tmpl w:val="B50E6278"/>
    <w:lvl w:ilvl="0" w:tplc="87C2A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1C3500"/>
    <w:multiLevelType w:val="hybridMultilevel"/>
    <w:tmpl w:val="5D5031D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6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32"/>
  </w:num>
  <w:num w:numId="16">
    <w:abstractNumId w:val="2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1"/>
  </w:num>
  <w:num w:numId="20">
    <w:abstractNumId w:val="9"/>
  </w:num>
  <w:num w:numId="21">
    <w:abstractNumId w:val="8"/>
  </w:num>
  <w:num w:numId="22">
    <w:abstractNumId w:val="29"/>
  </w:num>
  <w:num w:numId="23">
    <w:abstractNumId w:val="28"/>
  </w:num>
  <w:num w:numId="24">
    <w:abstractNumId w:val="2"/>
  </w:num>
  <w:num w:numId="25">
    <w:abstractNumId w:val="23"/>
  </w:num>
  <w:num w:numId="26">
    <w:abstractNumId w:val="7"/>
  </w:num>
  <w:num w:numId="27">
    <w:abstractNumId w:val="3"/>
  </w:num>
  <w:num w:numId="28">
    <w:abstractNumId w:val="34"/>
  </w:num>
  <w:num w:numId="29">
    <w:abstractNumId w:val="12"/>
  </w:num>
  <w:num w:numId="30">
    <w:abstractNumId w:val="16"/>
  </w:num>
  <w:num w:numId="31">
    <w:abstractNumId w:val="25"/>
  </w:num>
  <w:num w:numId="32">
    <w:abstractNumId w:val="30"/>
  </w:num>
  <w:num w:numId="33">
    <w:abstractNumId w:val="5"/>
  </w:num>
  <w:num w:numId="34">
    <w:abstractNumId w:val="35"/>
  </w:num>
  <w:num w:numId="35">
    <w:abstractNumId w:val="13"/>
  </w:num>
  <w:num w:numId="36">
    <w:abstractNumId w:val="14"/>
  </w:num>
  <w:num w:numId="37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007"/>
    <w:rsid w:val="000001D7"/>
    <w:rsid w:val="00002259"/>
    <w:rsid w:val="000037FD"/>
    <w:rsid w:val="00004392"/>
    <w:rsid w:val="00004B6F"/>
    <w:rsid w:val="00004BF0"/>
    <w:rsid w:val="00004EED"/>
    <w:rsid w:val="00006B32"/>
    <w:rsid w:val="0000734B"/>
    <w:rsid w:val="00007E03"/>
    <w:rsid w:val="0001020A"/>
    <w:rsid w:val="00011DEC"/>
    <w:rsid w:val="00011F11"/>
    <w:rsid w:val="000125FA"/>
    <w:rsid w:val="0001284B"/>
    <w:rsid w:val="00012908"/>
    <w:rsid w:val="000179B7"/>
    <w:rsid w:val="00017C18"/>
    <w:rsid w:val="00021B71"/>
    <w:rsid w:val="000224DE"/>
    <w:rsid w:val="00030531"/>
    <w:rsid w:val="00032D0A"/>
    <w:rsid w:val="000331F8"/>
    <w:rsid w:val="000344C8"/>
    <w:rsid w:val="00035B3B"/>
    <w:rsid w:val="000369C6"/>
    <w:rsid w:val="000370D6"/>
    <w:rsid w:val="0003799C"/>
    <w:rsid w:val="000379B2"/>
    <w:rsid w:val="00037C82"/>
    <w:rsid w:val="000403E2"/>
    <w:rsid w:val="00040F84"/>
    <w:rsid w:val="00041835"/>
    <w:rsid w:val="00045B6E"/>
    <w:rsid w:val="000467FD"/>
    <w:rsid w:val="00047004"/>
    <w:rsid w:val="00050D72"/>
    <w:rsid w:val="000511B6"/>
    <w:rsid w:val="00051D73"/>
    <w:rsid w:val="00051DE7"/>
    <w:rsid w:val="00053083"/>
    <w:rsid w:val="00053461"/>
    <w:rsid w:val="000535A8"/>
    <w:rsid w:val="0005509A"/>
    <w:rsid w:val="00057C02"/>
    <w:rsid w:val="000627A2"/>
    <w:rsid w:val="0006350C"/>
    <w:rsid w:val="0006556C"/>
    <w:rsid w:val="000672A2"/>
    <w:rsid w:val="000709EE"/>
    <w:rsid w:val="0007182E"/>
    <w:rsid w:val="00071C74"/>
    <w:rsid w:val="00072900"/>
    <w:rsid w:val="00075236"/>
    <w:rsid w:val="00076BCF"/>
    <w:rsid w:val="000771B4"/>
    <w:rsid w:val="00077EC0"/>
    <w:rsid w:val="000812D5"/>
    <w:rsid w:val="0008257D"/>
    <w:rsid w:val="000830B0"/>
    <w:rsid w:val="00086008"/>
    <w:rsid w:val="00092064"/>
    <w:rsid w:val="000922EE"/>
    <w:rsid w:val="00093BDB"/>
    <w:rsid w:val="00094315"/>
    <w:rsid w:val="00095A3D"/>
    <w:rsid w:val="00096716"/>
    <w:rsid w:val="000978EA"/>
    <w:rsid w:val="000A187D"/>
    <w:rsid w:val="000A1CF3"/>
    <w:rsid w:val="000A1DE2"/>
    <w:rsid w:val="000A2C14"/>
    <w:rsid w:val="000A3F9B"/>
    <w:rsid w:val="000A410F"/>
    <w:rsid w:val="000A776C"/>
    <w:rsid w:val="000B1AF0"/>
    <w:rsid w:val="000B1C0D"/>
    <w:rsid w:val="000B24FB"/>
    <w:rsid w:val="000B28DD"/>
    <w:rsid w:val="000B2E37"/>
    <w:rsid w:val="000B3276"/>
    <w:rsid w:val="000B3B1A"/>
    <w:rsid w:val="000B4902"/>
    <w:rsid w:val="000B4AAC"/>
    <w:rsid w:val="000B738B"/>
    <w:rsid w:val="000C1434"/>
    <w:rsid w:val="000C3035"/>
    <w:rsid w:val="000C344F"/>
    <w:rsid w:val="000C4388"/>
    <w:rsid w:val="000C620F"/>
    <w:rsid w:val="000D1A3D"/>
    <w:rsid w:val="000D3B5C"/>
    <w:rsid w:val="000D3CEF"/>
    <w:rsid w:val="000D4626"/>
    <w:rsid w:val="000D5330"/>
    <w:rsid w:val="000D537B"/>
    <w:rsid w:val="000E1276"/>
    <w:rsid w:val="000E12F9"/>
    <w:rsid w:val="000E1994"/>
    <w:rsid w:val="000E362D"/>
    <w:rsid w:val="000E439F"/>
    <w:rsid w:val="000E5ECC"/>
    <w:rsid w:val="000E67EC"/>
    <w:rsid w:val="000E74E6"/>
    <w:rsid w:val="000F052A"/>
    <w:rsid w:val="000F0D05"/>
    <w:rsid w:val="000F3F56"/>
    <w:rsid w:val="000F4FAA"/>
    <w:rsid w:val="000F5EB1"/>
    <w:rsid w:val="00100436"/>
    <w:rsid w:val="0010102E"/>
    <w:rsid w:val="00101553"/>
    <w:rsid w:val="00102820"/>
    <w:rsid w:val="00103C4A"/>
    <w:rsid w:val="001041CF"/>
    <w:rsid w:val="00106DD8"/>
    <w:rsid w:val="001101BE"/>
    <w:rsid w:val="001123AB"/>
    <w:rsid w:val="00114C2D"/>
    <w:rsid w:val="00114F8C"/>
    <w:rsid w:val="00115402"/>
    <w:rsid w:val="001170A1"/>
    <w:rsid w:val="00117373"/>
    <w:rsid w:val="00123311"/>
    <w:rsid w:val="0012425B"/>
    <w:rsid w:val="00124715"/>
    <w:rsid w:val="00125A00"/>
    <w:rsid w:val="001302DD"/>
    <w:rsid w:val="00130FC7"/>
    <w:rsid w:val="00130FDE"/>
    <w:rsid w:val="00131470"/>
    <w:rsid w:val="001322DF"/>
    <w:rsid w:val="001323D9"/>
    <w:rsid w:val="00134814"/>
    <w:rsid w:val="0013490C"/>
    <w:rsid w:val="00134C37"/>
    <w:rsid w:val="00136C8C"/>
    <w:rsid w:val="001377BE"/>
    <w:rsid w:val="001424E2"/>
    <w:rsid w:val="00143559"/>
    <w:rsid w:val="00144CB2"/>
    <w:rsid w:val="0014664D"/>
    <w:rsid w:val="00146B9A"/>
    <w:rsid w:val="001501D6"/>
    <w:rsid w:val="00151380"/>
    <w:rsid w:val="00151DF5"/>
    <w:rsid w:val="00152874"/>
    <w:rsid w:val="0015459C"/>
    <w:rsid w:val="00154B23"/>
    <w:rsid w:val="00154C63"/>
    <w:rsid w:val="001609D7"/>
    <w:rsid w:val="001618D7"/>
    <w:rsid w:val="00162387"/>
    <w:rsid w:val="0016560E"/>
    <w:rsid w:val="00167C57"/>
    <w:rsid w:val="00171466"/>
    <w:rsid w:val="001733A5"/>
    <w:rsid w:val="00173E12"/>
    <w:rsid w:val="00176B8F"/>
    <w:rsid w:val="001770C0"/>
    <w:rsid w:val="001806E0"/>
    <w:rsid w:val="001807D7"/>
    <w:rsid w:val="0018110B"/>
    <w:rsid w:val="00182DA5"/>
    <w:rsid w:val="001832D7"/>
    <w:rsid w:val="001839D3"/>
    <w:rsid w:val="00186B05"/>
    <w:rsid w:val="001871D3"/>
    <w:rsid w:val="0019153A"/>
    <w:rsid w:val="00196D9C"/>
    <w:rsid w:val="001A0A8B"/>
    <w:rsid w:val="001A1504"/>
    <w:rsid w:val="001A24CC"/>
    <w:rsid w:val="001A30DE"/>
    <w:rsid w:val="001A3330"/>
    <w:rsid w:val="001A3775"/>
    <w:rsid w:val="001A4B46"/>
    <w:rsid w:val="001A6AB8"/>
    <w:rsid w:val="001A7FAC"/>
    <w:rsid w:val="001B5FAF"/>
    <w:rsid w:val="001B700A"/>
    <w:rsid w:val="001B7F8F"/>
    <w:rsid w:val="001C0227"/>
    <w:rsid w:val="001C0394"/>
    <w:rsid w:val="001C152A"/>
    <w:rsid w:val="001C1687"/>
    <w:rsid w:val="001C1846"/>
    <w:rsid w:val="001C1CB7"/>
    <w:rsid w:val="001C3A89"/>
    <w:rsid w:val="001C3EB7"/>
    <w:rsid w:val="001C6035"/>
    <w:rsid w:val="001D51BF"/>
    <w:rsid w:val="001D5BA1"/>
    <w:rsid w:val="001D612B"/>
    <w:rsid w:val="001E083D"/>
    <w:rsid w:val="001E4CCE"/>
    <w:rsid w:val="001F28D9"/>
    <w:rsid w:val="001F30B9"/>
    <w:rsid w:val="001F4FC9"/>
    <w:rsid w:val="001F5F37"/>
    <w:rsid w:val="00201B9E"/>
    <w:rsid w:val="00201C0A"/>
    <w:rsid w:val="0020295D"/>
    <w:rsid w:val="00203EBC"/>
    <w:rsid w:val="0020456C"/>
    <w:rsid w:val="00204BAA"/>
    <w:rsid w:val="002130D6"/>
    <w:rsid w:val="00213196"/>
    <w:rsid w:val="002160C6"/>
    <w:rsid w:val="0021649E"/>
    <w:rsid w:val="002200D6"/>
    <w:rsid w:val="002205DB"/>
    <w:rsid w:val="002210D5"/>
    <w:rsid w:val="00221366"/>
    <w:rsid w:val="00221AE2"/>
    <w:rsid w:val="0022573D"/>
    <w:rsid w:val="002259D0"/>
    <w:rsid w:val="00227900"/>
    <w:rsid w:val="00230776"/>
    <w:rsid w:val="00230A9D"/>
    <w:rsid w:val="0023387A"/>
    <w:rsid w:val="00233EEB"/>
    <w:rsid w:val="00234598"/>
    <w:rsid w:val="002374BA"/>
    <w:rsid w:val="00237C47"/>
    <w:rsid w:val="00237CD6"/>
    <w:rsid w:val="00240D9D"/>
    <w:rsid w:val="002420B9"/>
    <w:rsid w:val="00242803"/>
    <w:rsid w:val="0024327E"/>
    <w:rsid w:val="00243E52"/>
    <w:rsid w:val="00247359"/>
    <w:rsid w:val="00247B7D"/>
    <w:rsid w:val="00252AF1"/>
    <w:rsid w:val="00255BC8"/>
    <w:rsid w:val="00255DE6"/>
    <w:rsid w:val="00257B0C"/>
    <w:rsid w:val="00257DB1"/>
    <w:rsid w:val="00260339"/>
    <w:rsid w:val="00260B0F"/>
    <w:rsid w:val="002611C3"/>
    <w:rsid w:val="00264026"/>
    <w:rsid w:val="002642BD"/>
    <w:rsid w:val="0026499F"/>
    <w:rsid w:val="002650B5"/>
    <w:rsid w:val="002670DB"/>
    <w:rsid w:val="00271AB9"/>
    <w:rsid w:val="002727B8"/>
    <w:rsid w:val="00273DF0"/>
    <w:rsid w:val="00277A10"/>
    <w:rsid w:val="00277B33"/>
    <w:rsid w:val="00281DAF"/>
    <w:rsid w:val="00281FA3"/>
    <w:rsid w:val="00283345"/>
    <w:rsid w:val="0028346F"/>
    <w:rsid w:val="00286AB5"/>
    <w:rsid w:val="0029033A"/>
    <w:rsid w:val="0029113C"/>
    <w:rsid w:val="00293106"/>
    <w:rsid w:val="00293674"/>
    <w:rsid w:val="0029635E"/>
    <w:rsid w:val="002A27C7"/>
    <w:rsid w:val="002A287F"/>
    <w:rsid w:val="002A2C2C"/>
    <w:rsid w:val="002A32AD"/>
    <w:rsid w:val="002A4485"/>
    <w:rsid w:val="002A6297"/>
    <w:rsid w:val="002A6756"/>
    <w:rsid w:val="002A72A7"/>
    <w:rsid w:val="002B1082"/>
    <w:rsid w:val="002B10F3"/>
    <w:rsid w:val="002B1A89"/>
    <w:rsid w:val="002B33B8"/>
    <w:rsid w:val="002B3C22"/>
    <w:rsid w:val="002B4373"/>
    <w:rsid w:val="002B55D3"/>
    <w:rsid w:val="002B7D8B"/>
    <w:rsid w:val="002C0F92"/>
    <w:rsid w:val="002C2146"/>
    <w:rsid w:val="002C21F3"/>
    <w:rsid w:val="002C2DC3"/>
    <w:rsid w:val="002C4823"/>
    <w:rsid w:val="002D0CED"/>
    <w:rsid w:val="002D2AA1"/>
    <w:rsid w:val="002D53E8"/>
    <w:rsid w:val="002D5E73"/>
    <w:rsid w:val="002D6129"/>
    <w:rsid w:val="002D777A"/>
    <w:rsid w:val="002E1194"/>
    <w:rsid w:val="002E36B6"/>
    <w:rsid w:val="002E3E50"/>
    <w:rsid w:val="002E60E3"/>
    <w:rsid w:val="002E7C49"/>
    <w:rsid w:val="002F0598"/>
    <w:rsid w:val="002F0C7A"/>
    <w:rsid w:val="002F120F"/>
    <w:rsid w:val="002F13DD"/>
    <w:rsid w:val="002F1C34"/>
    <w:rsid w:val="002F3A29"/>
    <w:rsid w:val="002F7201"/>
    <w:rsid w:val="00300EA4"/>
    <w:rsid w:val="00301CB0"/>
    <w:rsid w:val="003022B1"/>
    <w:rsid w:val="0030348C"/>
    <w:rsid w:val="003039E2"/>
    <w:rsid w:val="00304C95"/>
    <w:rsid w:val="00305E85"/>
    <w:rsid w:val="003108DA"/>
    <w:rsid w:val="003115BB"/>
    <w:rsid w:val="00311D26"/>
    <w:rsid w:val="00311F36"/>
    <w:rsid w:val="00312502"/>
    <w:rsid w:val="00312EDE"/>
    <w:rsid w:val="003167A1"/>
    <w:rsid w:val="00316BAB"/>
    <w:rsid w:val="0032078E"/>
    <w:rsid w:val="00324A36"/>
    <w:rsid w:val="00324D81"/>
    <w:rsid w:val="00327CAE"/>
    <w:rsid w:val="00327F56"/>
    <w:rsid w:val="00331217"/>
    <w:rsid w:val="003334CD"/>
    <w:rsid w:val="0033480E"/>
    <w:rsid w:val="0033600D"/>
    <w:rsid w:val="0033734C"/>
    <w:rsid w:val="0034004B"/>
    <w:rsid w:val="003406BB"/>
    <w:rsid w:val="00341C6C"/>
    <w:rsid w:val="00344CD6"/>
    <w:rsid w:val="00345121"/>
    <w:rsid w:val="0034515A"/>
    <w:rsid w:val="00346046"/>
    <w:rsid w:val="00347401"/>
    <w:rsid w:val="00350CE4"/>
    <w:rsid w:val="00352E14"/>
    <w:rsid w:val="0035321C"/>
    <w:rsid w:val="00356BE9"/>
    <w:rsid w:val="00364036"/>
    <w:rsid w:val="003644E3"/>
    <w:rsid w:val="003644FA"/>
    <w:rsid w:val="003645E8"/>
    <w:rsid w:val="00370378"/>
    <w:rsid w:val="00370695"/>
    <w:rsid w:val="00370BF3"/>
    <w:rsid w:val="00374047"/>
    <w:rsid w:val="0037523C"/>
    <w:rsid w:val="0037565E"/>
    <w:rsid w:val="00375824"/>
    <w:rsid w:val="00375CD7"/>
    <w:rsid w:val="00376E22"/>
    <w:rsid w:val="003770CE"/>
    <w:rsid w:val="00377BB2"/>
    <w:rsid w:val="003821F6"/>
    <w:rsid w:val="00382262"/>
    <w:rsid w:val="00382D7D"/>
    <w:rsid w:val="0038474E"/>
    <w:rsid w:val="0038498C"/>
    <w:rsid w:val="00385EDC"/>
    <w:rsid w:val="00390134"/>
    <w:rsid w:val="00390AE1"/>
    <w:rsid w:val="00391071"/>
    <w:rsid w:val="0039157D"/>
    <w:rsid w:val="0039209E"/>
    <w:rsid w:val="00392390"/>
    <w:rsid w:val="003A0B8F"/>
    <w:rsid w:val="003A10F4"/>
    <w:rsid w:val="003A25F9"/>
    <w:rsid w:val="003A3059"/>
    <w:rsid w:val="003A4911"/>
    <w:rsid w:val="003A5813"/>
    <w:rsid w:val="003A674E"/>
    <w:rsid w:val="003A6B1C"/>
    <w:rsid w:val="003A776E"/>
    <w:rsid w:val="003B1619"/>
    <w:rsid w:val="003B17D3"/>
    <w:rsid w:val="003B2518"/>
    <w:rsid w:val="003B2950"/>
    <w:rsid w:val="003B400C"/>
    <w:rsid w:val="003B5F1D"/>
    <w:rsid w:val="003B6749"/>
    <w:rsid w:val="003B678C"/>
    <w:rsid w:val="003B6A71"/>
    <w:rsid w:val="003C0F80"/>
    <w:rsid w:val="003C13C7"/>
    <w:rsid w:val="003C293D"/>
    <w:rsid w:val="003C2A3D"/>
    <w:rsid w:val="003C4154"/>
    <w:rsid w:val="003C45EA"/>
    <w:rsid w:val="003C52BC"/>
    <w:rsid w:val="003C7378"/>
    <w:rsid w:val="003C7FF4"/>
    <w:rsid w:val="003D13B2"/>
    <w:rsid w:val="003D18F3"/>
    <w:rsid w:val="003D33BA"/>
    <w:rsid w:val="003D3E0E"/>
    <w:rsid w:val="003D5661"/>
    <w:rsid w:val="003E026E"/>
    <w:rsid w:val="003E0691"/>
    <w:rsid w:val="003E163B"/>
    <w:rsid w:val="003E23B2"/>
    <w:rsid w:val="003E2839"/>
    <w:rsid w:val="003E2F69"/>
    <w:rsid w:val="003E2F7B"/>
    <w:rsid w:val="003E419C"/>
    <w:rsid w:val="003E5A45"/>
    <w:rsid w:val="003E5DA8"/>
    <w:rsid w:val="003F15C5"/>
    <w:rsid w:val="003F215B"/>
    <w:rsid w:val="003F34FB"/>
    <w:rsid w:val="003F4E5C"/>
    <w:rsid w:val="003F6308"/>
    <w:rsid w:val="003F662D"/>
    <w:rsid w:val="003F68A6"/>
    <w:rsid w:val="00401005"/>
    <w:rsid w:val="00401031"/>
    <w:rsid w:val="00401BAE"/>
    <w:rsid w:val="00402072"/>
    <w:rsid w:val="00404B2B"/>
    <w:rsid w:val="00407423"/>
    <w:rsid w:val="00412EBB"/>
    <w:rsid w:val="00413015"/>
    <w:rsid w:val="00413878"/>
    <w:rsid w:val="00415FD2"/>
    <w:rsid w:val="00416700"/>
    <w:rsid w:val="00420A78"/>
    <w:rsid w:val="00423E88"/>
    <w:rsid w:val="004243BF"/>
    <w:rsid w:val="00425F8F"/>
    <w:rsid w:val="00437667"/>
    <w:rsid w:val="00440842"/>
    <w:rsid w:val="00442B5A"/>
    <w:rsid w:val="00443196"/>
    <w:rsid w:val="00451581"/>
    <w:rsid w:val="004523B4"/>
    <w:rsid w:val="00455C6A"/>
    <w:rsid w:val="00457BB4"/>
    <w:rsid w:val="00457E45"/>
    <w:rsid w:val="004603D9"/>
    <w:rsid w:val="00460E1E"/>
    <w:rsid w:val="00462B71"/>
    <w:rsid w:val="004634D1"/>
    <w:rsid w:val="00464824"/>
    <w:rsid w:val="004662D7"/>
    <w:rsid w:val="00466349"/>
    <w:rsid w:val="004665BB"/>
    <w:rsid w:val="00473359"/>
    <w:rsid w:val="004736B6"/>
    <w:rsid w:val="004740C1"/>
    <w:rsid w:val="004740D7"/>
    <w:rsid w:val="004745EF"/>
    <w:rsid w:val="00474C5C"/>
    <w:rsid w:val="00476118"/>
    <w:rsid w:val="004827DB"/>
    <w:rsid w:val="00482B1E"/>
    <w:rsid w:val="004835DA"/>
    <w:rsid w:val="00483A36"/>
    <w:rsid w:val="00484B20"/>
    <w:rsid w:val="00486902"/>
    <w:rsid w:val="00492B0A"/>
    <w:rsid w:val="00492BDF"/>
    <w:rsid w:val="0049396D"/>
    <w:rsid w:val="00495E16"/>
    <w:rsid w:val="004974E8"/>
    <w:rsid w:val="00497BEA"/>
    <w:rsid w:val="00497C32"/>
    <w:rsid w:val="00497E81"/>
    <w:rsid w:val="004A124A"/>
    <w:rsid w:val="004A1EDE"/>
    <w:rsid w:val="004A1FFF"/>
    <w:rsid w:val="004A30D9"/>
    <w:rsid w:val="004A4049"/>
    <w:rsid w:val="004A441F"/>
    <w:rsid w:val="004A44B4"/>
    <w:rsid w:val="004A560F"/>
    <w:rsid w:val="004A6A7D"/>
    <w:rsid w:val="004A7AD0"/>
    <w:rsid w:val="004B145E"/>
    <w:rsid w:val="004B206C"/>
    <w:rsid w:val="004B49AB"/>
    <w:rsid w:val="004B6917"/>
    <w:rsid w:val="004C0678"/>
    <w:rsid w:val="004C141D"/>
    <w:rsid w:val="004C5F93"/>
    <w:rsid w:val="004D5D92"/>
    <w:rsid w:val="004D716C"/>
    <w:rsid w:val="004D75D8"/>
    <w:rsid w:val="004E0D53"/>
    <w:rsid w:val="004E2292"/>
    <w:rsid w:val="004E2341"/>
    <w:rsid w:val="004E2899"/>
    <w:rsid w:val="004E5C11"/>
    <w:rsid w:val="004E6689"/>
    <w:rsid w:val="004E7FEF"/>
    <w:rsid w:val="004F03F6"/>
    <w:rsid w:val="004F2A15"/>
    <w:rsid w:val="004F2E6F"/>
    <w:rsid w:val="004F4950"/>
    <w:rsid w:val="004F708B"/>
    <w:rsid w:val="005012A3"/>
    <w:rsid w:val="00501DBC"/>
    <w:rsid w:val="00502406"/>
    <w:rsid w:val="0050299F"/>
    <w:rsid w:val="0050419D"/>
    <w:rsid w:val="00504E8E"/>
    <w:rsid w:val="00505031"/>
    <w:rsid w:val="00506AB4"/>
    <w:rsid w:val="0050752C"/>
    <w:rsid w:val="005109EF"/>
    <w:rsid w:val="00511F48"/>
    <w:rsid w:val="00511FB0"/>
    <w:rsid w:val="0051210D"/>
    <w:rsid w:val="00512B34"/>
    <w:rsid w:val="005176E3"/>
    <w:rsid w:val="005178F5"/>
    <w:rsid w:val="00520869"/>
    <w:rsid w:val="00524253"/>
    <w:rsid w:val="0052494A"/>
    <w:rsid w:val="005269F0"/>
    <w:rsid w:val="00534A28"/>
    <w:rsid w:val="00537A22"/>
    <w:rsid w:val="00541D0D"/>
    <w:rsid w:val="00541F2D"/>
    <w:rsid w:val="00543590"/>
    <w:rsid w:val="00543CE7"/>
    <w:rsid w:val="00545C03"/>
    <w:rsid w:val="00545CAC"/>
    <w:rsid w:val="00551777"/>
    <w:rsid w:val="00552CDE"/>
    <w:rsid w:val="005539B1"/>
    <w:rsid w:val="00554629"/>
    <w:rsid w:val="005553E4"/>
    <w:rsid w:val="00556502"/>
    <w:rsid w:val="00556F90"/>
    <w:rsid w:val="00557B89"/>
    <w:rsid w:val="00560FC0"/>
    <w:rsid w:val="0056203D"/>
    <w:rsid w:val="00562636"/>
    <w:rsid w:val="00564FF8"/>
    <w:rsid w:val="00565964"/>
    <w:rsid w:val="00566B06"/>
    <w:rsid w:val="00566CA2"/>
    <w:rsid w:val="0056778E"/>
    <w:rsid w:val="0057119A"/>
    <w:rsid w:val="00571A66"/>
    <w:rsid w:val="00571B34"/>
    <w:rsid w:val="00573060"/>
    <w:rsid w:val="0057518E"/>
    <w:rsid w:val="00576870"/>
    <w:rsid w:val="0058262B"/>
    <w:rsid w:val="00582ABF"/>
    <w:rsid w:val="005844FB"/>
    <w:rsid w:val="00584942"/>
    <w:rsid w:val="00585C13"/>
    <w:rsid w:val="00585EAA"/>
    <w:rsid w:val="00586853"/>
    <w:rsid w:val="00586F6D"/>
    <w:rsid w:val="005870C3"/>
    <w:rsid w:val="00590007"/>
    <w:rsid w:val="00590E55"/>
    <w:rsid w:val="00592AD4"/>
    <w:rsid w:val="005957AD"/>
    <w:rsid w:val="00595B16"/>
    <w:rsid w:val="00595DE3"/>
    <w:rsid w:val="005962D5"/>
    <w:rsid w:val="00596451"/>
    <w:rsid w:val="00597BF9"/>
    <w:rsid w:val="005A0236"/>
    <w:rsid w:val="005A03D9"/>
    <w:rsid w:val="005A0983"/>
    <w:rsid w:val="005A11A5"/>
    <w:rsid w:val="005A311D"/>
    <w:rsid w:val="005A4753"/>
    <w:rsid w:val="005A5A9F"/>
    <w:rsid w:val="005A6602"/>
    <w:rsid w:val="005A716A"/>
    <w:rsid w:val="005B2A72"/>
    <w:rsid w:val="005B33AE"/>
    <w:rsid w:val="005B3F6A"/>
    <w:rsid w:val="005B6A1E"/>
    <w:rsid w:val="005B7F26"/>
    <w:rsid w:val="005C0CA6"/>
    <w:rsid w:val="005C259E"/>
    <w:rsid w:val="005C30AA"/>
    <w:rsid w:val="005C615B"/>
    <w:rsid w:val="005D0F09"/>
    <w:rsid w:val="005D1108"/>
    <w:rsid w:val="005D1B52"/>
    <w:rsid w:val="005D2CB8"/>
    <w:rsid w:val="005D36F8"/>
    <w:rsid w:val="005D4BDB"/>
    <w:rsid w:val="005D6B12"/>
    <w:rsid w:val="005D702B"/>
    <w:rsid w:val="005E0D54"/>
    <w:rsid w:val="005E2324"/>
    <w:rsid w:val="005E2B63"/>
    <w:rsid w:val="005E31A8"/>
    <w:rsid w:val="005E42EE"/>
    <w:rsid w:val="005E5DAD"/>
    <w:rsid w:val="005E6A8C"/>
    <w:rsid w:val="005E75A0"/>
    <w:rsid w:val="005E7C3F"/>
    <w:rsid w:val="005F2017"/>
    <w:rsid w:val="005F4F10"/>
    <w:rsid w:val="005F72AB"/>
    <w:rsid w:val="006027FD"/>
    <w:rsid w:val="006029D4"/>
    <w:rsid w:val="0060480F"/>
    <w:rsid w:val="00606CB2"/>
    <w:rsid w:val="00607A37"/>
    <w:rsid w:val="00612CAE"/>
    <w:rsid w:val="006146FF"/>
    <w:rsid w:val="006157EF"/>
    <w:rsid w:val="00617119"/>
    <w:rsid w:val="00620804"/>
    <w:rsid w:val="00621922"/>
    <w:rsid w:val="00624132"/>
    <w:rsid w:val="00624A1B"/>
    <w:rsid w:val="00624C67"/>
    <w:rsid w:val="0062510E"/>
    <w:rsid w:val="00625579"/>
    <w:rsid w:val="00625BDE"/>
    <w:rsid w:val="0062653A"/>
    <w:rsid w:val="0062779B"/>
    <w:rsid w:val="0063211B"/>
    <w:rsid w:val="00632893"/>
    <w:rsid w:val="00633845"/>
    <w:rsid w:val="006360B3"/>
    <w:rsid w:val="006369B9"/>
    <w:rsid w:val="00636DE3"/>
    <w:rsid w:val="006402FA"/>
    <w:rsid w:val="0064148D"/>
    <w:rsid w:val="00642525"/>
    <w:rsid w:val="00644E2B"/>
    <w:rsid w:val="00644E2F"/>
    <w:rsid w:val="00645E2A"/>
    <w:rsid w:val="00650602"/>
    <w:rsid w:val="00650BB4"/>
    <w:rsid w:val="00651853"/>
    <w:rsid w:val="006525AE"/>
    <w:rsid w:val="006628E0"/>
    <w:rsid w:val="00663332"/>
    <w:rsid w:val="00663BCE"/>
    <w:rsid w:val="00664ED9"/>
    <w:rsid w:val="006724CE"/>
    <w:rsid w:val="00674E4E"/>
    <w:rsid w:val="00675C16"/>
    <w:rsid w:val="00675FC1"/>
    <w:rsid w:val="006767A0"/>
    <w:rsid w:val="006810E8"/>
    <w:rsid w:val="006832ED"/>
    <w:rsid w:val="00683B04"/>
    <w:rsid w:val="00684497"/>
    <w:rsid w:val="00685773"/>
    <w:rsid w:val="006914A0"/>
    <w:rsid w:val="006947E9"/>
    <w:rsid w:val="006949D1"/>
    <w:rsid w:val="00694CE4"/>
    <w:rsid w:val="006950A4"/>
    <w:rsid w:val="00697EA9"/>
    <w:rsid w:val="006A0614"/>
    <w:rsid w:val="006A134A"/>
    <w:rsid w:val="006A14C6"/>
    <w:rsid w:val="006A2783"/>
    <w:rsid w:val="006A2C33"/>
    <w:rsid w:val="006A6DF8"/>
    <w:rsid w:val="006A6EE5"/>
    <w:rsid w:val="006A737D"/>
    <w:rsid w:val="006B218F"/>
    <w:rsid w:val="006B2845"/>
    <w:rsid w:val="006B2976"/>
    <w:rsid w:val="006B4FA7"/>
    <w:rsid w:val="006B7814"/>
    <w:rsid w:val="006B7C75"/>
    <w:rsid w:val="006C0A5A"/>
    <w:rsid w:val="006C0C60"/>
    <w:rsid w:val="006C17C5"/>
    <w:rsid w:val="006C1852"/>
    <w:rsid w:val="006C21A6"/>
    <w:rsid w:val="006C2382"/>
    <w:rsid w:val="006C308B"/>
    <w:rsid w:val="006C4CDB"/>
    <w:rsid w:val="006C5717"/>
    <w:rsid w:val="006C624B"/>
    <w:rsid w:val="006C6C74"/>
    <w:rsid w:val="006C6D91"/>
    <w:rsid w:val="006D22C2"/>
    <w:rsid w:val="006D3DDB"/>
    <w:rsid w:val="006D511D"/>
    <w:rsid w:val="006D6888"/>
    <w:rsid w:val="006D6F6B"/>
    <w:rsid w:val="006D71E0"/>
    <w:rsid w:val="006E1072"/>
    <w:rsid w:val="006E2B7D"/>
    <w:rsid w:val="006E2F64"/>
    <w:rsid w:val="006E35A1"/>
    <w:rsid w:val="006E3C30"/>
    <w:rsid w:val="006E5B68"/>
    <w:rsid w:val="006F049E"/>
    <w:rsid w:val="006F0532"/>
    <w:rsid w:val="006F1927"/>
    <w:rsid w:val="006F19DB"/>
    <w:rsid w:val="006F3B17"/>
    <w:rsid w:val="006F75CB"/>
    <w:rsid w:val="0070040C"/>
    <w:rsid w:val="007023C7"/>
    <w:rsid w:val="0070343A"/>
    <w:rsid w:val="007063C9"/>
    <w:rsid w:val="0070696E"/>
    <w:rsid w:val="00706B74"/>
    <w:rsid w:val="0070704D"/>
    <w:rsid w:val="00710E5A"/>
    <w:rsid w:val="00713CD9"/>
    <w:rsid w:val="00714D3D"/>
    <w:rsid w:val="00717717"/>
    <w:rsid w:val="00717B40"/>
    <w:rsid w:val="00720DB2"/>
    <w:rsid w:val="00721E48"/>
    <w:rsid w:val="0072252D"/>
    <w:rsid w:val="007264C2"/>
    <w:rsid w:val="00726F1C"/>
    <w:rsid w:val="00727489"/>
    <w:rsid w:val="0073116A"/>
    <w:rsid w:val="00731C19"/>
    <w:rsid w:val="00732639"/>
    <w:rsid w:val="00734932"/>
    <w:rsid w:val="00735C2C"/>
    <w:rsid w:val="00736C8B"/>
    <w:rsid w:val="00737D9A"/>
    <w:rsid w:val="00740A16"/>
    <w:rsid w:val="0074121B"/>
    <w:rsid w:val="00741338"/>
    <w:rsid w:val="007414D7"/>
    <w:rsid w:val="00743434"/>
    <w:rsid w:val="007443BD"/>
    <w:rsid w:val="00745907"/>
    <w:rsid w:val="00745EE9"/>
    <w:rsid w:val="00747FE6"/>
    <w:rsid w:val="00751253"/>
    <w:rsid w:val="0075180D"/>
    <w:rsid w:val="0075194E"/>
    <w:rsid w:val="00752257"/>
    <w:rsid w:val="00753001"/>
    <w:rsid w:val="007536D0"/>
    <w:rsid w:val="00753822"/>
    <w:rsid w:val="00753F95"/>
    <w:rsid w:val="007540AD"/>
    <w:rsid w:val="00755560"/>
    <w:rsid w:val="00756624"/>
    <w:rsid w:val="00761A89"/>
    <w:rsid w:val="00761CDC"/>
    <w:rsid w:val="0076252C"/>
    <w:rsid w:val="00764963"/>
    <w:rsid w:val="00765775"/>
    <w:rsid w:val="00765CA4"/>
    <w:rsid w:val="007668ED"/>
    <w:rsid w:val="00767126"/>
    <w:rsid w:val="00767A99"/>
    <w:rsid w:val="00772E84"/>
    <w:rsid w:val="00772F99"/>
    <w:rsid w:val="007748FB"/>
    <w:rsid w:val="00774915"/>
    <w:rsid w:val="0077612F"/>
    <w:rsid w:val="00777925"/>
    <w:rsid w:val="00780349"/>
    <w:rsid w:val="00780368"/>
    <w:rsid w:val="007837A4"/>
    <w:rsid w:val="00784B9F"/>
    <w:rsid w:val="00786A30"/>
    <w:rsid w:val="00787BA0"/>
    <w:rsid w:val="00793732"/>
    <w:rsid w:val="007961CF"/>
    <w:rsid w:val="007A02AA"/>
    <w:rsid w:val="007A075E"/>
    <w:rsid w:val="007A3170"/>
    <w:rsid w:val="007A5F58"/>
    <w:rsid w:val="007A6760"/>
    <w:rsid w:val="007A7026"/>
    <w:rsid w:val="007A7060"/>
    <w:rsid w:val="007A71D4"/>
    <w:rsid w:val="007A79BB"/>
    <w:rsid w:val="007B0166"/>
    <w:rsid w:val="007B2F97"/>
    <w:rsid w:val="007B5327"/>
    <w:rsid w:val="007B628C"/>
    <w:rsid w:val="007C04D9"/>
    <w:rsid w:val="007C0D35"/>
    <w:rsid w:val="007C1466"/>
    <w:rsid w:val="007C16BA"/>
    <w:rsid w:val="007C1885"/>
    <w:rsid w:val="007C3A0D"/>
    <w:rsid w:val="007C4E12"/>
    <w:rsid w:val="007C7E95"/>
    <w:rsid w:val="007D142C"/>
    <w:rsid w:val="007D2021"/>
    <w:rsid w:val="007D29E9"/>
    <w:rsid w:val="007D3328"/>
    <w:rsid w:val="007D367E"/>
    <w:rsid w:val="007D42EB"/>
    <w:rsid w:val="007D49FC"/>
    <w:rsid w:val="007D632C"/>
    <w:rsid w:val="007D736F"/>
    <w:rsid w:val="007E0D37"/>
    <w:rsid w:val="007E0E4B"/>
    <w:rsid w:val="007E3F63"/>
    <w:rsid w:val="007E5DA8"/>
    <w:rsid w:val="007F1A90"/>
    <w:rsid w:val="007F44E7"/>
    <w:rsid w:val="007F49CE"/>
    <w:rsid w:val="007F5FBA"/>
    <w:rsid w:val="007F621E"/>
    <w:rsid w:val="007F651E"/>
    <w:rsid w:val="007F6541"/>
    <w:rsid w:val="007F6CB3"/>
    <w:rsid w:val="007F6F27"/>
    <w:rsid w:val="007F7EEE"/>
    <w:rsid w:val="008002E2"/>
    <w:rsid w:val="00800435"/>
    <w:rsid w:val="008004E0"/>
    <w:rsid w:val="00803899"/>
    <w:rsid w:val="00804822"/>
    <w:rsid w:val="00810661"/>
    <w:rsid w:val="008114C5"/>
    <w:rsid w:val="008133AE"/>
    <w:rsid w:val="00815988"/>
    <w:rsid w:val="00815CA7"/>
    <w:rsid w:val="008161B3"/>
    <w:rsid w:val="0081692A"/>
    <w:rsid w:val="00817D31"/>
    <w:rsid w:val="008203D2"/>
    <w:rsid w:val="00820A0E"/>
    <w:rsid w:val="008229B7"/>
    <w:rsid w:val="00823BC9"/>
    <w:rsid w:val="00823EEE"/>
    <w:rsid w:val="008257C3"/>
    <w:rsid w:val="0082627D"/>
    <w:rsid w:val="00827E92"/>
    <w:rsid w:val="0083001C"/>
    <w:rsid w:val="00831614"/>
    <w:rsid w:val="008325C8"/>
    <w:rsid w:val="00832EEC"/>
    <w:rsid w:val="00833277"/>
    <w:rsid w:val="00833BF8"/>
    <w:rsid w:val="0083515B"/>
    <w:rsid w:val="008352FD"/>
    <w:rsid w:val="00836141"/>
    <w:rsid w:val="00837360"/>
    <w:rsid w:val="0083738E"/>
    <w:rsid w:val="008377E7"/>
    <w:rsid w:val="00841E48"/>
    <w:rsid w:val="00842018"/>
    <w:rsid w:val="00843A79"/>
    <w:rsid w:val="00846C5C"/>
    <w:rsid w:val="008532BF"/>
    <w:rsid w:val="00860053"/>
    <w:rsid w:val="00862986"/>
    <w:rsid w:val="00862A48"/>
    <w:rsid w:val="00862B07"/>
    <w:rsid w:val="00862DD7"/>
    <w:rsid w:val="00864072"/>
    <w:rsid w:val="00864F20"/>
    <w:rsid w:val="00867592"/>
    <w:rsid w:val="008704C6"/>
    <w:rsid w:val="008704CE"/>
    <w:rsid w:val="00870F8B"/>
    <w:rsid w:val="0087100A"/>
    <w:rsid w:val="008718B6"/>
    <w:rsid w:val="00871D13"/>
    <w:rsid w:val="008739F9"/>
    <w:rsid w:val="008769E0"/>
    <w:rsid w:val="008822D2"/>
    <w:rsid w:val="00882A39"/>
    <w:rsid w:val="00884F7B"/>
    <w:rsid w:val="00885362"/>
    <w:rsid w:val="00890415"/>
    <w:rsid w:val="00892138"/>
    <w:rsid w:val="00892C95"/>
    <w:rsid w:val="00894939"/>
    <w:rsid w:val="008951B9"/>
    <w:rsid w:val="0089522C"/>
    <w:rsid w:val="0089551F"/>
    <w:rsid w:val="0089663D"/>
    <w:rsid w:val="00896CF3"/>
    <w:rsid w:val="008971F7"/>
    <w:rsid w:val="00897F7D"/>
    <w:rsid w:val="008A0062"/>
    <w:rsid w:val="008A0B1C"/>
    <w:rsid w:val="008A1C90"/>
    <w:rsid w:val="008A1F65"/>
    <w:rsid w:val="008A3180"/>
    <w:rsid w:val="008A335E"/>
    <w:rsid w:val="008A39AD"/>
    <w:rsid w:val="008A3CEE"/>
    <w:rsid w:val="008A47EB"/>
    <w:rsid w:val="008A52AA"/>
    <w:rsid w:val="008B07CB"/>
    <w:rsid w:val="008B0D70"/>
    <w:rsid w:val="008B1680"/>
    <w:rsid w:val="008B1C7D"/>
    <w:rsid w:val="008B1F2A"/>
    <w:rsid w:val="008B2B12"/>
    <w:rsid w:val="008B4E7C"/>
    <w:rsid w:val="008B55CB"/>
    <w:rsid w:val="008B593B"/>
    <w:rsid w:val="008B66F4"/>
    <w:rsid w:val="008C142F"/>
    <w:rsid w:val="008C4DE2"/>
    <w:rsid w:val="008C5350"/>
    <w:rsid w:val="008D01E0"/>
    <w:rsid w:val="008D1BAB"/>
    <w:rsid w:val="008D2874"/>
    <w:rsid w:val="008D362A"/>
    <w:rsid w:val="008D417E"/>
    <w:rsid w:val="008D435A"/>
    <w:rsid w:val="008D52FC"/>
    <w:rsid w:val="008D750A"/>
    <w:rsid w:val="008D75A6"/>
    <w:rsid w:val="008E06E7"/>
    <w:rsid w:val="008E3349"/>
    <w:rsid w:val="008E4624"/>
    <w:rsid w:val="008E789B"/>
    <w:rsid w:val="008F001F"/>
    <w:rsid w:val="008F0041"/>
    <w:rsid w:val="008F07FA"/>
    <w:rsid w:val="008F0BFD"/>
    <w:rsid w:val="008F185B"/>
    <w:rsid w:val="008F7672"/>
    <w:rsid w:val="009005CC"/>
    <w:rsid w:val="009023E6"/>
    <w:rsid w:val="009027ED"/>
    <w:rsid w:val="00902B9E"/>
    <w:rsid w:val="00904542"/>
    <w:rsid w:val="009104A4"/>
    <w:rsid w:val="00910CDF"/>
    <w:rsid w:val="00912523"/>
    <w:rsid w:val="00913193"/>
    <w:rsid w:val="00915729"/>
    <w:rsid w:val="00915B0A"/>
    <w:rsid w:val="00915EDE"/>
    <w:rsid w:val="0091690A"/>
    <w:rsid w:val="009200E4"/>
    <w:rsid w:val="009260C0"/>
    <w:rsid w:val="00931D80"/>
    <w:rsid w:val="00933047"/>
    <w:rsid w:val="009343CF"/>
    <w:rsid w:val="00934854"/>
    <w:rsid w:val="00940403"/>
    <w:rsid w:val="009405CD"/>
    <w:rsid w:val="00940667"/>
    <w:rsid w:val="00941705"/>
    <w:rsid w:val="009446E7"/>
    <w:rsid w:val="0094500B"/>
    <w:rsid w:val="0094740D"/>
    <w:rsid w:val="009475A1"/>
    <w:rsid w:val="00950AE3"/>
    <w:rsid w:val="00951D2B"/>
    <w:rsid w:val="00952284"/>
    <w:rsid w:val="009534F9"/>
    <w:rsid w:val="0095570A"/>
    <w:rsid w:val="00957EFE"/>
    <w:rsid w:val="009600A2"/>
    <w:rsid w:val="00960B4C"/>
    <w:rsid w:val="00960FC0"/>
    <w:rsid w:val="009635CC"/>
    <w:rsid w:val="00965C5F"/>
    <w:rsid w:val="00966407"/>
    <w:rsid w:val="009671A5"/>
    <w:rsid w:val="0096734E"/>
    <w:rsid w:val="0096744C"/>
    <w:rsid w:val="00967C2F"/>
    <w:rsid w:val="009710A8"/>
    <w:rsid w:val="0097175A"/>
    <w:rsid w:val="00974328"/>
    <w:rsid w:val="00975DD7"/>
    <w:rsid w:val="009768A4"/>
    <w:rsid w:val="009816A9"/>
    <w:rsid w:val="00982CFA"/>
    <w:rsid w:val="009843A8"/>
    <w:rsid w:val="00984FF7"/>
    <w:rsid w:val="00985308"/>
    <w:rsid w:val="009869CE"/>
    <w:rsid w:val="00986A25"/>
    <w:rsid w:val="00990478"/>
    <w:rsid w:val="0099466D"/>
    <w:rsid w:val="00994D23"/>
    <w:rsid w:val="009956F9"/>
    <w:rsid w:val="00995789"/>
    <w:rsid w:val="00996C25"/>
    <w:rsid w:val="009A2F07"/>
    <w:rsid w:val="009A699A"/>
    <w:rsid w:val="009B10BA"/>
    <w:rsid w:val="009B3AFD"/>
    <w:rsid w:val="009B3BEA"/>
    <w:rsid w:val="009B48EE"/>
    <w:rsid w:val="009B5310"/>
    <w:rsid w:val="009B54A3"/>
    <w:rsid w:val="009B5691"/>
    <w:rsid w:val="009B71BB"/>
    <w:rsid w:val="009C1068"/>
    <w:rsid w:val="009C109D"/>
    <w:rsid w:val="009C4817"/>
    <w:rsid w:val="009C4953"/>
    <w:rsid w:val="009C5685"/>
    <w:rsid w:val="009C6467"/>
    <w:rsid w:val="009C64DF"/>
    <w:rsid w:val="009C73FF"/>
    <w:rsid w:val="009D0E9A"/>
    <w:rsid w:val="009D28FF"/>
    <w:rsid w:val="009D3DA7"/>
    <w:rsid w:val="009D5B0B"/>
    <w:rsid w:val="009D7615"/>
    <w:rsid w:val="009D7D85"/>
    <w:rsid w:val="009E0B23"/>
    <w:rsid w:val="009E13D5"/>
    <w:rsid w:val="009E1DAC"/>
    <w:rsid w:val="009E29E3"/>
    <w:rsid w:val="009E65C9"/>
    <w:rsid w:val="009E6A45"/>
    <w:rsid w:val="009E7008"/>
    <w:rsid w:val="009E798D"/>
    <w:rsid w:val="009F02C0"/>
    <w:rsid w:val="009F0B6B"/>
    <w:rsid w:val="009F0BE5"/>
    <w:rsid w:val="009F3BAB"/>
    <w:rsid w:val="00A0011F"/>
    <w:rsid w:val="00A01D55"/>
    <w:rsid w:val="00A02023"/>
    <w:rsid w:val="00A03DF2"/>
    <w:rsid w:val="00A04393"/>
    <w:rsid w:val="00A04531"/>
    <w:rsid w:val="00A04FD1"/>
    <w:rsid w:val="00A055D9"/>
    <w:rsid w:val="00A0667F"/>
    <w:rsid w:val="00A07C7C"/>
    <w:rsid w:val="00A11589"/>
    <w:rsid w:val="00A11944"/>
    <w:rsid w:val="00A12CB0"/>
    <w:rsid w:val="00A13B8D"/>
    <w:rsid w:val="00A174AD"/>
    <w:rsid w:val="00A17FF7"/>
    <w:rsid w:val="00A21ACF"/>
    <w:rsid w:val="00A239EB"/>
    <w:rsid w:val="00A24C7E"/>
    <w:rsid w:val="00A257C3"/>
    <w:rsid w:val="00A27618"/>
    <w:rsid w:val="00A27822"/>
    <w:rsid w:val="00A31135"/>
    <w:rsid w:val="00A319D2"/>
    <w:rsid w:val="00A31FC9"/>
    <w:rsid w:val="00A34836"/>
    <w:rsid w:val="00A35E46"/>
    <w:rsid w:val="00A36BE3"/>
    <w:rsid w:val="00A37D70"/>
    <w:rsid w:val="00A44AD7"/>
    <w:rsid w:val="00A44FB5"/>
    <w:rsid w:val="00A519B4"/>
    <w:rsid w:val="00A51D28"/>
    <w:rsid w:val="00A54419"/>
    <w:rsid w:val="00A54BBC"/>
    <w:rsid w:val="00A558B2"/>
    <w:rsid w:val="00A559AF"/>
    <w:rsid w:val="00A56D05"/>
    <w:rsid w:val="00A57427"/>
    <w:rsid w:val="00A57BBE"/>
    <w:rsid w:val="00A57D90"/>
    <w:rsid w:val="00A64F71"/>
    <w:rsid w:val="00A67A39"/>
    <w:rsid w:val="00A67A95"/>
    <w:rsid w:val="00A67FB4"/>
    <w:rsid w:val="00A71F1F"/>
    <w:rsid w:val="00A727D5"/>
    <w:rsid w:val="00A72CB0"/>
    <w:rsid w:val="00A742AF"/>
    <w:rsid w:val="00A75897"/>
    <w:rsid w:val="00A75CB3"/>
    <w:rsid w:val="00A75EFB"/>
    <w:rsid w:val="00A765AD"/>
    <w:rsid w:val="00A77735"/>
    <w:rsid w:val="00A80C07"/>
    <w:rsid w:val="00A82964"/>
    <w:rsid w:val="00A847B7"/>
    <w:rsid w:val="00A8500D"/>
    <w:rsid w:val="00A86589"/>
    <w:rsid w:val="00A877DE"/>
    <w:rsid w:val="00A87969"/>
    <w:rsid w:val="00A87BE2"/>
    <w:rsid w:val="00A90529"/>
    <w:rsid w:val="00A90E20"/>
    <w:rsid w:val="00A91998"/>
    <w:rsid w:val="00A930B6"/>
    <w:rsid w:val="00A94415"/>
    <w:rsid w:val="00A95270"/>
    <w:rsid w:val="00A95B15"/>
    <w:rsid w:val="00A96AE8"/>
    <w:rsid w:val="00A96C91"/>
    <w:rsid w:val="00A96E97"/>
    <w:rsid w:val="00A97E02"/>
    <w:rsid w:val="00AA1DFE"/>
    <w:rsid w:val="00AA1E15"/>
    <w:rsid w:val="00AA4D65"/>
    <w:rsid w:val="00AA5B60"/>
    <w:rsid w:val="00AA6461"/>
    <w:rsid w:val="00AA64AE"/>
    <w:rsid w:val="00AA681B"/>
    <w:rsid w:val="00AB0439"/>
    <w:rsid w:val="00AB17D8"/>
    <w:rsid w:val="00AB2906"/>
    <w:rsid w:val="00AB4CB6"/>
    <w:rsid w:val="00AB4EFC"/>
    <w:rsid w:val="00AB6458"/>
    <w:rsid w:val="00AC0FA8"/>
    <w:rsid w:val="00AC1642"/>
    <w:rsid w:val="00AC17F7"/>
    <w:rsid w:val="00AC639E"/>
    <w:rsid w:val="00AC6A9D"/>
    <w:rsid w:val="00AD314A"/>
    <w:rsid w:val="00AD5510"/>
    <w:rsid w:val="00AD6794"/>
    <w:rsid w:val="00AD7151"/>
    <w:rsid w:val="00AE361A"/>
    <w:rsid w:val="00AF0197"/>
    <w:rsid w:val="00AF15BA"/>
    <w:rsid w:val="00AF1B5C"/>
    <w:rsid w:val="00AF2438"/>
    <w:rsid w:val="00AF2FBB"/>
    <w:rsid w:val="00AF58C2"/>
    <w:rsid w:val="00AF61C7"/>
    <w:rsid w:val="00AF645B"/>
    <w:rsid w:val="00AF7A95"/>
    <w:rsid w:val="00B007A3"/>
    <w:rsid w:val="00B00A9B"/>
    <w:rsid w:val="00B03440"/>
    <w:rsid w:val="00B037CE"/>
    <w:rsid w:val="00B0774E"/>
    <w:rsid w:val="00B11058"/>
    <w:rsid w:val="00B12FB2"/>
    <w:rsid w:val="00B1302E"/>
    <w:rsid w:val="00B14047"/>
    <w:rsid w:val="00B140C4"/>
    <w:rsid w:val="00B14B81"/>
    <w:rsid w:val="00B15DA2"/>
    <w:rsid w:val="00B2362A"/>
    <w:rsid w:val="00B25A98"/>
    <w:rsid w:val="00B2637D"/>
    <w:rsid w:val="00B268C0"/>
    <w:rsid w:val="00B26ABA"/>
    <w:rsid w:val="00B27469"/>
    <w:rsid w:val="00B27F07"/>
    <w:rsid w:val="00B35497"/>
    <w:rsid w:val="00B3560D"/>
    <w:rsid w:val="00B35E8A"/>
    <w:rsid w:val="00B361CF"/>
    <w:rsid w:val="00B37EBD"/>
    <w:rsid w:val="00B40CAD"/>
    <w:rsid w:val="00B42053"/>
    <w:rsid w:val="00B42600"/>
    <w:rsid w:val="00B42B09"/>
    <w:rsid w:val="00B436F4"/>
    <w:rsid w:val="00B4404C"/>
    <w:rsid w:val="00B46142"/>
    <w:rsid w:val="00B47160"/>
    <w:rsid w:val="00B47C24"/>
    <w:rsid w:val="00B51CF4"/>
    <w:rsid w:val="00B5528D"/>
    <w:rsid w:val="00B56B6D"/>
    <w:rsid w:val="00B57D63"/>
    <w:rsid w:val="00B60163"/>
    <w:rsid w:val="00B607E9"/>
    <w:rsid w:val="00B62851"/>
    <w:rsid w:val="00B62D02"/>
    <w:rsid w:val="00B62D8E"/>
    <w:rsid w:val="00B64AEB"/>
    <w:rsid w:val="00B701EA"/>
    <w:rsid w:val="00B71E48"/>
    <w:rsid w:val="00B731BD"/>
    <w:rsid w:val="00B7421A"/>
    <w:rsid w:val="00B745C6"/>
    <w:rsid w:val="00B74655"/>
    <w:rsid w:val="00B75675"/>
    <w:rsid w:val="00B75ED2"/>
    <w:rsid w:val="00B778B5"/>
    <w:rsid w:val="00B77D63"/>
    <w:rsid w:val="00B77F99"/>
    <w:rsid w:val="00B80AA2"/>
    <w:rsid w:val="00B81862"/>
    <w:rsid w:val="00B83985"/>
    <w:rsid w:val="00B84A41"/>
    <w:rsid w:val="00B84D1A"/>
    <w:rsid w:val="00B85315"/>
    <w:rsid w:val="00B8561A"/>
    <w:rsid w:val="00B87DE5"/>
    <w:rsid w:val="00B928D3"/>
    <w:rsid w:val="00B928EE"/>
    <w:rsid w:val="00B92E66"/>
    <w:rsid w:val="00B935AC"/>
    <w:rsid w:val="00B93B45"/>
    <w:rsid w:val="00B94206"/>
    <w:rsid w:val="00B94A73"/>
    <w:rsid w:val="00B94ECF"/>
    <w:rsid w:val="00B95271"/>
    <w:rsid w:val="00B97098"/>
    <w:rsid w:val="00B97478"/>
    <w:rsid w:val="00B974F1"/>
    <w:rsid w:val="00BA0E01"/>
    <w:rsid w:val="00BA1008"/>
    <w:rsid w:val="00BA22D9"/>
    <w:rsid w:val="00BA4D31"/>
    <w:rsid w:val="00BA4F5F"/>
    <w:rsid w:val="00BA7E61"/>
    <w:rsid w:val="00BB08DF"/>
    <w:rsid w:val="00BB1964"/>
    <w:rsid w:val="00BC1677"/>
    <w:rsid w:val="00BC2FF2"/>
    <w:rsid w:val="00BC55A4"/>
    <w:rsid w:val="00BD08C6"/>
    <w:rsid w:val="00BD0CAE"/>
    <w:rsid w:val="00BD226A"/>
    <w:rsid w:val="00BD30E4"/>
    <w:rsid w:val="00BD3E8F"/>
    <w:rsid w:val="00BD5A4B"/>
    <w:rsid w:val="00BD6B74"/>
    <w:rsid w:val="00BD6D65"/>
    <w:rsid w:val="00BE16A3"/>
    <w:rsid w:val="00BE3130"/>
    <w:rsid w:val="00BE3A82"/>
    <w:rsid w:val="00BE4B54"/>
    <w:rsid w:val="00BE4ECD"/>
    <w:rsid w:val="00BE683A"/>
    <w:rsid w:val="00BE7762"/>
    <w:rsid w:val="00BF0B9F"/>
    <w:rsid w:val="00BF2CC4"/>
    <w:rsid w:val="00BF437D"/>
    <w:rsid w:val="00BF4C7B"/>
    <w:rsid w:val="00BF70B3"/>
    <w:rsid w:val="00C0149A"/>
    <w:rsid w:val="00C01526"/>
    <w:rsid w:val="00C01EDC"/>
    <w:rsid w:val="00C024DD"/>
    <w:rsid w:val="00C041BE"/>
    <w:rsid w:val="00C043DA"/>
    <w:rsid w:val="00C0499A"/>
    <w:rsid w:val="00C07FBD"/>
    <w:rsid w:val="00C100F8"/>
    <w:rsid w:val="00C10C73"/>
    <w:rsid w:val="00C12369"/>
    <w:rsid w:val="00C125AD"/>
    <w:rsid w:val="00C137D0"/>
    <w:rsid w:val="00C13FCE"/>
    <w:rsid w:val="00C142B2"/>
    <w:rsid w:val="00C14934"/>
    <w:rsid w:val="00C14C25"/>
    <w:rsid w:val="00C15903"/>
    <w:rsid w:val="00C15D4B"/>
    <w:rsid w:val="00C16CC2"/>
    <w:rsid w:val="00C208EC"/>
    <w:rsid w:val="00C20DDB"/>
    <w:rsid w:val="00C24013"/>
    <w:rsid w:val="00C2542A"/>
    <w:rsid w:val="00C27663"/>
    <w:rsid w:val="00C30621"/>
    <w:rsid w:val="00C31169"/>
    <w:rsid w:val="00C3267F"/>
    <w:rsid w:val="00C3389E"/>
    <w:rsid w:val="00C35659"/>
    <w:rsid w:val="00C35861"/>
    <w:rsid w:val="00C3777B"/>
    <w:rsid w:val="00C40B58"/>
    <w:rsid w:val="00C40DA3"/>
    <w:rsid w:val="00C41203"/>
    <w:rsid w:val="00C45B95"/>
    <w:rsid w:val="00C461D8"/>
    <w:rsid w:val="00C462CE"/>
    <w:rsid w:val="00C476C1"/>
    <w:rsid w:val="00C53346"/>
    <w:rsid w:val="00C539CD"/>
    <w:rsid w:val="00C53B5C"/>
    <w:rsid w:val="00C53F31"/>
    <w:rsid w:val="00C5547C"/>
    <w:rsid w:val="00C55C91"/>
    <w:rsid w:val="00C563DB"/>
    <w:rsid w:val="00C56D29"/>
    <w:rsid w:val="00C60474"/>
    <w:rsid w:val="00C6481C"/>
    <w:rsid w:val="00C649DE"/>
    <w:rsid w:val="00C6627D"/>
    <w:rsid w:val="00C67223"/>
    <w:rsid w:val="00C67A47"/>
    <w:rsid w:val="00C70550"/>
    <w:rsid w:val="00C72D32"/>
    <w:rsid w:val="00C73876"/>
    <w:rsid w:val="00C74223"/>
    <w:rsid w:val="00C76A05"/>
    <w:rsid w:val="00C80FAD"/>
    <w:rsid w:val="00C8198F"/>
    <w:rsid w:val="00C81A26"/>
    <w:rsid w:val="00C8437A"/>
    <w:rsid w:val="00C849E9"/>
    <w:rsid w:val="00C84C2B"/>
    <w:rsid w:val="00C85B57"/>
    <w:rsid w:val="00C8669E"/>
    <w:rsid w:val="00C90DD6"/>
    <w:rsid w:val="00C91074"/>
    <w:rsid w:val="00C91C9A"/>
    <w:rsid w:val="00C92005"/>
    <w:rsid w:val="00C93B0A"/>
    <w:rsid w:val="00C943D5"/>
    <w:rsid w:val="00C9485B"/>
    <w:rsid w:val="00CA78B9"/>
    <w:rsid w:val="00CB1CA6"/>
    <w:rsid w:val="00CB2F1C"/>
    <w:rsid w:val="00CB3287"/>
    <w:rsid w:val="00CB33A0"/>
    <w:rsid w:val="00CB56A8"/>
    <w:rsid w:val="00CB5A13"/>
    <w:rsid w:val="00CC0FD4"/>
    <w:rsid w:val="00CC1087"/>
    <w:rsid w:val="00CC4AB4"/>
    <w:rsid w:val="00CD158B"/>
    <w:rsid w:val="00CD22F6"/>
    <w:rsid w:val="00CD2D5D"/>
    <w:rsid w:val="00CD564D"/>
    <w:rsid w:val="00CD7D02"/>
    <w:rsid w:val="00CE03AD"/>
    <w:rsid w:val="00CE1746"/>
    <w:rsid w:val="00CE1B77"/>
    <w:rsid w:val="00CE359F"/>
    <w:rsid w:val="00CE35C4"/>
    <w:rsid w:val="00CE3CBE"/>
    <w:rsid w:val="00CE6F0F"/>
    <w:rsid w:val="00CE70B5"/>
    <w:rsid w:val="00CE7ECF"/>
    <w:rsid w:val="00CF009E"/>
    <w:rsid w:val="00CF01DD"/>
    <w:rsid w:val="00CF04C8"/>
    <w:rsid w:val="00CF0B1C"/>
    <w:rsid w:val="00CF13EF"/>
    <w:rsid w:val="00CF2CDB"/>
    <w:rsid w:val="00CF4167"/>
    <w:rsid w:val="00CF4193"/>
    <w:rsid w:val="00CF428F"/>
    <w:rsid w:val="00CF44B3"/>
    <w:rsid w:val="00CF4672"/>
    <w:rsid w:val="00CF51E0"/>
    <w:rsid w:val="00CF62A6"/>
    <w:rsid w:val="00D016E8"/>
    <w:rsid w:val="00D03CCF"/>
    <w:rsid w:val="00D0578A"/>
    <w:rsid w:val="00D06DFB"/>
    <w:rsid w:val="00D06F06"/>
    <w:rsid w:val="00D102F6"/>
    <w:rsid w:val="00D10827"/>
    <w:rsid w:val="00D1673F"/>
    <w:rsid w:val="00D20693"/>
    <w:rsid w:val="00D21500"/>
    <w:rsid w:val="00D21B60"/>
    <w:rsid w:val="00D244D3"/>
    <w:rsid w:val="00D24753"/>
    <w:rsid w:val="00D253CA"/>
    <w:rsid w:val="00D259D2"/>
    <w:rsid w:val="00D264E0"/>
    <w:rsid w:val="00D274AA"/>
    <w:rsid w:val="00D27509"/>
    <w:rsid w:val="00D27AAA"/>
    <w:rsid w:val="00D31277"/>
    <w:rsid w:val="00D31CC2"/>
    <w:rsid w:val="00D31EF0"/>
    <w:rsid w:val="00D338B8"/>
    <w:rsid w:val="00D34519"/>
    <w:rsid w:val="00D36D13"/>
    <w:rsid w:val="00D42B0A"/>
    <w:rsid w:val="00D43527"/>
    <w:rsid w:val="00D4399B"/>
    <w:rsid w:val="00D43DF9"/>
    <w:rsid w:val="00D44D79"/>
    <w:rsid w:val="00D476BC"/>
    <w:rsid w:val="00D47A69"/>
    <w:rsid w:val="00D47FE6"/>
    <w:rsid w:val="00D50953"/>
    <w:rsid w:val="00D51397"/>
    <w:rsid w:val="00D538D5"/>
    <w:rsid w:val="00D55A2E"/>
    <w:rsid w:val="00D61C36"/>
    <w:rsid w:val="00D62883"/>
    <w:rsid w:val="00D62C5D"/>
    <w:rsid w:val="00D6380F"/>
    <w:rsid w:val="00D639D3"/>
    <w:rsid w:val="00D63BFE"/>
    <w:rsid w:val="00D64B7C"/>
    <w:rsid w:val="00D662FB"/>
    <w:rsid w:val="00D66778"/>
    <w:rsid w:val="00D66BB7"/>
    <w:rsid w:val="00D66C22"/>
    <w:rsid w:val="00D70236"/>
    <w:rsid w:val="00D70247"/>
    <w:rsid w:val="00D7127D"/>
    <w:rsid w:val="00D71378"/>
    <w:rsid w:val="00D72D4C"/>
    <w:rsid w:val="00D744F5"/>
    <w:rsid w:val="00D7566F"/>
    <w:rsid w:val="00D75CB8"/>
    <w:rsid w:val="00D7676E"/>
    <w:rsid w:val="00D80326"/>
    <w:rsid w:val="00D80C8B"/>
    <w:rsid w:val="00D819FA"/>
    <w:rsid w:val="00D82209"/>
    <w:rsid w:val="00D83227"/>
    <w:rsid w:val="00D834F9"/>
    <w:rsid w:val="00D8380C"/>
    <w:rsid w:val="00D850B1"/>
    <w:rsid w:val="00D85A7F"/>
    <w:rsid w:val="00D90DF7"/>
    <w:rsid w:val="00D92015"/>
    <w:rsid w:val="00D937A4"/>
    <w:rsid w:val="00D93E8E"/>
    <w:rsid w:val="00D94137"/>
    <w:rsid w:val="00D94C4B"/>
    <w:rsid w:val="00D956EA"/>
    <w:rsid w:val="00D96054"/>
    <w:rsid w:val="00DA23D3"/>
    <w:rsid w:val="00DA25B6"/>
    <w:rsid w:val="00DA2727"/>
    <w:rsid w:val="00DA3E3B"/>
    <w:rsid w:val="00DA54D9"/>
    <w:rsid w:val="00DB0FC7"/>
    <w:rsid w:val="00DB1667"/>
    <w:rsid w:val="00DB1A55"/>
    <w:rsid w:val="00DB6A08"/>
    <w:rsid w:val="00DC0027"/>
    <w:rsid w:val="00DC13E1"/>
    <w:rsid w:val="00DC486A"/>
    <w:rsid w:val="00DC7CB3"/>
    <w:rsid w:val="00DD01B2"/>
    <w:rsid w:val="00DD0563"/>
    <w:rsid w:val="00DD3A79"/>
    <w:rsid w:val="00DD3AF4"/>
    <w:rsid w:val="00DD5A00"/>
    <w:rsid w:val="00DD6E77"/>
    <w:rsid w:val="00DD780D"/>
    <w:rsid w:val="00DE0E6B"/>
    <w:rsid w:val="00DE1E05"/>
    <w:rsid w:val="00DE41BB"/>
    <w:rsid w:val="00DE6428"/>
    <w:rsid w:val="00DE7E83"/>
    <w:rsid w:val="00DF00F6"/>
    <w:rsid w:val="00DF01AE"/>
    <w:rsid w:val="00DF1503"/>
    <w:rsid w:val="00DF3A50"/>
    <w:rsid w:val="00DF5524"/>
    <w:rsid w:val="00DF62F1"/>
    <w:rsid w:val="00E01299"/>
    <w:rsid w:val="00E03B41"/>
    <w:rsid w:val="00E0577C"/>
    <w:rsid w:val="00E0701A"/>
    <w:rsid w:val="00E07E41"/>
    <w:rsid w:val="00E11431"/>
    <w:rsid w:val="00E119AF"/>
    <w:rsid w:val="00E12566"/>
    <w:rsid w:val="00E12A92"/>
    <w:rsid w:val="00E12ED4"/>
    <w:rsid w:val="00E1473B"/>
    <w:rsid w:val="00E14BCE"/>
    <w:rsid w:val="00E206B8"/>
    <w:rsid w:val="00E22CC4"/>
    <w:rsid w:val="00E23DBC"/>
    <w:rsid w:val="00E2446B"/>
    <w:rsid w:val="00E27982"/>
    <w:rsid w:val="00E30C5A"/>
    <w:rsid w:val="00E31F21"/>
    <w:rsid w:val="00E362F9"/>
    <w:rsid w:val="00E37815"/>
    <w:rsid w:val="00E40056"/>
    <w:rsid w:val="00E403E2"/>
    <w:rsid w:val="00E4072B"/>
    <w:rsid w:val="00E40C9B"/>
    <w:rsid w:val="00E40FE8"/>
    <w:rsid w:val="00E410FC"/>
    <w:rsid w:val="00E420EF"/>
    <w:rsid w:val="00E42A2D"/>
    <w:rsid w:val="00E42EBE"/>
    <w:rsid w:val="00E44577"/>
    <w:rsid w:val="00E44633"/>
    <w:rsid w:val="00E453F0"/>
    <w:rsid w:val="00E4547E"/>
    <w:rsid w:val="00E46D73"/>
    <w:rsid w:val="00E47529"/>
    <w:rsid w:val="00E51A1C"/>
    <w:rsid w:val="00E51FD6"/>
    <w:rsid w:val="00E53932"/>
    <w:rsid w:val="00E549FE"/>
    <w:rsid w:val="00E5597D"/>
    <w:rsid w:val="00E57F80"/>
    <w:rsid w:val="00E609A3"/>
    <w:rsid w:val="00E61ED9"/>
    <w:rsid w:val="00E62EC6"/>
    <w:rsid w:val="00E63AF6"/>
    <w:rsid w:val="00E6479F"/>
    <w:rsid w:val="00E65AB1"/>
    <w:rsid w:val="00E67FD7"/>
    <w:rsid w:val="00E73A65"/>
    <w:rsid w:val="00E73B94"/>
    <w:rsid w:val="00E800EB"/>
    <w:rsid w:val="00E801A6"/>
    <w:rsid w:val="00E80AB8"/>
    <w:rsid w:val="00E816A3"/>
    <w:rsid w:val="00E82C1E"/>
    <w:rsid w:val="00E8319A"/>
    <w:rsid w:val="00E848AD"/>
    <w:rsid w:val="00E850FF"/>
    <w:rsid w:val="00E90336"/>
    <w:rsid w:val="00E90CC8"/>
    <w:rsid w:val="00E91293"/>
    <w:rsid w:val="00E93943"/>
    <w:rsid w:val="00E94B41"/>
    <w:rsid w:val="00E956F7"/>
    <w:rsid w:val="00E9656C"/>
    <w:rsid w:val="00E96676"/>
    <w:rsid w:val="00E96771"/>
    <w:rsid w:val="00E9744D"/>
    <w:rsid w:val="00EA18CE"/>
    <w:rsid w:val="00EA3315"/>
    <w:rsid w:val="00EA3908"/>
    <w:rsid w:val="00EA421A"/>
    <w:rsid w:val="00EA4ABA"/>
    <w:rsid w:val="00EA503C"/>
    <w:rsid w:val="00EA742F"/>
    <w:rsid w:val="00EA74FB"/>
    <w:rsid w:val="00EA7F97"/>
    <w:rsid w:val="00EB2D48"/>
    <w:rsid w:val="00EB39E0"/>
    <w:rsid w:val="00EB3CC2"/>
    <w:rsid w:val="00EB50E4"/>
    <w:rsid w:val="00EC117A"/>
    <w:rsid w:val="00EC1902"/>
    <w:rsid w:val="00EC21A6"/>
    <w:rsid w:val="00EC22EB"/>
    <w:rsid w:val="00EC2306"/>
    <w:rsid w:val="00EC3BA5"/>
    <w:rsid w:val="00ED1932"/>
    <w:rsid w:val="00ED2552"/>
    <w:rsid w:val="00ED2AEF"/>
    <w:rsid w:val="00ED2CBD"/>
    <w:rsid w:val="00ED3CB3"/>
    <w:rsid w:val="00ED47B7"/>
    <w:rsid w:val="00ED4EFE"/>
    <w:rsid w:val="00ED6E0E"/>
    <w:rsid w:val="00ED7EF1"/>
    <w:rsid w:val="00EE0CA0"/>
    <w:rsid w:val="00EE12A5"/>
    <w:rsid w:val="00EE1C81"/>
    <w:rsid w:val="00EE33FE"/>
    <w:rsid w:val="00EE387C"/>
    <w:rsid w:val="00EE6747"/>
    <w:rsid w:val="00EE6E5E"/>
    <w:rsid w:val="00EF0EE3"/>
    <w:rsid w:val="00EF254E"/>
    <w:rsid w:val="00EF3363"/>
    <w:rsid w:val="00EF59E1"/>
    <w:rsid w:val="00EF6056"/>
    <w:rsid w:val="00EF60CD"/>
    <w:rsid w:val="00EF656D"/>
    <w:rsid w:val="00EF7454"/>
    <w:rsid w:val="00F03B7B"/>
    <w:rsid w:val="00F072F1"/>
    <w:rsid w:val="00F10228"/>
    <w:rsid w:val="00F10A23"/>
    <w:rsid w:val="00F10ADB"/>
    <w:rsid w:val="00F10AF3"/>
    <w:rsid w:val="00F12F2F"/>
    <w:rsid w:val="00F13FEA"/>
    <w:rsid w:val="00F148B2"/>
    <w:rsid w:val="00F178B6"/>
    <w:rsid w:val="00F17ED2"/>
    <w:rsid w:val="00F17F6E"/>
    <w:rsid w:val="00F205AA"/>
    <w:rsid w:val="00F2073E"/>
    <w:rsid w:val="00F2080C"/>
    <w:rsid w:val="00F21C21"/>
    <w:rsid w:val="00F23282"/>
    <w:rsid w:val="00F263E7"/>
    <w:rsid w:val="00F26FD3"/>
    <w:rsid w:val="00F2706F"/>
    <w:rsid w:val="00F27BAA"/>
    <w:rsid w:val="00F3183A"/>
    <w:rsid w:val="00F3336B"/>
    <w:rsid w:val="00F337CB"/>
    <w:rsid w:val="00F3381C"/>
    <w:rsid w:val="00F33AA4"/>
    <w:rsid w:val="00F34BAB"/>
    <w:rsid w:val="00F361E2"/>
    <w:rsid w:val="00F37D5B"/>
    <w:rsid w:val="00F40470"/>
    <w:rsid w:val="00F41062"/>
    <w:rsid w:val="00F43505"/>
    <w:rsid w:val="00F43CD7"/>
    <w:rsid w:val="00F43D50"/>
    <w:rsid w:val="00F43E3A"/>
    <w:rsid w:val="00F44C84"/>
    <w:rsid w:val="00F4601D"/>
    <w:rsid w:val="00F508ED"/>
    <w:rsid w:val="00F52B2C"/>
    <w:rsid w:val="00F52EE1"/>
    <w:rsid w:val="00F542C5"/>
    <w:rsid w:val="00F6040B"/>
    <w:rsid w:val="00F6043B"/>
    <w:rsid w:val="00F60F7D"/>
    <w:rsid w:val="00F66BA0"/>
    <w:rsid w:val="00F67B0E"/>
    <w:rsid w:val="00F72DB8"/>
    <w:rsid w:val="00F750D9"/>
    <w:rsid w:val="00F76EF2"/>
    <w:rsid w:val="00F773AB"/>
    <w:rsid w:val="00F81291"/>
    <w:rsid w:val="00F8179C"/>
    <w:rsid w:val="00F81A5B"/>
    <w:rsid w:val="00F82F3F"/>
    <w:rsid w:val="00F844E1"/>
    <w:rsid w:val="00F8503D"/>
    <w:rsid w:val="00F85D9D"/>
    <w:rsid w:val="00F87A9A"/>
    <w:rsid w:val="00F90FED"/>
    <w:rsid w:val="00F928E7"/>
    <w:rsid w:val="00F95CC9"/>
    <w:rsid w:val="00F9694E"/>
    <w:rsid w:val="00F9772C"/>
    <w:rsid w:val="00FA2242"/>
    <w:rsid w:val="00FA3CA7"/>
    <w:rsid w:val="00FA4497"/>
    <w:rsid w:val="00FA4C19"/>
    <w:rsid w:val="00FA51DF"/>
    <w:rsid w:val="00FB02B7"/>
    <w:rsid w:val="00FB1CD8"/>
    <w:rsid w:val="00FB226F"/>
    <w:rsid w:val="00FB2EB3"/>
    <w:rsid w:val="00FB350B"/>
    <w:rsid w:val="00FB36A8"/>
    <w:rsid w:val="00FB46C6"/>
    <w:rsid w:val="00FB4926"/>
    <w:rsid w:val="00FB4BF2"/>
    <w:rsid w:val="00FB594F"/>
    <w:rsid w:val="00FB5A11"/>
    <w:rsid w:val="00FC321F"/>
    <w:rsid w:val="00FC3A58"/>
    <w:rsid w:val="00FC3C16"/>
    <w:rsid w:val="00FC3C79"/>
    <w:rsid w:val="00FD1928"/>
    <w:rsid w:val="00FD2E88"/>
    <w:rsid w:val="00FD3105"/>
    <w:rsid w:val="00FD31D1"/>
    <w:rsid w:val="00FD3901"/>
    <w:rsid w:val="00FD5D2B"/>
    <w:rsid w:val="00FD694F"/>
    <w:rsid w:val="00FD6DA0"/>
    <w:rsid w:val="00FE05F8"/>
    <w:rsid w:val="00FE07B3"/>
    <w:rsid w:val="00FE177A"/>
    <w:rsid w:val="00FE2089"/>
    <w:rsid w:val="00FE20CB"/>
    <w:rsid w:val="00FE298F"/>
    <w:rsid w:val="00FE474E"/>
    <w:rsid w:val="00FE4E9F"/>
    <w:rsid w:val="00FF1143"/>
    <w:rsid w:val="00FF1E6A"/>
    <w:rsid w:val="00FF2914"/>
    <w:rsid w:val="00FF2F89"/>
    <w:rsid w:val="00FF3EDA"/>
    <w:rsid w:val="00FF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30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057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aliases w:val=" Znak"/>
    <w:basedOn w:val="Normalny"/>
    <w:next w:val="Normalny"/>
    <w:link w:val="Nagwek4Znak"/>
    <w:qFormat/>
    <w:rsid w:val="00833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D1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76252C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75300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53001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53001"/>
    <w:rPr>
      <w:sz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rsid w:val="007D142C"/>
    <w:rPr>
      <w:b/>
      <w:bCs/>
      <w:i/>
      <w:iCs/>
      <w:sz w:val="26"/>
      <w:szCs w:val="26"/>
      <w:lang w:val="pl-PL" w:eastAsia="pl-PL" w:bidi="ar-SA"/>
    </w:rPr>
  </w:style>
  <w:style w:type="paragraph" w:styleId="Stopka">
    <w:name w:val="footer"/>
    <w:aliases w:val=" Znak1"/>
    <w:basedOn w:val="Normalny"/>
    <w:link w:val="StopkaZnak"/>
    <w:uiPriority w:val="99"/>
    <w:rsid w:val="007D142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 Znak"/>
    <w:basedOn w:val="Domylnaczcionkaakapitu"/>
    <w:link w:val="Stopka"/>
    <w:uiPriority w:val="99"/>
    <w:rsid w:val="007D142C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7D142C"/>
  </w:style>
  <w:style w:type="character" w:customStyle="1" w:styleId="ZnakZnak">
    <w:name w:val="Znak Znak"/>
    <w:basedOn w:val="Domylnaczcionkaakapitu"/>
    <w:rsid w:val="00E57F8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aliases w:val=" Znak Znak"/>
    <w:basedOn w:val="Domylnaczcionkaakapitu"/>
    <w:link w:val="Nagwek4"/>
    <w:rsid w:val="00833277"/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76252C"/>
    <w:pPr>
      <w:spacing w:after="120"/>
    </w:pPr>
  </w:style>
  <w:style w:type="character" w:customStyle="1" w:styleId="Nagwek2Znak">
    <w:name w:val="Nagłówek 2 Znak"/>
    <w:basedOn w:val="Domylnaczcionkaakapitu"/>
    <w:link w:val="Nagwek2"/>
    <w:rsid w:val="00D0578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486902"/>
    <w:rPr>
      <w:b/>
      <w:bCs/>
    </w:rPr>
  </w:style>
  <w:style w:type="paragraph" w:styleId="Nagwek">
    <w:name w:val="header"/>
    <w:basedOn w:val="Normalny"/>
    <w:link w:val="NagwekZnak"/>
    <w:uiPriority w:val="99"/>
    <w:rsid w:val="006402F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66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0E1276"/>
    <w:pPr>
      <w:spacing w:before="100" w:beforeAutospacing="1" w:after="100" w:afterAutospacing="1"/>
    </w:pPr>
  </w:style>
  <w:style w:type="paragraph" w:customStyle="1" w:styleId="Default">
    <w:name w:val="Default"/>
    <w:rsid w:val="004E22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rsid w:val="003D18F3"/>
    <w:rPr>
      <w:color w:val="0000FF"/>
      <w:u w:val="single"/>
    </w:rPr>
  </w:style>
  <w:style w:type="paragraph" w:customStyle="1" w:styleId="Akapitzlist1">
    <w:name w:val="Akapit z listą1"/>
    <w:basedOn w:val="Normalny"/>
    <w:rsid w:val="00312E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3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36B"/>
  </w:style>
  <w:style w:type="character" w:styleId="Odwoanieprzypisudolnego">
    <w:name w:val="footnote reference"/>
    <w:basedOn w:val="Domylnaczcionkaakapitu"/>
    <w:uiPriority w:val="99"/>
    <w:semiHidden/>
    <w:unhideWhenUsed/>
    <w:rsid w:val="00F333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2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D49FC"/>
    <w:rPr>
      <w:sz w:val="24"/>
      <w:szCs w:val="24"/>
    </w:rPr>
  </w:style>
  <w:style w:type="paragraph" w:customStyle="1" w:styleId="Akapitzlist2">
    <w:name w:val="Akapit z listą2"/>
    <w:basedOn w:val="Normalny"/>
    <w:rsid w:val="00CB2F1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D1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1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932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83736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83736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6C6D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6C6D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AD715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Uwydatnienie">
    <w:name w:val="Emphasis"/>
    <w:basedOn w:val="Domylnaczcionkaakapitu"/>
    <w:uiPriority w:val="20"/>
    <w:qFormat/>
    <w:rsid w:val="00D016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://www.google.pl/url?sa=t&amp;rct=j&amp;q=&amp;esrc=s&amp;source=web&amp;cd=1&amp;cad=rja&amp;uact=8&amp;ved=0CCIQFjAA&amp;url=http%3A%2F%2Fwww.szkolnictwo.pl%2Fszko%25C5%2582a%2Czawodowa%2CGr%25C3%25B3jec%2CH01750%2CNiepubliczny%2BZesp%25C3%25B3%25C5%2582%2BSzk%25C3%25B3%25C5%2582%2BPonadgimnazjalnych%2BJana%2BKatany&amp;ei=4kfjVK7uGcv0Ut21hNgK&amp;usg=AFQjCNFFFZPk6LX4VSly-iLaSJtuGhP6WA&amp;bvm=bv.85970519,d.d2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3.xml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yperlink" Target="http://www.pupgrojec.pl/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chart" Target="charts/chart14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1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2.xlsx"/><Relationship Id="rId1" Type="http://schemas.openxmlformats.org/officeDocument/2006/relationships/themeOverride" Target="../theme/themeOverride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3.xlsx"/><Relationship Id="rId1" Type="http://schemas.openxmlformats.org/officeDocument/2006/relationships/themeOverride" Target="../theme/themeOverride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4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Struktura zarejestrowanych bezrobotnych - </a:t>
            </a:r>
            <a:endParaRPr lang="pl-PL"/>
          </a:p>
          <a:p>
            <a:pPr>
              <a:defRPr/>
            </a:pPr>
            <a:r>
              <a:rPr lang="en-US"/>
              <a:t>grudzień 201</a:t>
            </a:r>
            <a:r>
              <a:rPr lang="pl-PL"/>
              <a:t>4</a:t>
            </a:r>
            <a:r>
              <a:rPr lang="en-US"/>
              <a:t>r.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Struktura zarejestrowanych bezrobotnych - grudzień 2013r.</c:v>
                </c:pt>
              </c:strCache>
            </c:strRef>
          </c:tx>
          <c:dPt>
            <c:idx val="2"/>
            <c:bubble3D val="0"/>
            <c:explosion val="1"/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Kobiety</c:v>
                </c:pt>
                <c:pt idx="1">
                  <c:v>Z prawem do zasiłku</c:v>
                </c:pt>
                <c:pt idx="2">
                  <c:v>W wieku 18-44 lat</c:v>
                </c:pt>
                <c:pt idx="3">
                  <c:v>Pozostający bez pracy powyżej 12 m-cy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1366</c:v>
                </c:pt>
                <c:pt idx="1">
                  <c:v>389</c:v>
                </c:pt>
                <c:pt idx="2">
                  <c:v>1104</c:v>
                </c:pt>
                <c:pt idx="3">
                  <c:v>564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zero"/>
    <c:showDLblsOverMax val="0"/>
  </c:chart>
  <c:spPr>
    <a:solidFill>
      <a:sysClr val="window" lastClr="FFFFFF"/>
    </a:soli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sz="1400" b="1">
                <a:solidFill>
                  <a:schemeClr val="tx1"/>
                </a:solidFill>
              </a:rPr>
              <a:t>Liczba</a:t>
            </a:r>
            <a:r>
              <a:rPr lang="pl-PL" sz="1400" b="1" baseline="0">
                <a:solidFill>
                  <a:schemeClr val="tx1"/>
                </a:solidFill>
              </a:rPr>
              <a:t> ofert pracy i podjęć pracy w 2014 r.</a:t>
            </a:r>
            <a:endParaRPr lang="pl-PL" sz="14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oferty pracy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120</c:v>
                </c:pt>
                <c:pt idx="1">
                  <c:v>157</c:v>
                </c:pt>
                <c:pt idx="2">
                  <c:v>172</c:v>
                </c:pt>
                <c:pt idx="3">
                  <c:v>161</c:v>
                </c:pt>
                <c:pt idx="4">
                  <c:v>457</c:v>
                </c:pt>
                <c:pt idx="5">
                  <c:v>207</c:v>
                </c:pt>
                <c:pt idx="6">
                  <c:v>236</c:v>
                </c:pt>
                <c:pt idx="7">
                  <c:v>154</c:v>
                </c:pt>
                <c:pt idx="8">
                  <c:v>334</c:v>
                </c:pt>
                <c:pt idx="9">
                  <c:v>266</c:v>
                </c:pt>
                <c:pt idx="10">
                  <c:v>104</c:v>
                </c:pt>
                <c:pt idx="11">
                  <c:v>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podjęcia pracy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114</c:v>
                </c:pt>
                <c:pt idx="1">
                  <c:v>150</c:v>
                </c:pt>
                <c:pt idx="2">
                  <c:v>211</c:v>
                </c:pt>
                <c:pt idx="3">
                  <c:v>164</c:v>
                </c:pt>
                <c:pt idx="4">
                  <c:v>164</c:v>
                </c:pt>
                <c:pt idx="5">
                  <c:v>153</c:v>
                </c:pt>
                <c:pt idx="6">
                  <c:v>174</c:v>
                </c:pt>
                <c:pt idx="7">
                  <c:v>137</c:v>
                </c:pt>
                <c:pt idx="8">
                  <c:v>224</c:v>
                </c:pt>
                <c:pt idx="9">
                  <c:v>202</c:v>
                </c:pt>
                <c:pt idx="10">
                  <c:v>212</c:v>
                </c:pt>
                <c:pt idx="11">
                  <c:v>205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335808"/>
        <c:axId val="143337344"/>
      </c:lineChart>
      <c:catAx>
        <c:axId val="14333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337344"/>
        <c:crosses val="autoZero"/>
        <c:auto val="1"/>
        <c:lblAlgn val="ctr"/>
        <c:lblOffset val="100"/>
        <c:noMultiLvlLbl val="0"/>
      </c:catAx>
      <c:valAx>
        <c:axId val="14333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33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7"/>
          <c:dLbls>
            <c:dLbl>
              <c:idx val="0"/>
              <c:layout>
                <c:manualLayout>
                  <c:x val="-1.8233102333597945E-2"/>
                  <c:y val="-6.4310966025431085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216781725813703E-2"/>
                  <c:y val="-0.22315655748510888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Arkusz1!$A$1:$A$2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Arkusz1!$B$1:$B$2</c:f>
              <c:numCache>
                <c:formatCode>General</c:formatCode>
                <c:ptCount val="2"/>
                <c:pt idx="0">
                  <c:v>399</c:v>
                </c:pt>
                <c:pt idx="1">
                  <c:v>461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2527710351995477E-2"/>
                  <c:y val="9.907852427537468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55689091495142E-2"/>
                  <c:y val="-6.13418777198304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563594024431163E-4"/>
                  <c:y val="8.794355251048166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24885047263829E-2"/>
                  <c:y val="3.022349479042393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1841282997520051E-2"/>
                  <c:y val="-2.94681346649850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Arkusz1!$A$1:$A$5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Arkusz1!$B$1:$B$5</c:f>
              <c:numCache>
                <c:formatCode>General</c:formatCode>
                <c:ptCount val="5"/>
                <c:pt idx="0">
                  <c:v>84</c:v>
                </c:pt>
                <c:pt idx="1">
                  <c:v>199</c:v>
                </c:pt>
                <c:pt idx="2">
                  <c:v>129</c:v>
                </c:pt>
                <c:pt idx="3">
                  <c:v>199</c:v>
                </c:pt>
                <c:pt idx="4">
                  <c:v>249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611089238845145E-2"/>
                  <c:y val="-0.37962962962962971"/>
                </c:manualLayout>
              </c:layout>
              <c:spPr/>
              <c:txPr>
                <a:bodyPr/>
                <a:lstStyle/>
                <a:p>
                  <a:pPr>
                    <a:defRPr sz="1050" b="1" baseline="0">
                      <a:solidFill>
                        <a:schemeClr val="accent6">
                          <a:lumMod val="50000"/>
                        </a:schemeClr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01E-2"/>
                  <c:y val="-0.1944444444444445"/>
                </c:manualLayout>
              </c:layout>
              <c:spPr/>
              <c:txPr>
                <a:bodyPr/>
                <a:lstStyle/>
                <a:p>
                  <a:pPr>
                    <a:defRPr sz="1050" b="1" baseline="0">
                      <a:solidFill>
                        <a:schemeClr val="accent6">
                          <a:lumMod val="50000"/>
                        </a:schemeClr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333114610673682E-2"/>
                  <c:y val="-0.125"/>
                </c:manualLayout>
              </c:layout>
              <c:spPr/>
              <c:txPr>
                <a:bodyPr/>
                <a:lstStyle/>
                <a:p>
                  <a:pPr>
                    <a:defRPr sz="1050" b="1" baseline="0">
                      <a:solidFill>
                        <a:schemeClr val="accent6">
                          <a:lumMod val="50000"/>
                        </a:schemeClr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 baseline="0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Arkusz1!$A$1:$A$3</c:f>
              <c:strCache>
                <c:ptCount val="3"/>
                <c:pt idx="0">
                  <c:v>Podjęcie pracy</c:v>
                </c:pt>
                <c:pt idx="1">
                  <c:v>Szkolenie zawodowe</c:v>
                </c:pt>
                <c:pt idx="2">
                  <c:v>Zajęcia aktywizacyjne</c:v>
                </c:pt>
              </c:strCache>
            </c:strRef>
          </c:cat>
          <c:val>
            <c:numRef>
              <c:f>Arkusz1!$B$1:$B$3</c:f>
              <c:numCache>
                <c:formatCode>General</c:formatCode>
                <c:ptCount val="3"/>
                <c:pt idx="0">
                  <c:v>168</c:v>
                </c:pt>
                <c:pt idx="1">
                  <c:v>70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layout>
                <c:manualLayout>
                  <c:x val="8.333333333333335E-3"/>
                  <c:y val="0.28703703703703703"/>
                </c:manualLayout>
              </c:layout>
              <c:numFmt formatCode="0.0%" sourceLinked="0"/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baseline="0">
                      <a:solidFill>
                        <a:srgbClr val="FFFF00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1574074074074076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baseline="0">
                      <a:solidFill>
                        <a:srgbClr val="FFFF00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555555555556564E-3"/>
                  <c:y val="6.481481481481482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baseline="0">
                      <a:solidFill>
                        <a:srgbClr val="FFFF00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rgbClr val="FFFF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Arkusz1!$A$1:$A$3</c:f>
              <c:strCache>
                <c:ptCount val="3"/>
                <c:pt idx="0">
                  <c:v>Podjęcie pracy</c:v>
                </c:pt>
                <c:pt idx="1">
                  <c:v>Szkolenie zawodowe</c:v>
                </c:pt>
                <c:pt idx="2">
                  <c:v>Zajęcia aktywizacyjne</c:v>
                </c:pt>
              </c:strCache>
            </c:strRef>
          </c:cat>
          <c:val>
            <c:numRef>
              <c:f>Arkusz1!$C$1:$C$3</c:f>
              <c:numCache>
                <c:formatCode>0.00%</c:formatCode>
                <c:ptCount val="3"/>
                <c:pt idx="0" formatCode="0%">
                  <c:v>0.2</c:v>
                </c:pt>
                <c:pt idx="1">
                  <c:v>8.2000000000000003E-2</c:v>
                </c:pt>
                <c:pt idx="2">
                  <c:v>4.0000000000000008E-2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330304"/>
        <c:axId val="163340288"/>
        <c:axId val="0"/>
      </c:bar3DChart>
      <c:catAx>
        <c:axId val="16333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340288"/>
        <c:crosses val="autoZero"/>
        <c:auto val="1"/>
        <c:lblAlgn val="ctr"/>
        <c:lblOffset val="100"/>
        <c:noMultiLvlLbl val="0"/>
      </c:catAx>
      <c:valAx>
        <c:axId val="163340288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633303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rgbClr val="FFC00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Lbls>
            <c:dLbl>
              <c:idx val="0"/>
              <c:layout>
                <c:manualLayout>
                  <c:x val="5.2777777777777785E-2"/>
                  <c:y val="-1.3888888888888892E-2"/>
                </c:manualLayout>
              </c:layout>
              <c:spPr/>
              <c:txPr>
                <a:bodyPr/>
                <a:lstStyle/>
                <a:p>
                  <a:pPr>
                    <a:defRPr sz="1062" b="1" baseline="0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44444444444446E-2"/>
                  <c:y val="-9.2592592592592622E-3"/>
                </c:manualLayout>
              </c:layout>
              <c:spPr/>
              <c:txPr>
                <a:bodyPr/>
                <a:lstStyle/>
                <a:p>
                  <a:pPr>
                    <a:defRPr sz="1062" b="1" baseline="0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00000000000001E-2"/>
                  <c:y val="4.6296296296296302E-3"/>
                </c:manualLayout>
              </c:layout>
              <c:spPr/>
              <c:txPr>
                <a:bodyPr/>
                <a:lstStyle/>
                <a:p>
                  <a:pPr>
                    <a:defRPr sz="1062" b="1" baseline="0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Arkusz1!$A$1:$A$3</c:f>
              <c:strCache>
                <c:ptCount val="3"/>
                <c:pt idx="0">
                  <c:v>do 6 m-cy</c:v>
                </c:pt>
                <c:pt idx="1">
                  <c:v>6 - 12 m-cy</c:v>
                </c:pt>
                <c:pt idx="2">
                  <c:v>powyżej 12 m-cy</c:v>
                </c:pt>
              </c:strCache>
            </c:strRef>
          </c:cat>
          <c:val>
            <c:numRef>
              <c:f>Arkusz1!$B$1:$B$3</c:f>
              <c:numCache>
                <c:formatCode>General</c:formatCode>
                <c:ptCount val="3"/>
                <c:pt idx="0">
                  <c:v>28</c:v>
                </c:pt>
                <c:pt idx="1">
                  <c:v>40</c:v>
                </c:pt>
                <c:pt idx="2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155904"/>
        <c:axId val="138157440"/>
        <c:axId val="143342208"/>
      </c:bar3DChart>
      <c:catAx>
        <c:axId val="13815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157440"/>
        <c:crosses val="autoZero"/>
        <c:auto val="1"/>
        <c:lblAlgn val="ctr"/>
        <c:lblOffset val="100"/>
        <c:noMultiLvlLbl val="0"/>
      </c:catAx>
      <c:valAx>
        <c:axId val="13815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55904"/>
        <c:crosses val="autoZero"/>
        <c:crossBetween val="between"/>
      </c:valAx>
      <c:serAx>
        <c:axId val="143342208"/>
        <c:scaling>
          <c:orientation val="minMax"/>
        </c:scaling>
        <c:delete val="1"/>
        <c:axPos val="b"/>
        <c:majorTickMark val="out"/>
        <c:minorTickMark val="none"/>
        <c:tickLblPos val="nextTo"/>
        <c:crossAx val="138157440"/>
        <c:crosses val="autoZero"/>
      </c:serAx>
      <c:spPr>
        <a:noFill/>
        <a:ln w="2545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czasu pozostawania bez pracy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Do 1 mies.</c:v>
                </c:pt>
                <c:pt idx="1">
                  <c:v>1-3 mies.</c:v>
                </c:pt>
                <c:pt idx="2">
                  <c:v>3-6 mies.</c:v>
                </c:pt>
                <c:pt idx="3">
                  <c:v>6-12 mies.</c:v>
                </c:pt>
                <c:pt idx="4">
                  <c:v>12-24 mies.</c:v>
                </c:pt>
                <c:pt idx="5">
                  <c:v>Powyżej 24 mies.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352</c:v>
                </c:pt>
                <c:pt idx="1">
                  <c:v>567</c:v>
                </c:pt>
                <c:pt idx="2">
                  <c:v>445</c:v>
                </c:pt>
                <c:pt idx="3">
                  <c:v>439</c:v>
                </c:pt>
                <c:pt idx="4">
                  <c:v>400</c:v>
                </c:pt>
                <c:pt idx="5">
                  <c:v>496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wieku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18-24 lat</c:v>
                </c:pt>
                <c:pt idx="1">
                  <c:v>25-34 lat</c:v>
                </c:pt>
                <c:pt idx="2">
                  <c:v>35-44 lat</c:v>
                </c:pt>
                <c:pt idx="3">
                  <c:v>45-54 lat</c:v>
                </c:pt>
                <c:pt idx="4">
                  <c:v>55-59 lat</c:v>
                </c:pt>
                <c:pt idx="5">
                  <c:v>60-64 lat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591</c:v>
                </c:pt>
                <c:pt idx="1">
                  <c:v>695</c:v>
                </c:pt>
                <c:pt idx="2">
                  <c:v>465</c:v>
                </c:pt>
                <c:pt idx="3">
                  <c:v>440</c:v>
                </c:pt>
                <c:pt idx="4">
                  <c:v>324</c:v>
                </c:pt>
                <c:pt idx="5">
                  <c:v>184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wykształcenia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239</c:v>
                </c:pt>
                <c:pt idx="1">
                  <c:v>611</c:v>
                </c:pt>
                <c:pt idx="2">
                  <c:v>365</c:v>
                </c:pt>
                <c:pt idx="3">
                  <c:v>690</c:v>
                </c:pt>
                <c:pt idx="4">
                  <c:v>794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stażu pracy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 lat</c:v>
                </c:pt>
                <c:pt idx="2">
                  <c:v>5-10 lat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353</c:v>
                </c:pt>
                <c:pt idx="1">
                  <c:v>490</c:v>
                </c:pt>
                <c:pt idx="2">
                  <c:v>345</c:v>
                </c:pt>
                <c:pt idx="3">
                  <c:v>368</c:v>
                </c:pt>
                <c:pt idx="4">
                  <c:v>278</c:v>
                </c:pt>
                <c:pt idx="5">
                  <c:v>131</c:v>
                </c:pt>
                <c:pt idx="6">
                  <c:v>734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zarejestrowanych 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3753</c:v>
                </c:pt>
                <c:pt idx="1">
                  <c:v>3650</c:v>
                </c:pt>
                <c:pt idx="2">
                  <c:v>3450</c:v>
                </c:pt>
                <c:pt idx="3">
                  <c:v>3387</c:v>
                </c:pt>
                <c:pt idx="4">
                  <c:v>3125</c:v>
                </c:pt>
                <c:pt idx="5">
                  <c:v>3103</c:v>
                </c:pt>
                <c:pt idx="6">
                  <c:v>3094</c:v>
                </c:pt>
                <c:pt idx="7">
                  <c:v>2982</c:v>
                </c:pt>
                <c:pt idx="8">
                  <c:v>2931</c:v>
                </c:pt>
                <c:pt idx="9">
                  <c:v>2776</c:v>
                </c:pt>
                <c:pt idx="10">
                  <c:v>2650</c:v>
                </c:pt>
                <c:pt idx="11">
                  <c:v>2699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zarejestrowanych z prawem do zasiłku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492</c:v>
                </c:pt>
                <c:pt idx="1">
                  <c:v>483</c:v>
                </c:pt>
                <c:pt idx="2">
                  <c:v>444</c:v>
                </c:pt>
                <c:pt idx="3">
                  <c:v>461</c:v>
                </c:pt>
                <c:pt idx="4">
                  <c:v>439</c:v>
                </c:pt>
                <c:pt idx="5">
                  <c:v>428</c:v>
                </c:pt>
                <c:pt idx="6">
                  <c:v>410</c:v>
                </c:pt>
                <c:pt idx="7">
                  <c:v>404</c:v>
                </c:pt>
                <c:pt idx="8">
                  <c:v>406</c:v>
                </c:pt>
                <c:pt idx="9">
                  <c:v>397</c:v>
                </c:pt>
                <c:pt idx="10">
                  <c:v>363</c:v>
                </c:pt>
                <c:pt idx="11">
                  <c:v>389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0833536"/>
        <c:axId val="140835072"/>
      </c:barChart>
      <c:catAx>
        <c:axId val="140833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835072"/>
        <c:crosses val="autoZero"/>
        <c:auto val="1"/>
        <c:lblAlgn val="ctr"/>
        <c:lblOffset val="100"/>
        <c:noMultiLvlLbl val="0"/>
      </c:catAx>
      <c:valAx>
        <c:axId val="140835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83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775094289684391E-2"/>
          <c:y val="0.91964172885699991"/>
          <c:w val="0.90806308035025018"/>
          <c:h val="6.29518307600583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sz="1400" b="1">
                <a:solidFill>
                  <a:schemeClr val="tx1"/>
                </a:solidFill>
              </a:rPr>
              <a:t>Napływ</a:t>
            </a:r>
            <a:r>
              <a:rPr lang="pl-PL" sz="1400" b="1" baseline="0">
                <a:solidFill>
                  <a:schemeClr val="tx1"/>
                </a:solidFill>
              </a:rPr>
              <a:t> oraz odpływ osób bezrobotnych w 2014r. </a:t>
            </a:r>
            <a:endParaRPr lang="pl-PL" sz="14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zarejestrowanych bezrobotnych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501</c:v>
                </c:pt>
                <c:pt idx="1">
                  <c:v>354</c:v>
                </c:pt>
                <c:pt idx="2">
                  <c:v>316</c:v>
                </c:pt>
                <c:pt idx="3">
                  <c:v>301</c:v>
                </c:pt>
                <c:pt idx="4">
                  <c:v>315</c:v>
                </c:pt>
                <c:pt idx="5">
                  <c:v>273</c:v>
                </c:pt>
                <c:pt idx="6">
                  <c:v>335</c:v>
                </c:pt>
                <c:pt idx="7">
                  <c:v>307</c:v>
                </c:pt>
                <c:pt idx="8">
                  <c:v>448</c:v>
                </c:pt>
                <c:pt idx="9">
                  <c:v>374</c:v>
                </c:pt>
                <c:pt idx="10">
                  <c:v>354</c:v>
                </c:pt>
                <c:pt idx="11">
                  <c:v>534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wyrejestrowanych bezrobotnych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289</c:v>
                </c:pt>
                <c:pt idx="1">
                  <c:v>457</c:v>
                </c:pt>
                <c:pt idx="2">
                  <c:v>516</c:v>
                </c:pt>
                <c:pt idx="3">
                  <c:v>364</c:v>
                </c:pt>
                <c:pt idx="4">
                  <c:v>577</c:v>
                </c:pt>
                <c:pt idx="5">
                  <c:v>295</c:v>
                </c:pt>
                <c:pt idx="6">
                  <c:v>344</c:v>
                </c:pt>
                <c:pt idx="7">
                  <c:v>419</c:v>
                </c:pt>
                <c:pt idx="8">
                  <c:v>499</c:v>
                </c:pt>
                <c:pt idx="9">
                  <c:v>529</c:v>
                </c:pt>
                <c:pt idx="10">
                  <c:v>418</c:v>
                </c:pt>
                <c:pt idx="11">
                  <c:v>485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211136"/>
        <c:axId val="143217024"/>
      </c:lineChart>
      <c:catAx>
        <c:axId val="1432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217024"/>
        <c:crosses val="autoZero"/>
        <c:auto val="1"/>
        <c:lblAlgn val="ctr"/>
        <c:lblOffset val="100"/>
        <c:noMultiLvlLbl val="0"/>
      </c:catAx>
      <c:valAx>
        <c:axId val="14321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21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Wybrane kategorie osób bezrobotnych - stan na koniec 201</a:t>
            </a:r>
            <a:r>
              <a:rPr lang="pl-PL" b="1">
                <a:solidFill>
                  <a:schemeClr val="tx1"/>
                </a:solidFill>
              </a:rPr>
              <a:t>4</a:t>
            </a:r>
            <a:r>
              <a:rPr lang="en-US" b="1">
                <a:solidFill>
                  <a:schemeClr val="tx1"/>
                </a:solidFill>
              </a:rPr>
              <a:t>r. (ogółem)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Wybrane kategorie osób bezrobotnych - stan na koniec 2013r. (ogółem)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Zamieszkali  na wsi</c:v>
                </c:pt>
                <c:pt idx="1">
                  <c:v>Posiadający gospodarstwo rolne</c:v>
                </c:pt>
                <c:pt idx="2">
                  <c:v>Osoby w okresie do 12 m-cy od ukończenia nauki</c:v>
                </c:pt>
                <c:pt idx="3">
                  <c:v>Cudzoziemcy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1613</c:v>
                </c:pt>
                <c:pt idx="1">
                  <c:v>102</c:v>
                </c:pt>
                <c:pt idx="2">
                  <c:v>156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lnSpc>
                <a:spcPct val="100000"/>
              </a:lnSpc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chemeClr val="tx1"/>
                </a:solidFill>
              </a:rPr>
              <a:t>Osoby</a:t>
            </a:r>
            <a:r>
              <a:rPr lang="pl-PL" b="1" baseline="0">
                <a:solidFill>
                  <a:schemeClr val="tx1"/>
                </a:solidFill>
              </a:rPr>
              <a:t> rejestrujące się po raz pierwszy i po raz kolejny</a:t>
            </a:r>
          </a:p>
          <a:p>
            <a:pPr>
              <a:lnSpc>
                <a:spcPct val="100000"/>
              </a:lnSpc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b="1" baseline="0">
                <a:solidFill>
                  <a:schemeClr val="tx1"/>
                </a:solidFill>
              </a:rPr>
              <a:t> w poszczególnych miesiącach 2014 r.</a:t>
            </a:r>
            <a:endParaRPr lang="pl-PL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zarejestrowanych bezrobotnych po raz pierwszy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131</c:v>
                </c:pt>
                <c:pt idx="1">
                  <c:v>64</c:v>
                </c:pt>
                <c:pt idx="2">
                  <c:v>76</c:v>
                </c:pt>
                <c:pt idx="3">
                  <c:v>73</c:v>
                </c:pt>
                <c:pt idx="4">
                  <c:v>96</c:v>
                </c:pt>
                <c:pt idx="5">
                  <c:v>60</c:v>
                </c:pt>
                <c:pt idx="6">
                  <c:v>116</c:v>
                </c:pt>
                <c:pt idx="7">
                  <c:v>79</c:v>
                </c:pt>
                <c:pt idx="8">
                  <c:v>168</c:v>
                </c:pt>
                <c:pt idx="9">
                  <c:v>91</c:v>
                </c:pt>
                <c:pt idx="10">
                  <c:v>79</c:v>
                </c:pt>
                <c:pt idx="11">
                  <c:v>76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zarejestrowanych bezrobotnych po raz kolejny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370</c:v>
                </c:pt>
                <c:pt idx="1">
                  <c:v>290</c:v>
                </c:pt>
                <c:pt idx="2">
                  <c:v>240</c:v>
                </c:pt>
                <c:pt idx="3">
                  <c:v>228</c:v>
                </c:pt>
                <c:pt idx="4">
                  <c:v>219</c:v>
                </c:pt>
                <c:pt idx="5">
                  <c:v>213</c:v>
                </c:pt>
                <c:pt idx="6">
                  <c:v>219</c:v>
                </c:pt>
                <c:pt idx="7">
                  <c:v>228</c:v>
                </c:pt>
                <c:pt idx="8">
                  <c:v>280</c:v>
                </c:pt>
                <c:pt idx="9">
                  <c:v>283</c:v>
                </c:pt>
                <c:pt idx="10">
                  <c:v>275</c:v>
                </c:pt>
                <c:pt idx="11">
                  <c:v>458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300096"/>
        <c:axId val="143301632"/>
      </c:barChart>
      <c:catAx>
        <c:axId val="14330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301632"/>
        <c:crosses val="autoZero"/>
        <c:auto val="1"/>
        <c:lblAlgn val="ctr"/>
        <c:lblOffset val="100"/>
        <c:noMultiLvlLbl val="0"/>
      </c:catAx>
      <c:valAx>
        <c:axId val="14330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30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Niestandardowy 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FFFE99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F472-3595-4ECB-9C21-455860EE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8551</Words>
  <Characters>51306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PUP Grójec</Company>
  <LinksUpToDate>false</LinksUpToDate>
  <CharactersWithSpaces>59738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Jolanta Głąbikowska</dc:creator>
  <cp:keywords/>
  <dc:description/>
  <cp:lastModifiedBy>KasiaL</cp:lastModifiedBy>
  <cp:revision>305</cp:revision>
  <cp:lastPrinted>2015-03-06T13:44:00Z</cp:lastPrinted>
  <dcterms:created xsi:type="dcterms:W3CDTF">2015-02-19T14:17:00Z</dcterms:created>
  <dcterms:modified xsi:type="dcterms:W3CDTF">2015-03-06T13:44:00Z</dcterms:modified>
</cp:coreProperties>
</file>